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6C226" w14:textId="77777777" w:rsidR="00321C59" w:rsidRDefault="00321C59">
      <w:pPr>
        <w:widowControl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tbl>
      <w:tblPr>
        <w:tblW w:w="10320" w:type="dxa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321C59" w14:paraId="576678DA" w14:textId="77777777">
        <w:trPr>
          <w:trHeight w:val="14610"/>
        </w:trPr>
        <w:tc>
          <w:tcPr>
            <w:tcW w:w="10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6B4423" w14:textId="050FC347" w:rsidR="008A027E" w:rsidRDefault="008A027E" w:rsidP="008A027E">
            <w:pPr>
              <w:ind w:firstLine="56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14:paraId="4221CA3B" w14:textId="03AA750B" w:rsidR="008A027E" w:rsidRPr="00E221B0" w:rsidRDefault="008A027E" w:rsidP="008A02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Рішення</w:t>
            </w:r>
            <w:r w:rsidRPr="00E221B0">
              <w:rPr>
                <w:rFonts w:ascii="Times New Roman" w:eastAsia="Times New Roman" w:hAnsi="Times New Roman"/>
                <w:lang w:eastAsia="ru-RU"/>
              </w:rPr>
              <w:t xml:space="preserve"> сесії Вишнівської селищної ради</w:t>
            </w:r>
          </w:p>
          <w:p w14:paraId="25581945" w14:textId="77777777" w:rsidR="008A027E" w:rsidRDefault="008A027E" w:rsidP="008A02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21B0">
              <w:rPr>
                <w:rFonts w:ascii="Times New Roman" w:eastAsia="Times New Roman" w:hAnsi="Times New Roman"/>
                <w:lang w:eastAsia="ru-RU"/>
              </w:rPr>
              <w:t xml:space="preserve">від «31» серпня 2021 року </w:t>
            </w:r>
            <w:r w:rsidRPr="00E221B0">
              <w:rPr>
                <w:rFonts w:ascii="Times New Roman" w:hAnsi="Times New Roman"/>
              </w:rPr>
              <w:t>№504-10/VІІІ</w:t>
            </w:r>
          </w:p>
          <w:p w14:paraId="3FCE2BC1" w14:textId="77777777" w:rsidR="008A027E" w:rsidRDefault="008A027E" w:rsidP="008A02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63717416" w14:textId="77777777" w:rsidR="008A027E" w:rsidRDefault="008A027E" w:rsidP="008A02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ЗАТВЕРДЖЕНО</w:t>
            </w:r>
          </w:p>
          <w:p w14:paraId="127F5C31" w14:textId="77777777" w:rsidR="008A027E" w:rsidRPr="00E221B0" w:rsidRDefault="008A027E" w:rsidP="008A02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B00825E" w14:textId="77777777" w:rsidR="008A027E" w:rsidRDefault="008A027E" w:rsidP="008A02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Селищний голова</w:t>
            </w:r>
          </w:p>
          <w:p w14:paraId="7990619E" w14:textId="1D961D54" w:rsidR="00321C59" w:rsidRPr="008A027E" w:rsidRDefault="008A027E" w:rsidP="008A027E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_____________О.КОЛЄСНІК</w:t>
            </w:r>
          </w:p>
          <w:p w14:paraId="3D58D7DA" w14:textId="77777777" w:rsidR="008A027E" w:rsidRDefault="008A027E">
            <w:pPr>
              <w:pStyle w:val="40"/>
              <w:shd w:val="clear" w:color="auto" w:fill="auto"/>
              <w:spacing w:before="0"/>
              <w:ind w:left="20"/>
            </w:pPr>
          </w:p>
          <w:p w14:paraId="145D8A29" w14:textId="77777777" w:rsidR="008A027E" w:rsidRDefault="008A027E">
            <w:pPr>
              <w:pStyle w:val="40"/>
              <w:shd w:val="clear" w:color="auto" w:fill="auto"/>
              <w:spacing w:before="0"/>
              <w:ind w:left="20"/>
            </w:pPr>
          </w:p>
          <w:p w14:paraId="6389F0B4" w14:textId="77777777" w:rsidR="008A027E" w:rsidRDefault="008A027E">
            <w:pPr>
              <w:pStyle w:val="40"/>
              <w:shd w:val="clear" w:color="auto" w:fill="auto"/>
              <w:spacing w:before="0"/>
              <w:ind w:left="20"/>
            </w:pPr>
          </w:p>
          <w:p w14:paraId="3DE410DE" w14:textId="77777777" w:rsidR="008A027E" w:rsidRDefault="008A027E">
            <w:pPr>
              <w:pStyle w:val="40"/>
              <w:shd w:val="clear" w:color="auto" w:fill="auto"/>
              <w:spacing w:before="0"/>
              <w:ind w:left="20"/>
            </w:pPr>
          </w:p>
          <w:p w14:paraId="52C655C2" w14:textId="656E84B1" w:rsidR="002E089F" w:rsidRPr="000C5FB4" w:rsidRDefault="00BD1D33">
            <w:pPr>
              <w:pStyle w:val="40"/>
              <w:shd w:val="clear" w:color="auto" w:fill="auto"/>
              <w:spacing w:before="0"/>
              <w:ind w:left="20"/>
            </w:pPr>
            <w:r w:rsidRPr="000C5FB4">
              <w:t>ПОЛОЖЕННЯ</w:t>
            </w:r>
          </w:p>
          <w:p w14:paraId="5BE577E1" w14:textId="77777777" w:rsidR="00F834D3" w:rsidRPr="000C5FB4" w:rsidRDefault="00F834D3">
            <w:pPr>
              <w:pStyle w:val="40"/>
              <w:shd w:val="clear" w:color="auto" w:fill="auto"/>
              <w:spacing w:before="0"/>
              <w:ind w:left="20"/>
            </w:pPr>
          </w:p>
          <w:p w14:paraId="6D023E51" w14:textId="559237AB" w:rsidR="00F834D3" w:rsidRPr="000C5FB4" w:rsidRDefault="00F834D3" w:rsidP="00F834D3">
            <w:pPr>
              <w:pStyle w:val="21"/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0C5FB4">
              <w:rPr>
                <w:bCs/>
                <w:caps/>
                <w:sz w:val="40"/>
                <w:szCs w:val="40"/>
                <w:lang w:val="uk-UA"/>
              </w:rPr>
              <w:t xml:space="preserve">про відокремлений підрозділ </w:t>
            </w:r>
          </w:p>
          <w:p w14:paraId="3D7860BE" w14:textId="77777777" w:rsidR="00F834D3" w:rsidRPr="000C5FB4" w:rsidRDefault="00F834D3">
            <w:pPr>
              <w:pStyle w:val="40"/>
              <w:shd w:val="clear" w:color="auto" w:fill="auto"/>
              <w:spacing w:before="0"/>
              <w:ind w:left="20"/>
            </w:pPr>
          </w:p>
          <w:p w14:paraId="68C9F6CE" w14:textId="77777777" w:rsidR="0046147B" w:rsidRDefault="00861773">
            <w:pPr>
              <w:pStyle w:val="40"/>
              <w:shd w:val="clear" w:color="auto" w:fill="auto"/>
              <w:spacing w:before="0"/>
              <w:ind w:left="20"/>
            </w:pPr>
            <w:r w:rsidRPr="000C5FB4">
              <w:t>«</w:t>
            </w:r>
            <w:r w:rsidR="00701559">
              <w:t xml:space="preserve">Лозуватська гімназія </w:t>
            </w:r>
          </w:p>
          <w:p w14:paraId="32A66069" w14:textId="77777777" w:rsidR="0046147B" w:rsidRDefault="00701559">
            <w:pPr>
              <w:pStyle w:val="40"/>
              <w:shd w:val="clear" w:color="auto" w:fill="auto"/>
              <w:spacing w:before="0"/>
              <w:ind w:left="20"/>
            </w:pPr>
            <w:r>
              <w:t xml:space="preserve">Вишнівського ліцею </w:t>
            </w:r>
          </w:p>
          <w:p w14:paraId="4A5A76D6" w14:textId="7106F308" w:rsidR="00E95483" w:rsidRPr="000C5FB4" w:rsidRDefault="00701559">
            <w:pPr>
              <w:pStyle w:val="40"/>
              <w:shd w:val="clear" w:color="auto" w:fill="auto"/>
              <w:spacing w:before="0"/>
              <w:ind w:left="20"/>
            </w:pPr>
            <w:r>
              <w:t xml:space="preserve">Вишнівської селищної ради» </w:t>
            </w:r>
            <w:r w:rsidR="00BD1D33" w:rsidRPr="000C5FB4">
              <w:t xml:space="preserve"> </w:t>
            </w:r>
          </w:p>
          <w:p w14:paraId="509ABCB8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5B46C4D2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44F98E4C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34D4C391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615F4FDD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55D5DA5B" w14:textId="77777777" w:rsidR="00321C59" w:rsidRPr="001E729A" w:rsidRDefault="00321C59" w:rsidP="008C0AAA">
            <w:pPr>
              <w:pStyle w:val="40"/>
              <w:shd w:val="clear" w:color="auto" w:fill="auto"/>
              <w:spacing w:before="0"/>
              <w:jc w:val="left"/>
            </w:pPr>
          </w:p>
          <w:p w14:paraId="0826C24F" w14:textId="77777777" w:rsidR="00321C59" w:rsidRPr="001E729A" w:rsidRDefault="00321C59">
            <w:pPr>
              <w:pStyle w:val="40"/>
              <w:shd w:val="clear" w:color="auto" w:fill="auto"/>
              <w:spacing w:before="0"/>
              <w:ind w:left="20"/>
            </w:pPr>
          </w:p>
          <w:p w14:paraId="51F8FDBB" w14:textId="77777777" w:rsidR="00321C59" w:rsidRPr="001E729A" w:rsidRDefault="00BD1D33">
            <w:pPr>
              <w:pStyle w:val="40"/>
              <w:shd w:val="clear" w:color="auto" w:fill="auto"/>
              <w:spacing w:before="0"/>
              <w:ind w:left="20"/>
              <w:rPr>
                <w:sz w:val="28"/>
                <w:szCs w:val="28"/>
              </w:rPr>
            </w:pPr>
            <w:r w:rsidRPr="001E729A">
              <w:rPr>
                <w:sz w:val="28"/>
                <w:szCs w:val="28"/>
              </w:rPr>
              <w:t>Вишнівська селищна рада</w:t>
            </w:r>
          </w:p>
          <w:p w14:paraId="6CC1870A" w14:textId="560336A5" w:rsidR="00321C59" w:rsidRPr="001E729A" w:rsidRDefault="00BD1D33" w:rsidP="001E729A">
            <w:pPr>
              <w:pStyle w:val="40"/>
              <w:shd w:val="clear" w:color="auto" w:fill="auto"/>
              <w:spacing w:before="0"/>
              <w:ind w:left="20"/>
              <w:rPr>
                <w:sz w:val="28"/>
                <w:szCs w:val="28"/>
              </w:rPr>
            </w:pPr>
            <w:r w:rsidRPr="001E729A">
              <w:rPr>
                <w:sz w:val="28"/>
                <w:szCs w:val="28"/>
              </w:rPr>
              <w:t>2021</w:t>
            </w:r>
          </w:p>
        </w:tc>
      </w:tr>
    </w:tbl>
    <w:p w14:paraId="0B812703" w14:textId="77777777" w:rsidR="00321C59" w:rsidRDefault="00321C59">
      <w:pPr>
        <w:spacing w:before="11" w:after="11" w:line="240" w:lineRule="exact"/>
        <w:rPr>
          <w:rFonts w:ascii="Times New Roman" w:hAnsi="Times New Roman" w:cs="Times New Roman"/>
          <w:sz w:val="28"/>
          <w:szCs w:val="28"/>
        </w:rPr>
      </w:pPr>
    </w:p>
    <w:p w14:paraId="6FA33356" w14:textId="77777777" w:rsidR="00F17435" w:rsidRDefault="00F17435">
      <w:pPr>
        <w:spacing w:before="11" w:after="11" w:line="240" w:lineRule="exact"/>
        <w:rPr>
          <w:rFonts w:ascii="Times New Roman" w:hAnsi="Times New Roman" w:cs="Times New Roman"/>
          <w:sz w:val="28"/>
          <w:szCs w:val="28"/>
        </w:rPr>
      </w:pPr>
    </w:p>
    <w:p w14:paraId="74C25B01" w14:textId="77777777" w:rsidR="00321C59" w:rsidRDefault="00321C59">
      <w:pPr>
        <w:rPr>
          <w:rFonts w:ascii="Times New Roman" w:hAnsi="Times New Roman" w:cs="Times New Roman"/>
          <w:sz w:val="28"/>
          <w:szCs w:val="28"/>
        </w:rPr>
        <w:sectPr w:rsidR="00321C59" w:rsidSect="00C316EA">
          <w:footerReference w:type="default" r:id="rId9"/>
          <w:footerReference w:type="first" r:id="rId10"/>
          <w:pgSz w:w="11900" w:h="16840"/>
          <w:pgMar w:top="418" w:right="0" w:bottom="1225" w:left="2268" w:header="57" w:footer="567" w:gutter="0"/>
          <w:cols w:space="720"/>
          <w:docGrid w:linePitch="360"/>
        </w:sectPr>
      </w:pPr>
    </w:p>
    <w:p w14:paraId="7A48E87C" w14:textId="77777777" w:rsidR="00120C88" w:rsidRDefault="00120C8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9"/>
        </w:tabs>
        <w:spacing w:line="240" w:lineRule="auto"/>
        <w:ind w:left="3500"/>
        <w:rPr>
          <w:sz w:val="28"/>
          <w:szCs w:val="28"/>
        </w:rPr>
        <w:sectPr w:rsidR="00120C88">
          <w:type w:val="continuous"/>
          <w:pgSz w:w="11900" w:h="16840"/>
          <w:pgMar w:top="709" w:right="810" w:bottom="851" w:left="1668" w:header="0" w:footer="3" w:gutter="0"/>
          <w:cols w:space="720"/>
          <w:docGrid w:linePitch="360"/>
        </w:sectPr>
      </w:pPr>
      <w:bookmarkStart w:id="0" w:name="bookmark0"/>
      <w:bookmarkStart w:id="1" w:name="bookmark5"/>
    </w:p>
    <w:p w14:paraId="5F2A290D" w14:textId="12B9BB08" w:rsidR="00321C59" w:rsidRDefault="00BD1D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9"/>
        </w:tabs>
        <w:spacing w:line="240" w:lineRule="auto"/>
        <w:ind w:left="3500"/>
        <w:rPr>
          <w:sz w:val="28"/>
          <w:szCs w:val="28"/>
        </w:rPr>
      </w:pPr>
      <w:r>
        <w:rPr>
          <w:sz w:val="28"/>
          <w:szCs w:val="28"/>
        </w:rPr>
        <w:lastRenderedPageBreak/>
        <w:t>Загальні положення</w:t>
      </w:r>
      <w:bookmarkEnd w:id="0"/>
    </w:p>
    <w:p w14:paraId="04128CA7" w14:textId="77777777" w:rsidR="0023186C" w:rsidRDefault="005F66A4" w:rsidP="005F66A4">
      <w:pPr>
        <w:pStyle w:val="ab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1"/>
    <w:p w14:paraId="56AA91B9" w14:textId="1EA25658" w:rsidR="0023186C" w:rsidRPr="00636312" w:rsidRDefault="0023186C" w:rsidP="0023186C">
      <w:pPr>
        <w:shd w:val="clear" w:color="auto" w:fill="FFFFFF"/>
        <w:ind w:firstLine="448"/>
        <w:jc w:val="both"/>
        <w:rPr>
          <w:rFonts w:ascii="Times New Roman" w:eastAsia="Calibri" w:hAnsi="Times New Roman"/>
          <w:b/>
          <w:bCs/>
          <w:spacing w:val="-13"/>
          <w:position w:val="-3"/>
          <w:sz w:val="28"/>
          <w:szCs w:val="28"/>
          <w:lang w:eastAsia="en-US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1.1. 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Відокремлений підрозділ </w:t>
      </w:r>
      <w:r w:rsidR="000C5FB4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 xml:space="preserve">Лозуватська гімназія Вишнівського ліцею Вишнівської селищної ради»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не має статусу юридичної особи і діє на підставі положення, затвердженого засновником відповідного закладу освіти.</w:t>
      </w:r>
    </w:p>
    <w:p w14:paraId="68A542BE" w14:textId="08E52ED3" w:rsidR="0023186C" w:rsidRPr="00636312" w:rsidRDefault="0023186C" w:rsidP="0023186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0C5FB4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 xml:space="preserve">Лозуватська гімназія Вишнівського ліцею Вишнівської селищної ради» </w:t>
      </w:r>
      <w:r w:rsidR="00177FEE">
        <w:rPr>
          <w:rFonts w:ascii="Times New Roman" w:hAnsi="Times New Roman"/>
          <w:sz w:val="28"/>
          <w:szCs w:val="28"/>
        </w:rPr>
        <w:t xml:space="preserve"> (далі – </w:t>
      </w:r>
      <w:r w:rsidR="000C5FB4">
        <w:rPr>
          <w:rFonts w:ascii="Times New Roman" w:hAnsi="Times New Roman"/>
          <w:sz w:val="28"/>
          <w:szCs w:val="28"/>
        </w:rPr>
        <w:t>«</w:t>
      </w:r>
      <w:r w:rsidR="00701559">
        <w:rPr>
          <w:rFonts w:ascii="Times New Roman" w:hAnsi="Times New Roman"/>
          <w:sz w:val="28"/>
          <w:szCs w:val="28"/>
        </w:rPr>
        <w:t>Лозуватська гімназія</w:t>
      </w:r>
      <w:r w:rsidR="00AF1BB5">
        <w:rPr>
          <w:rFonts w:ascii="Times New Roman" w:hAnsi="Times New Roman"/>
          <w:sz w:val="28"/>
          <w:szCs w:val="28"/>
        </w:rPr>
        <w:t>»)</w:t>
      </w:r>
      <w:r w:rsidR="00701559"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забезпечує здобуття початкової та базової середньої освіти.</w:t>
      </w:r>
    </w:p>
    <w:p w14:paraId="26FE5961" w14:textId="4B2FF9FF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1.2. 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0C5FB4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>Лозуватська гімназія Вишнівського ліцею Вишнівської селищної ради»</w:t>
      </w:r>
      <w:r w:rsidR="00AF1BB5"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у своїй діяльності керується чинним законодавством, 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тому числі положенням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затвердженим засновником.</w:t>
      </w:r>
    </w:p>
    <w:p w14:paraId="06B7965D" w14:textId="5F818CF7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1.3. 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0C5FB4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>Лозуватська гімназія Вишнівського ліцею Вишнівської селищної ради»</w:t>
      </w:r>
      <w:r w:rsidR="003E557A"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</w:t>
      </w:r>
      <w:r w:rsidR="00E50E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E50E46">
        <w:rPr>
          <w:rFonts w:ascii="Times New Roman" w:hAnsi="Times New Roman"/>
          <w:sz w:val="28"/>
          <w:szCs w:val="28"/>
        </w:rPr>
        <w:t xml:space="preserve">Вишнівського ліцею Вишнівської селищної </w:t>
      </w:r>
      <w:r w:rsidR="00E50E46" w:rsidRPr="00636312">
        <w:rPr>
          <w:rFonts w:ascii="Times New Roman" w:hAnsi="Times New Roman"/>
          <w:sz w:val="28"/>
          <w:szCs w:val="28"/>
        </w:rPr>
        <w:t>ради</w:t>
      </w:r>
      <w:r w:rsidRPr="00636312">
        <w:rPr>
          <w:rFonts w:ascii="Times New Roman" w:hAnsi="Times New Roman"/>
          <w:sz w:val="28"/>
          <w:szCs w:val="28"/>
        </w:rPr>
        <w:t>.</w:t>
      </w:r>
    </w:p>
    <w:p w14:paraId="4C102322" w14:textId="2761F788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1.4. Найменування відокремленого підрозділу</w:t>
      </w:r>
      <w:r w:rsidR="00E50E46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661DBE30" w14:textId="61E27AE1" w:rsidR="00E50E46" w:rsidRPr="000C5FB4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F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Повна назва: </w:t>
      </w:r>
      <w:r w:rsidR="000C5FB4" w:rsidRPr="000C5FB4"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Відокремлений підрозділ «</w:t>
      </w:r>
      <w:r w:rsidR="00701559">
        <w:rPr>
          <w:rFonts w:ascii="Times New Roman" w:hAnsi="Times New Roman"/>
          <w:sz w:val="28"/>
          <w:szCs w:val="28"/>
        </w:rPr>
        <w:t>Лозуватська гімназія Вишнівського ліцею Вишнівської селищної ради»</w:t>
      </w:r>
      <w:r w:rsidR="003E557A">
        <w:rPr>
          <w:rFonts w:ascii="Times New Roman" w:hAnsi="Times New Roman"/>
          <w:sz w:val="28"/>
          <w:szCs w:val="28"/>
        </w:rPr>
        <w:t>.</w:t>
      </w:r>
    </w:p>
    <w:p w14:paraId="5BEA78BF" w14:textId="1107F928" w:rsidR="0023186C" w:rsidRDefault="00E50E46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FB4">
        <w:rPr>
          <w:rFonts w:ascii="Times New Roman" w:hAnsi="Times New Roman"/>
          <w:sz w:val="28"/>
          <w:szCs w:val="28"/>
        </w:rPr>
        <w:t xml:space="preserve"> </w:t>
      </w:r>
      <w:r w:rsidR="0023186C" w:rsidRPr="000C5FB4">
        <w:rPr>
          <w:rFonts w:ascii="Times New Roman" w:hAnsi="Times New Roman"/>
          <w:sz w:val="28"/>
          <w:szCs w:val="28"/>
        </w:rPr>
        <w:t xml:space="preserve">Скорочена назва: </w:t>
      </w:r>
      <w:r w:rsidR="000C5FB4" w:rsidRPr="000C5FB4">
        <w:rPr>
          <w:rFonts w:ascii="Times New Roman" w:hAnsi="Times New Roman"/>
          <w:sz w:val="28"/>
          <w:szCs w:val="28"/>
        </w:rPr>
        <w:t>ВП «</w:t>
      </w:r>
      <w:r w:rsidR="00701559">
        <w:rPr>
          <w:rFonts w:ascii="Times New Roman" w:hAnsi="Times New Roman"/>
          <w:sz w:val="28"/>
          <w:szCs w:val="28"/>
        </w:rPr>
        <w:t xml:space="preserve">«Лозуватська гімназія Вишнівського ліцею </w:t>
      </w:r>
      <w:r w:rsidR="003E557A">
        <w:rPr>
          <w:rFonts w:ascii="Times New Roman" w:hAnsi="Times New Roman"/>
          <w:sz w:val="28"/>
          <w:szCs w:val="28"/>
        </w:rPr>
        <w:t>ВСР</w:t>
      </w:r>
      <w:r w:rsidR="00701559">
        <w:rPr>
          <w:rFonts w:ascii="Times New Roman" w:hAnsi="Times New Roman"/>
          <w:sz w:val="28"/>
          <w:szCs w:val="28"/>
        </w:rPr>
        <w:t>»</w:t>
      </w:r>
      <w:r w:rsidR="003E557A">
        <w:rPr>
          <w:rFonts w:ascii="Times New Roman" w:hAnsi="Times New Roman"/>
          <w:sz w:val="28"/>
          <w:szCs w:val="28"/>
        </w:rPr>
        <w:t>.</w:t>
      </w:r>
    </w:p>
    <w:p w14:paraId="4D270EFA" w14:textId="421718EB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</w:rPr>
        <w:t xml:space="preserve">1.5. Місцезнаходження філії: </w:t>
      </w:r>
      <w:r w:rsidRPr="00636312">
        <w:rPr>
          <w:rFonts w:ascii="Times New Roman" w:hAnsi="Times New Roman"/>
          <w:sz w:val="28"/>
          <w:szCs w:val="28"/>
          <w:lang w:eastAsia="ar-SA"/>
        </w:rPr>
        <w:t>5</w:t>
      </w:r>
      <w:r w:rsidR="00C45E80">
        <w:rPr>
          <w:rFonts w:ascii="Times New Roman" w:hAnsi="Times New Roman"/>
          <w:sz w:val="28"/>
          <w:szCs w:val="28"/>
          <w:lang w:eastAsia="ar-SA"/>
        </w:rPr>
        <w:t>215</w:t>
      </w:r>
      <w:r w:rsidR="000C5FB4">
        <w:rPr>
          <w:rFonts w:ascii="Times New Roman" w:hAnsi="Times New Roman"/>
          <w:sz w:val="28"/>
          <w:szCs w:val="28"/>
          <w:lang w:eastAsia="ar-SA"/>
        </w:rPr>
        <w:t>0</w:t>
      </w:r>
      <w:r w:rsidRPr="00636312">
        <w:rPr>
          <w:rFonts w:ascii="Times New Roman" w:hAnsi="Times New Roman"/>
          <w:sz w:val="28"/>
          <w:szCs w:val="28"/>
          <w:lang w:eastAsia="ar-SA"/>
        </w:rPr>
        <w:t xml:space="preserve">, Дніпропетровська область, </w:t>
      </w:r>
      <w:proofErr w:type="spellStart"/>
      <w:r w:rsidRPr="00636312">
        <w:rPr>
          <w:rFonts w:ascii="Times New Roman" w:hAnsi="Times New Roman"/>
          <w:sz w:val="28"/>
          <w:szCs w:val="28"/>
          <w:lang w:eastAsia="ar-SA"/>
        </w:rPr>
        <w:t>Кам’янський</w:t>
      </w:r>
      <w:proofErr w:type="spellEnd"/>
      <w:r w:rsidRPr="00636312">
        <w:rPr>
          <w:rFonts w:ascii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Pr="00636312">
        <w:rPr>
          <w:rFonts w:ascii="Times New Roman" w:hAnsi="Times New Roman"/>
          <w:sz w:val="28"/>
          <w:szCs w:val="28"/>
          <w:lang w:eastAsia="ar-SA"/>
        </w:rPr>
        <w:t>с. </w:t>
      </w:r>
      <w:r w:rsidR="00C45E80">
        <w:rPr>
          <w:rFonts w:ascii="Times New Roman" w:hAnsi="Times New Roman"/>
          <w:sz w:val="28"/>
          <w:szCs w:val="28"/>
          <w:lang w:eastAsia="ar-SA"/>
        </w:rPr>
        <w:t>Лозува</w:t>
      </w:r>
      <w:proofErr w:type="spellEnd"/>
      <w:r w:rsidR="00C45E80">
        <w:rPr>
          <w:rFonts w:ascii="Times New Roman" w:hAnsi="Times New Roman"/>
          <w:sz w:val="28"/>
          <w:szCs w:val="28"/>
          <w:lang w:eastAsia="ar-SA"/>
        </w:rPr>
        <w:t>тка</w:t>
      </w:r>
      <w:r w:rsidRPr="00636312">
        <w:rPr>
          <w:rFonts w:ascii="Times New Roman" w:hAnsi="Times New Roman"/>
          <w:sz w:val="28"/>
          <w:szCs w:val="28"/>
          <w:lang w:eastAsia="ar-SA"/>
        </w:rPr>
        <w:t>, вул. Шкіл</w:t>
      </w:r>
      <w:r w:rsidR="00C45E80">
        <w:rPr>
          <w:rFonts w:ascii="Times New Roman" w:hAnsi="Times New Roman"/>
          <w:sz w:val="28"/>
          <w:szCs w:val="28"/>
          <w:lang w:eastAsia="ar-SA"/>
        </w:rPr>
        <w:t>ьна</w:t>
      </w:r>
      <w:r w:rsidRPr="00636312">
        <w:rPr>
          <w:rFonts w:ascii="Times New Roman" w:hAnsi="Times New Roman"/>
          <w:sz w:val="28"/>
          <w:szCs w:val="28"/>
          <w:lang w:eastAsia="ar-SA"/>
        </w:rPr>
        <w:t>,</w:t>
      </w:r>
      <w:r w:rsidR="00C45E80">
        <w:rPr>
          <w:rFonts w:ascii="Times New Roman" w:hAnsi="Times New Roman"/>
          <w:sz w:val="28"/>
          <w:szCs w:val="28"/>
          <w:lang w:eastAsia="ar-SA"/>
        </w:rPr>
        <w:t xml:space="preserve"> буд. 54</w:t>
      </w:r>
      <w:r w:rsidRPr="00636312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36312">
        <w:rPr>
          <w:rFonts w:ascii="Times New Roman" w:hAnsi="Times New Roman"/>
          <w:sz w:val="28"/>
          <w:szCs w:val="28"/>
          <w:lang w:eastAsia="ar-SA"/>
        </w:rPr>
        <w:t>ел</w:t>
      </w:r>
      <w:r w:rsidR="00C45E80">
        <w:rPr>
          <w:rFonts w:ascii="Times New Roman" w:hAnsi="Times New Roman"/>
          <w:sz w:val="28"/>
          <w:szCs w:val="28"/>
          <w:lang w:eastAsia="ar-SA"/>
        </w:rPr>
        <w:t xml:space="preserve">ектронна </w:t>
      </w:r>
      <w:r w:rsidRPr="00636312">
        <w:rPr>
          <w:rFonts w:ascii="Times New Roman" w:hAnsi="Times New Roman"/>
          <w:sz w:val="28"/>
          <w:szCs w:val="28"/>
          <w:lang w:eastAsia="ar-SA"/>
        </w:rPr>
        <w:t xml:space="preserve">адреса: </w:t>
      </w:r>
      <w:proofErr w:type="spellStart"/>
      <w:r w:rsidR="00C45E80">
        <w:rPr>
          <w:rFonts w:ascii="Times New Roman" w:hAnsi="Times New Roman"/>
          <w:sz w:val="28"/>
          <w:szCs w:val="28"/>
          <w:lang w:val="en-US" w:eastAsia="ar-SA"/>
        </w:rPr>
        <w:t>losovatka</w:t>
      </w:r>
      <w:proofErr w:type="spellEnd"/>
      <w:r w:rsidR="00C45E80" w:rsidRPr="00F36880">
        <w:rPr>
          <w:rFonts w:ascii="Times New Roman" w:hAnsi="Times New Roman"/>
          <w:sz w:val="28"/>
          <w:szCs w:val="28"/>
          <w:lang w:eastAsia="ar-SA"/>
        </w:rPr>
        <w:t>.</w:t>
      </w:r>
      <w:r w:rsidR="00C45E80">
        <w:rPr>
          <w:rFonts w:ascii="Times New Roman" w:hAnsi="Times New Roman"/>
          <w:sz w:val="28"/>
          <w:szCs w:val="28"/>
          <w:lang w:val="en-US" w:eastAsia="ar-SA"/>
        </w:rPr>
        <w:t>school</w:t>
      </w:r>
      <w:r w:rsidRPr="00636312">
        <w:rPr>
          <w:rFonts w:ascii="Times New Roman" w:hAnsi="Times New Roman"/>
          <w:sz w:val="28"/>
          <w:szCs w:val="28"/>
          <w:lang w:eastAsia="ar-SA"/>
        </w:rPr>
        <w:t>@gmail.com</w:t>
      </w:r>
    </w:p>
    <w:p w14:paraId="6E76739F" w14:textId="365805D1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1.6.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 xml:space="preserve">Створює, змінює тип, ліквідовує та реорганізовує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відокремлений підрозділ 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>закладу освіти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ліцею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 xml:space="preserve">) засновник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36880" w:rsidRPr="00F368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6880">
        <w:rPr>
          <w:rFonts w:ascii="Times New Roman" w:hAnsi="Times New Roman"/>
          <w:sz w:val="28"/>
          <w:szCs w:val="28"/>
          <w:shd w:val="clear" w:color="auto" w:fill="FFFFFF"/>
        </w:rPr>
        <w:t>Вишнівська селищна</w:t>
      </w:r>
      <w:r w:rsidRPr="00636312">
        <w:rPr>
          <w:rFonts w:ascii="Times New Roman" w:hAnsi="Times New Roman"/>
          <w:sz w:val="28"/>
          <w:szCs w:val="28"/>
        </w:rPr>
        <w:t xml:space="preserve"> рада.</w:t>
      </w:r>
    </w:p>
    <w:p w14:paraId="513E7CB1" w14:textId="77777777" w:rsidR="0023186C" w:rsidRPr="00636312" w:rsidRDefault="0023186C" w:rsidP="0023186C">
      <w:pPr>
        <w:shd w:val="clear" w:color="auto" w:fill="FFFFFF"/>
        <w:tabs>
          <w:tab w:val="center" w:pos="4607"/>
          <w:tab w:val="left" w:pos="7785"/>
        </w:tabs>
        <w:spacing w:before="120" w:after="1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ІІ. Організація освітнього процесу</w:t>
      </w:r>
    </w:p>
    <w:p w14:paraId="65427BB9" w14:textId="429FC2BA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2.1.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Права та обов’язки учасників освітнього процесу визначаються Законами України «Про освіту», «Про повну загальну середню освіту» іншими нормативно-правовими актами, у том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 числі цим положенням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статутом та правилами внутрішнього розпорядку </w:t>
      </w:r>
      <w:r w:rsidR="00E82B3A">
        <w:rPr>
          <w:rFonts w:ascii="Times New Roman" w:hAnsi="Times New Roman"/>
          <w:sz w:val="28"/>
          <w:szCs w:val="28"/>
        </w:rPr>
        <w:t>Вишнівського ліцею Вишнівської селищної ради.</w:t>
      </w:r>
    </w:p>
    <w:p w14:paraId="429157DA" w14:textId="7783476F" w:rsidR="0023186C" w:rsidRPr="009F724C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2.2</w:t>
      </w:r>
      <w:r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 Освітній процес у </w:t>
      </w:r>
      <w:r w:rsidR="00701559"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ідокремленому підрозділі </w:t>
      </w:r>
      <w:r w:rsidR="00701559"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 xml:space="preserve">Лозуватська гімназія Вишнівського ліцею Вишнівської селищної ради» </w:t>
      </w:r>
      <w:r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організовується у формах здобуття  початкової та базової середньої освіти з урахуванням особливостей освітньої діяльності </w:t>
      </w:r>
      <w:r w:rsidR="007660CF" w:rsidRPr="00701559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701559">
        <w:rPr>
          <w:rFonts w:ascii="Times New Roman" w:hAnsi="Times New Roman"/>
          <w:sz w:val="28"/>
          <w:szCs w:val="28"/>
        </w:rPr>
        <w:t>.</w:t>
      </w:r>
    </w:p>
    <w:p w14:paraId="5CE41265" w14:textId="50B8CCDD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2.3. Освітній процес 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660CF">
        <w:rPr>
          <w:rFonts w:ascii="Times New Roman" w:hAnsi="Times New Roman"/>
          <w:sz w:val="28"/>
          <w:szCs w:val="28"/>
        </w:rPr>
        <w:t xml:space="preserve">Лозуватській </w:t>
      </w:r>
      <w:r>
        <w:rPr>
          <w:rFonts w:ascii="Times New Roman" w:hAnsi="Times New Roman"/>
          <w:sz w:val="28"/>
          <w:szCs w:val="28"/>
        </w:rPr>
        <w:t xml:space="preserve">гімназії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здійснюється відповідно до освітніх програм </w:t>
      </w:r>
      <w:r w:rsidR="007660CF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34A2A27B" w14:textId="7420CEEB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2.4. 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Структуру навчального року та режим роботи</w:t>
      </w:r>
      <w:r w:rsidR="007015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ідокремленого підрозділу</w:t>
      </w:r>
      <w:r w:rsidR="007660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01559">
        <w:rPr>
          <w:rFonts w:ascii="Times New Roman" w:hAnsi="Times New Roman"/>
          <w:sz w:val="28"/>
          <w:szCs w:val="28"/>
        </w:rPr>
        <w:t>«Лозуватська гімназія Вишнівського ліцею Вишнівської селищної ради»</w:t>
      </w:r>
      <w:r w:rsidR="00701559" w:rsidRPr="00701559"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затверджує керівник </w:t>
      </w:r>
      <w:r w:rsidR="007660CF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50458D55" w14:textId="77777777" w:rsidR="004F1ABF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2.5. Учні (вихованці), які здобувають освіту у</w:t>
      </w:r>
      <w:r w:rsidRPr="00E441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 </w:t>
      </w:r>
      <w:r w:rsidR="00701559"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>Лозуватська гімназія Вишнівського ліцею Вишнівської селищної ради</w:t>
      </w:r>
      <w:r w:rsidR="00776CF5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, є </w:t>
      </w:r>
    </w:p>
    <w:p w14:paraId="5E4010D7" w14:textId="174BC382" w:rsidR="0023186C" w:rsidRDefault="0023186C" w:rsidP="0023186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lastRenderedPageBreak/>
        <w:t xml:space="preserve">учнями (вихованцями) </w:t>
      </w:r>
      <w:r w:rsidR="007660CF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7C0D2F5A" w14:textId="77777777" w:rsidR="00776CF5" w:rsidRDefault="00776CF5" w:rsidP="0023186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</w:p>
    <w:p w14:paraId="5AD2DEDF" w14:textId="77777777" w:rsidR="0023186C" w:rsidRPr="006A2A97" w:rsidRDefault="0023186C" w:rsidP="00AF1BB5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b/>
          <w:bCs/>
          <w:spacing w:val="-13"/>
          <w:position w:val="-3"/>
          <w:sz w:val="28"/>
          <w:szCs w:val="28"/>
        </w:rPr>
      </w:pP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Зарахування, переведення та відрахування таких учнів (вихованців) здійснюються згідно з наказом керівника </w:t>
      </w:r>
      <w:r>
        <w:rPr>
          <w:rFonts w:ascii="Times New Roman" w:hAnsi="Times New Roman"/>
          <w:spacing w:val="-4"/>
          <w:sz w:val="28"/>
          <w:szCs w:val="28"/>
        </w:rPr>
        <w:t>ліцею</w:t>
      </w:r>
      <w:r w:rsidRPr="00636312">
        <w:rPr>
          <w:rFonts w:ascii="Times New Roman" w:hAnsi="Times New Roman"/>
          <w:spacing w:val="-4"/>
          <w:sz w:val="28"/>
          <w:szCs w:val="28"/>
        </w:rPr>
        <w:t>.</w:t>
      </w:r>
      <w:r w:rsidRPr="006A2A9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66BCF7E3" w14:textId="0DBF7FDC" w:rsidR="0023186C" w:rsidRDefault="0023186C" w:rsidP="0023186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2.6. Випускникам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01559"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>
        <w:rPr>
          <w:rFonts w:ascii="Times New Roman" w:hAnsi="Times New Roman"/>
          <w:sz w:val="28"/>
          <w:szCs w:val="28"/>
        </w:rPr>
        <w:t>Лозуватська гімназія Вишнівського ліцею Вишнівської селищної ради»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яка забезпечує здобуття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початкової та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базової середньої освіти, документ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про освіту видаю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ться </w:t>
      </w:r>
      <w:r w:rsidR="007660CF">
        <w:rPr>
          <w:rFonts w:ascii="Times New Roman" w:hAnsi="Times New Roman"/>
          <w:sz w:val="28"/>
          <w:szCs w:val="28"/>
        </w:rPr>
        <w:t>Вишнівським ліцеєм Вишнівської селищної ради</w:t>
      </w:r>
      <w:r w:rsidRPr="00636312">
        <w:rPr>
          <w:sz w:val="28"/>
          <w:szCs w:val="28"/>
        </w:rPr>
        <w:t>.</w:t>
      </w:r>
    </w:p>
    <w:p w14:paraId="680DDD03" w14:textId="3CA2EBDC" w:rsidR="0023186C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2.</w:t>
      </w:r>
      <w:r w:rsidR="00B634A8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7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.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 xml:space="preserve">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F83CF1">
        <w:rPr>
          <w:rFonts w:ascii="Times New Roman" w:hAnsi="Times New Roman"/>
          <w:sz w:val="28"/>
          <w:szCs w:val="28"/>
        </w:rPr>
        <w:t>Лозуватськ</w:t>
      </w:r>
      <w:r w:rsidR="00F94C81">
        <w:rPr>
          <w:rFonts w:ascii="Times New Roman" w:hAnsi="Times New Roman"/>
          <w:sz w:val="28"/>
          <w:szCs w:val="28"/>
        </w:rPr>
        <w:t>а</w:t>
      </w:r>
      <w:r w:rsidR="00F83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гімназі</w:t>
      </w:r>
      <w:r w:rsidR="00F94C8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3CF1">
        <w:rPr>
          <w:rFonts w:ascii="Times New Roman" w:hAnsi="Times New Roman"/>
          <w:sz w:val="28"/>
          <w:szCs w:val="28"/>
        </w:rPr>
        <w:t>Вишнівського ліцею</w:t>
      </w:r>
      <w:r w:rsidR="00F94C81">
        <w:rPr>
          <w:rFonts w:ascii="Times New Roman" w:hAnsi="Times New Roman"/>
          <w:sz w:val="28"/>
          <w:szCs w:val="28"/>
        </w:rPr>
        <w:t xml:space="preserve"> Вишнівської селищної ради»</w:t>
      </w:r>
      <w:r w:rsidR="00F83CF1"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можуть створюватися та діяти групи продовженого дня.</w:t>
      </w:r>
    </w:p>
    <w:p w14:paraId="6D33E3E6" w14:textId="77777777" w:rsidR="000467EA" w:rsidRPr="000467EA" w:rsidRDefault="000467EA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pacing w:val="-4"/>
          <w:sz w:val="20"/>
          <w:szCs w:val="20"/>
          <w:bdr w:val="none" w:sz="0" w:space="0" w:color="auto" w:frame="1"/>
        </w:rPr>
      </w:pPr>
    </w:p>
    <w:p w14:paraId="76E4A536" w14:textId="7ABAD9B3" w:rsidR="0023186C" w:rsidRDefault="0023186C" w:rsidP="0023186C">
      <w:pPr>
        <w:shd w:val="clear" w:color="auto" w:fill="FFFFFF"/>
        <w:ind w:firstLine="45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ІІІ. Управління відокремленим підрозділом</w:t>
      </w:r>
    </w:p>
    <w:p w14:paraId="6D3E9EA3" w14:textId="77777777" w:rsidR="000467EA" w:rsidRPr="00F94C81" w:rsidRDefault="000467EA" w:rsidP="0023186C">
      <w:pPr>
        <w:shd w:val="clear" w:color="auto" w:fill="FFFFFF"/>
        <w:ind w:firstLine="450"/>
        <w:jc w:val="center"/>
        <w:textAlignment w:val="baseline"/>
        <w:rPr>
          <w:rFonts w:ascii="Times New Roman" w:hAnsi="Times New Roman"/>
          <w:spacing w:val="-4"/>
          <w:sz w:val="16"/>
          <w:szCs w:val="16"/>
          <w:bdr w:val="none" w:sz="0" w:space="0" w:color="auto" w:frame="1"/>
        </w:rPr>
      </w:pPr>
    </w:p>
    <w:p w14:paraId="3CA302C0" w14:textId="5A759633" w:rsidR="0023186C" w:rsidRPr="00B438AD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3.1. Штатний розпис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9D1019">
        <w:rPr>
          <w:rFonts w:ascii="Times New Roman" w:hAnsi="Times New Roman"/>
          <w:sz w:val="28"/>
          <w:szCs w:val="28"/>
        </w:rPr>
        <w:t>Лозуватськ</w:t>
      </w:r>
      <w:r w:rsidR="00F94C81">
        <w:rPr>
          <w:rFonts w:ascii="Times New Roman" w:hAnsi="Times New Roman"/>
          <w:sz w:val="28"/>
          <w:szCs w:val="28"/>
        </w:rPr>
        <w:t>а</w:t>
      </w:r>
      <w:r w:rsidR="009D1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гімназі</w:t>
      </w:r>
      <w:r w:rsidR="00F94C8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F94C81">
        <w:rPr>
          <w:rFonts w:ascii="Times New Roman" w:hAnsi="Times New Roman"/>
          <w:sz w:val="28"/>
          <w:szCs w:val="28"/>
        </w:rPr>
        <w:t>Вишнівськоголіцею</w:t>
      </w:r>
      <w:proofErr w:type="spellEnd"/>
      <w:r w:rsidR="00F94C81">
        <w:rPr>
          <w:rFonts w:ascii="Times New Roman" w:hAnsi="Times New Roman"/>
          <w:sz w:val="28"/>
          <w:szCs w:val="28"/>
        </w:rPr>
        <w:t xml:space="preserve"> Вишнівської селищної ради»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 складовою штатного розпису 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9D1019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що розробляється і затверджується керівником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ліцею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підставі </w:t>
      </w:r>
      <w:hyperlink r:id="rId11" w:anchor="n21" w:tgtFrame="_blank" w:history="1">
        <w:r w:rsidRPr="00636312">
          <w:rPr>
            <w:rFonts w:ascii="Times New Roman" w:hAnsi="Times New Roman"/>
            <w:sz w:val="28"/>
            <w:szCs w:val="28"/>
            <w:bdr w:val="none" w:sz="0" w:space="0" w:color="auto" w:frame="1"/>
          </w:rPr>
          <w:t>Типових штатних нормативів загальноосвітніх навчальних закладів</w:t>
        </w:r>
      </w:hyperlink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затверджених наказом Міністерства освіти і науки України від 06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грудня 2010 року № 1205, зареєстрованих у Міністерстві юстиції України 22 грудня 2010 року за 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1308/18603 (д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алі – Типові штатні нормативи).</w:t>
      </w:r>
    </w:p>
    <w:p w14:paraId="54AD5C96" w14:textId="463DFDC7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3.2.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701559" w:rsidRPr="0070155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701559" w:rsidRPr="00701559">
        <w:rPr>
          <w:rFonts w:ascii="Times New Roman" w:hAnsi="Times New Roman"/>
          <w:sz w:val="28"/>
          <w:szCs w:val="28"/>
        </w:rPr>
        <w:t xml:space="preserve">Лозуватська гімназія Вишнівського ліцею Вишнівської селищної ради»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очолює завідувач.</w:t>
      </w:r>
    </w:p>
    <w:p w14:paraId="19C5C25B" w14:textId="779C6D78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Якщо відповідно до Типових штатних 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рмативів посада завідувача 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відсутня, керівник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E01372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викона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ння обов’язків завідувача 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покладає на одного з учителів. </w:t>
      </w:r>
    </w:p>
    <w:p w14:paraId="52BDEB0F" w14:textId="401FE7FB" w:rsidR="0023186C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3.3.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Завідувач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ідокремленого підрозділу</w:t>
      </w:r>
      <w:r w:rsidR="00E0137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F3F9E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E01372">
        <w:rPr>
          <w:rFonts w:ascii="Times New Roman" w:hAnsi="Times New Roman"/>
          <w:sz w:val="28"/>
          <w:szCs w:val="28"/>
          <w:bdr w:val="none" w:sz="0" w:space="0" w:color="auto" w:frame="1"/>
        </w:rPr>
        <w:t>Лозуватськ</w:t>
      </w:r>
      <w:r w:rsidR="000F3F9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/>
          <w:sz w:val="28"/>
          <w:szCs w:val="28"/>
        </w:rPr>
        <w:t xml:space="preserve"> гімназі</w:t>
      </w:r>
      <w:r w:rsidR="000F3F9E">
        <w:rPr>
          <w:rFonts w:ascii="Times New Roman" w:hAnsi="Times New Roman"/>
          <w:sz w:val="28"/>
          <w:szCs w:val="28"/>
        </w:rPr>
        <w:t>я Вишнівського ліцею Вишнівської селищної ради»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його заступники, педагогічні та інші працівники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відокремленого підрозділу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є працівниками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E01372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>
        <w:rPr>
          <w:rFonts w:ascii="Times New Roman" w:hAnsi="Times New Roman"/>
          <w:sz w:val="28"/>
          <w:szCs w:val="28"/>
        </w:rPr>
        <w:t>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5AEF7BA9" w14:textId="77777777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3.4. Керівник </w:t>
      </w:r>
      <w:r>
        <w:rPr>
          <w:rFonts w:ascii="Times New Roman" w:hAnsi="Times New Roman"/>
          <w:sz w:val="28"/>
          <w:szCs w:val="28"/>
        </w:rPr>
        <w:t xml:space="preserve">ліцею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визначає обсяг педагогічного навантаження педагогічних працівників, які забе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зпечують освітній процес у відокремленому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3067DABC" w14:textId="3731AE0C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Педагогічні працівники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E01372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які зд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ійснюють освітній процес 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можуть мати педагогічне навантаження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ліцеї і 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відокремленому підрозділі.</w:t>
      </w:r>
    </w:p>
    <w:p w14:paraId="1B3F3E0F" w14:textId="04D933B6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3.5. 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Педагогічні працівники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E01372">
        <w:rPr>
          <w:rFonts w:ascii="Times New Roman" w:hAnsi="Times New Roman"/>
          <w:sz w:val="28"/>
          <w:szCs w:val="28"/>
        </w:rPr>
        <w:t>Лозуватськ</w:t>
      </w:r>
      <w:r w:rsidR="00F94C81">
        <w:rPr>
          <w:rFonts w:ascii="Times New Roman" w:hAnsi="Times New Roman"/>
          <w:sz w:val="28"/>
          <w:szCs w:val="28"/>
        </w:rPr>
        <w:t>а гімназія Вишнівського ліцею Вишнівської селищної ради»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 членами педагогічної ради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E01372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="00E01372"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та беруть участь у її засіданнях.</w:t>
      </w:r>
    </w:p>
    <w:p w14:paraId="643C7E2B" w14:textId="650ED39E" w:rsidR="0023186C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3.6. Методична робота 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 складовою методичної роботи </w:t>
      </w:r>
      <w:r w:rsidR="00E01372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14:paraId="17A33250" w14:textId="62B75453" w:rsidR="000F3F9E" w:rsidRDefault="0023186C" w:rsidP="00F94C81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3.7.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Рішення вищого колегіального органу громадського самоврядування є загальні збори трудового колективу </w:t>
      </w:r>
      <w:r>
        <w:rPr>
          <w:rFonts w:ascii="Times New Roman" w:hAnsi="Times New Roman"/>
          <w:sz w:val="28"/>
          <w:szCs w:val="28"/>
        </w:rPr>
        <w:t>ліцею</w:t>
      </w:r>
      <w:r w:rsidRPr="00636312">
        <w:rPr>
          <w:rFonts w:ascii="Times New Roman" w:hAnsi="Times New Roman"/>
          <w:sz w:val="28"/>
          <w:szCs w:val="28"/>
        </w:rPr>
        <w:t xml:space="preserve"> та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є обов’язковими для виконання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відокремленим підрозділом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="00E0137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F94C81">
        <w:rPr>
          <w:rFonts w:ascii="Times New Roman" w:hAnsi="Times New Roman"/>
          <w:sz w:val="28"/>
          <w:szCs w:val="28"/>
        </w:rPr>
        <w:t xml:space="preserve">Лозуватська гімназія Вишнівського ліцею Вишнівської селищної ради»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можуть створюватися органи г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ромадського самоврядування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9B20FA4" w14:textId="77777777" w:rsidR="00850371" w:rsidRPr="007D3B23" w:rsidRDefault="00850371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14:paraId="2542A4CA" w14:textId="77777777" w:rsidR="00155A83" w:rsidRDefault="0023186C" w:rsidP="00850371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ІV. Фінансування та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матеріально-технічна база </w:t>
      </w:r>
    </w:p>
    <w:p w14:paraId="3809AE80" w14:textId="2A8E042B" w:rsidR="0023186C" w:rsidRPr="00636312" w:rsidRDefault="0023186C" w:rsidP="00850371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відокремленого підрозділу</w:t>
      </w:r>
    </w:p>
    <w:p w14:paraId="625D43A7" w14:textId="6ACDF7E9" w:rsidR="00155A83" w:rsidRPr="00636312" w:rsidRDefault="0023186C" w:rsidP="000F3F9E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4.1. Порядок фінансування та матеріально-технічного забезпечення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визначається Законами України «Про освіту», «Про повну загальну середню освіту» та іншими нормативно-правовими актами України</w:t>
      </w:r>
      <w:r w:rsidR="007D3B2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2A78A9C2" w14:textId="3B417A0A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4.2. Фінансування</w:t>
      </w:r>
      <w:r w:rsidR="00BF07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ідокремленого підрозділу</w:t>
      </w:r>
      <w:r w:rsidR="00155A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F3F9E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155A83">
        <w:rPr>
          <w:rFonts w:ascii="Times New Roman" w:hAnsi="Times New Roman"/>
          <w:sz w:val="28"/>
          <w:szCs w:val="28"/>
          <w:bdr w:val="none" w:sz="0" w:space="0" w:color="auto" w:frame="1"/>
        </w:rPr>
        <w:t>Лозуватськ</w:t>
      </w:r>
      <w:r w:rsidR="000F3F9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/>
          <w:sz w:val="28"/>
          <w:szCs w:val="28"/>
        </w:rPr>
        <w:t xml:space="preserve"> гімназі</w:t>
      </w:r>
      <w:r w:rsidR="000F3F9E">
        <w:rPr>
          <w:rFonts w:ascii="Times New Roman" w:hAnsi="Times New Roman"/>
          <w:sz w:val="28"/>
          <w:szCs w:val="28"/>
        </w:rPr>
        <w:t>я Вишнівського ліцею Вишнівської селищної ради»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здійснюється відповідно до єдиного кошторису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155A83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Бухгалтерський облік здійснюється через централізовану бухгалтерію </w:t>
      </w:r>
      <w:r w:rsidR="00155A83">
        <w:rPr>
          <w:rFonts w:ascii="Times New Roman" w:hAnsi="Times New Roman"/>
          <w:sz w:val="28"/>
          <w:szCs w:val="28"/>
          <w:bdr w:val="none" w:sz="0" w:space="0" w:color="auto" w:frame="1"/>
        </w:rPr>
        <w:t>Відділу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освіти, культури, молоді та сп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орту </w:t>
      </w:r>
      <w:r w:rsidR="00155A83">
        <w:rPr>
          <w:rFonts w:ascii="Times New Roman" w:hAnsi="Times New Roman"/>
          <w:sz w:val="28"/>
          <w:szCs w:val="28"/>
          <w:bdr w:val="none" w:sz="0" w:space="0" w:color="auto" w:frame="1"/>
        </w:rPr>
        <w:t>Вишнівської селищної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ради.</w:t>
      </w:r>
    </w:p>
    <w:p w14:paraId="72154267" w14:textId="437A9B45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4.3. 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701559">
        <w:rPr>
          <w:rFonts w:ascii="Times New Roman" w:hAnsi="Times New Roman"/>
          <w:sz w:val="28"/>
          <w:szCs w:val="28"/>
        </w:rPr>
        <w:t xml:space="preserve">«Лозуватська гімназія Вишнівського ліцею Вишнівської селищної ради»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може залучати додаткові джерела фінансування, не заборонені законодавством.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34A15BD6" w14:textId="5E047570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4.4. 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701559">
        <w:rPr>
          <w:rFonts w:ascii="Times New Roman" w:hAnsi="Times New Roman"/>
          <w:sz w:val="28"/>
          <w:szCs w:val="28"/>
        </w:rPr>
        <w:t xml:space="preserve">«Лозуватська гімназія Вишнівського ліцею Вишнівської селищної ради»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може забезпечувати надання платних освітніх та інших послуг, перелік яких визначає педагогічна рада </w:t>
      </w:r>
      <w:r w:rsidR="00155A83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="00155A83"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відповідно до </w:t>
      </w:r>
      <w:hyperlink r:id="rId12" w:anchor="n17" w:tgtFrame="_blank" w:history="1">
        <w:r w:rsidRPr="00636312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затвердженого постановою Кабінету Міністрів України від 27 серпня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2010 року № 796.</w:t>
      </w:r>
    </w:p>
    <w:p w14:paraId="2D4CE24E" w14:textId="42673CFD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4.5. Майно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 w:rsidR="00155A83"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="00155A83"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перебуває у користуванні </w:t>
      </w:r>
      <w:r w:rsidR="00F94C81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701559">
        <w:rPr>
          <w:rFonts w:ascii="Times New Roman" w:hAnsi="Times New Roman"/>
          <w:sz w:val="28"/>
          <w:szCs w:val="28"/>
        </w:rPr>
        <w:t xml:space="preserve">«Лозуватська гімназія Вишнівського ліцею Вишнівської селищної ради»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правах повного господарського відання або оперативного управління.</w:t>
      </w:r>
    </w:p>
    <w:p w14:paraId="7992A1B3" w14:textId="60B586E2" w:rsidR="0023186C" w:rsidRPr="00636312" w:rsidRDefault="0023186C" w:rsidP="0023186C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4.6.  </w:t>
      </w:r>
      <w:r w:rsidR="00155A83">
        <w:rPr>
          <w:rFonts w:ascii="Times New Roman" w:hAnsi="Times New Roman"/>
          <w:sz w:val="28"/>
          <w:szCs w:val="28"/>
        </w:rPr>
        <w:t>Вишнівський ліцей Вишнівської селищної ради</w:t>
      </w:r>
      <w:r w:rsidR="00155A83"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 його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відокремлені підрозділи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можуть спільно використовувати наявне майно, у тому числі транспортні засоби, шкільні автобуси, спортивне обладна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ння тощо.</w:t>
      </w:r>
    </w:p>
    <w:p w14:paraId="72CE3C99" w14:textId="1F31DF2E" w:rsidR="00321C59" w:rsidRDefault="00321C59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</w:p>
    <w:p w14:paraId="574BA035" w14:textId="77777777" w:rsidR="0039509B" w:rsidRDefault="0039509B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</w:p>
    <w:p w14:paraId="46AD4FAF" w14:textId="77777777" w:rsidR="0039509B" w:rsidRPr="001205AC" w:rsidRDefault="0039509B" w:rsidP="0039509B">
      <w:pPr>
        <w:pStyle w:val="ac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Директор </w:t>
      </w:r>
    </w:p>
    <w:p w14:paraId="01D6D973" w14:textId="77777777" w:rsidR="0039509B" w:rsidRPr="001205AC" w:rsidRDefault="0039509B" w:rsidP="0039509B">
      <w:pPr>
        <w:pStyle w:val="ac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Вишнівського ліцею </w:t>
      </w:r>
    </w:p>
    <w:p w14:paraId="2A60C155" w14:textId="67AA7CF1" w:rsidR="0039509B" w:rsidRPr="001205AC" w:rsidRDefault="0039509B" w:rsidP="0039509B">
      <w:pPr>
        <w:pStyle w:val="ac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Вишнівської селищної ради                   </w:t>
      </w:r>
      <w:r w:rsidR="009F671D">
        <w:rPr>
          <w:sz w:val="28"/>
          <w:szCs w:val="28"/>
          <w:lang w:val="uk-UA"/>
        </w:rPr>
        <w:t xml:space="preserve">   </w:t>
      </w:r>
      <w:r w:rsidRPr="001205AC">
        <w:rPr>
          <w:sz w:val="28"/>
          <w:szCs w:val="28"/>
          <w:lang w:val="uk-UA"/>
        </w:rPr>
        <w:t xml:space="preserve">                                  Наталія БІЛОУС</w:t>
      </w:r>
    </w:p>
    <w:p w14:paraId="6CF7BC1B" w14:textId="120589A6" w:rsidR="00321C59" w:rsidRDefault="00321C59" w:rsidP="0039509B">
      <w:pPr>
        <w:pStyle w:val="20"/>
        <w:shd w:val="clear" w:color="auto" w:fill="auto"/>
        <w:spacing w:line="240" w:lineRule="auto"/>
        <w:ind w:right="-76" w:firstLine="0"/>
        <w:jc w:val="left"/>
        <w:rPr>
          <w:sz w:val="28"/>
          <w:szCs w:val="28"/>
        </w:rPr>
      </w:pPr>
    </w:p>
    <w:p w14:paraId="048EDE9D" w14:textId="77777777" w:rsidR="0011339D" w:rsidRDefault="0011339D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  <w:bookmarkStart w:id="2" w:name="_GoBack"/>
      <w:bookmarkEnd w:id="2"/>
    </w:p>
    <w:p w14:paraId="76F841D4" w14:textId="7706DF30" w:rsidR="00321C59" w:rsidRDefault="00BD1D33" w:rsidP="00652226">
      <w:pPr>
        <w:pStyle w:val="20"/>
        <w:shd w:val="clear" w:color="auto" w:fill="auto"/>
        <w:spacing w:line="240" w:lineRule="auto"/>
        <w:ind w:right="-76" w:firstLine="0"/>
        <w:jc w:val="left"/>
        <w:rPr>
          <w:sz w:val="28"/>
          <w:szCs w:val="28"/>
        </w:rPr>
        <w:sectPr w:rsidR="00321C59" w:rsidSect="00C316EA">
          <w:type w:val="continuous"/>
          <w:pgSz w:w="11900" w:h="16840"/>
          <w:pgMar w:top="567" w:right="810" w:bottom="1418" w:left="1668" w:header="0" w:footer="567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</w:t>
      </w:r>
      <w:r w:rsidR="0023186C">
        <w:rPr>
          <w:sz w:val="28"/>
          <w:szCs w:val="28"/>
        </w:rPr>
        <w:t xml:space="preserve">                 </w:t>
      </w:r>
    </w:p>
    <w:p w14:paraId="4FA14E8A" w14:textId="77777777" w:rsidR="00321C59" w:rsidRDefault="00321C59" w:rsidP="00F94C81"/>
    <w:sectPr w:rsidR="00321C59">
      <w:footerReference w:type="default" r:id="rId13"/>
      <w:pgSz w:w="11900" w:h="16840"/>
      <w:pgMar w:top="15638" w:right="826" w:bottom="955" w:left="1092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10EAA" w14:textId="77777777" w:rsidR="00E70975" w:rsidRDefault="00E70975">
      <w:r>
        <w:separator/>
      </w:r>
    </w:p>
  </w:endnote>
  <w:endnote w:type="continuationSeparator" w:id="0">
    <w:p w14:paraId="56849298" w14:textId="77777777" w:rsidR="00E70975" w:rsidRDefault="00E7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7839"/>
      <w:docPartObj>
        <w:docPartGallery w:val="Page Numbers (Bottom of Page)"/>
        <w:docPartUnique/>
      </w:docPartObj>
    </w:sdtPr>
    <w:sdtContent>
      <w:p w14:paraId="56536D44" w14:textId="13C45154" w:rsidR="00A5008E" w:rsidRDefault="00A500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08E">
          <w:rPr>
            <w:noProof/>
            <w:lang w:val="ru-RU"/>
          </w:rPr>
          <w:t>4</w:t>
        </w:r>
        <w:r>
          <w:fldChar w:fldCharType="end"/>
        </w:r>
      </w:p>
    </w:sdtContent>
  </w:sdt>
  <w:p w14:paraId="41D90AC4" w14:textId="77777777" w:rsidR="00C316EA" w:rsidRDefault="00C316E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33C52" w14:textId="3944EE42" w:rsidR="00321C59" w:rsidRDefault="00321C59">
    <w:pPr>
      <w:pStyle w:val="a5"/>
      <w:jc w:val="right"/>
    </w:pPr>
  </w:p>
  <w:p w14:paraId="12CE1A6A" w14:textId="77777777" w:rsidR="00321C59" w:rsidRDefault="00321C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7E99" w14:textId="77777777" w:rsidR="00321C59" w:rsidRDefault="00321C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FAD05" w14:textId="77777777" w:rsidR="00E70975" w:rsidRDefault="00E70975">
      <w:r>
        <w:separator/>
      </w:r>
    </w:p>
  </w:footnote>
  <w:footnote w:type="continuationSeparator" w:id="0">
    <w:p w14:paraId="2B58580A" w14:textId="77777777" w:rsidR="00E70975" w:rsidRDefault="00E7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82FE9"/>
    <w:multiLevelType w:val="multilevel"/>
    <w:tmpl w:val="8F382FE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16E4CFE"/>
    <w:multiLevelType w:val="multilevel"/>
    <w:tmpl w:val="116E4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E1B06"/>
    <w:multiLevelType w:val="multilevel"/>
    <w:tmpl w:val="332E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C0C8D7"/>
    <w:multiLevelType w:val="multilevel"/>
    <w:tmpl w:val="73C0C8D7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56"/>
    <w:rsid w:val="000061ED"/>
    <w:rsid w:val="00011FA7"/>
    <w:rsid w:val="000467EA"/>
    <w:rsid w:val="0009015B"/>
    <w:rsid w:val="000C3B80"/>
    <w:rsid w:val="000C5FB4"/>
    <w:rsid w:val="000C7C93"/>
    <w:rsid w:val="000F0D59"/>
    <w:rsid w:val="000F3F9E"/>
    <w:rsid w:val="0011339D"/>
    <w:rsid w:val="00120235"/>
    <w:rsid w:val="001209DF"/>
    <w:rsid w:val="00120C88"/>
    <w:rsid w:val="00155A83"/>
    <w:rsid w:val="00165CF7"/>
    <w:rsid w:val="00177FEE"/>
    <w:rsid w:val="00180D02"/>
    <w:rsid w:val="001811C0"/>
    <w:rsid w:val="001C6D9C"/>
    <w:rsid w:val="001D558C"/>
    <w:rsid w:val="001E729A"/>
    <w:rsid w:val="001F62F6"/>
    <w:rsid w:val="0021681E"/>
    <w:rsid w:val="00223084"/>
    <w:rsid w:val="0023186C"/>
    <w:rsid w:val="00286499"/>
    <w:rsid w:val="002B27B7"/>
    <w:rsid w:val="002C15FA"/>
    <w:rsid w:val="002E089F"/>
    <w:rsid w:val="00301304"/>
    <w:rsid w:val="00317A6B"/>
    <w:rsid w:val="00321C59"/>
    <w:rsid w:val="0039509B"/>
    <w:rsid w:val="003A37D2"/>
    <w:rsid w:val="003A5D3A"/>
    <w:rsid w:val="003E557A"/>
    <w:rsid w:val="00451EED"/>
    <w:rsid w:val="0046147B"/>
    <w:rsid w:val="00466B74"/>
    <w:rsid w:val="00491684"/>
    <w:rsid w:val="004E1E54"/>
    <w:rsid w:val="004E3943"/>
    <w:rsid w:val="004F1ABF"/>
    <w:rsid w:val="004F1E2A"/>
    <w:rsid w:val="00594F4E"/>
    <w:rsid w:val="005C63F3"/>
    <w:rsid w:val="005D0FF4"/>
    <w:rsid w:val="005F66A4"/>
    <w:rsid w:val="00652226"/>
    <w:rsid w:val="00672555"/>
    <w:rsid w:val="00683F66"/>
    <w:rsid w:val="00701559"/>
    <w:rsid w:val="00706F5C"/>
    <w:rsid w:val="0071742E"/>
    <w:rsid w:val="007266D3"/>
    <w:rsid w:val="007660CF"/>
    <w:rsid w:val="00775C4A"/>
    <w:rsid w:val="00776CF5"/>
    <w:rsid w:val="007B35B6"/>
    <w:rsid w:val="007C5704"/>
    <w:rsid w:val="007D3B23"/>
    <w:rsid w:val="00820300"/>
    <w:rsid w:val="00850371"/>
    <w:rsid w:val="00861773"/>
    <w:rsid w:val="00874C80"/>
    <w:rsid w:val="008A027E"/>
    <w:rsid w:val="008C0AAA"/>
    <w:rsid w:val="008C3943"/>
    <w:rsid w:val="008C76CC"/>
    <w:rsid w:val="008D33EA"/>
    <w:rsid w:val="008E39CC"/>
    <w:rsid w:val="008F30FC"/>
    <w:rsid w:val="00902018"/>
    <w:rsid w:val="009037C4"/>
    <w:rsid w:val="00904AEE"/>
    <w:rsid w:val="0093715F"/>
    <w:rsid w:val="009661C6"/>
    <w:rsid w:val="009820A9"/>
    <w:rsid w:val="009B5C61"/>
    <w:rsid w:val="009B6DC6"/>
    <w:rsid w:val="009D1019"/>
    <w:rsid w:val="009E54E6"/>
    <w:rsid w:val="009F671D"/>
    <w:rsid w:val="00A5008E"/>
    <w:rsid w:val="00A71F6A"/>
    <w:rsid w:val="00A80956"/>
    <w:rsid w:val="00AE1079"/>
    <w:rsid w:val="00AF1BB5"/>
    <w:rsid w:val="00B3434F"/>
    <w:rsid w:val="00B634A8"/>
    <w:rsid w:val="00B9095F"/>
    <w:rsid w:val="00BB6D5F"/>
    <w:rsid w:val="00BD1D33"/>
    <w:rsid w:val="00BE746D"/>
    <w:rsid w:val="00BF073F"/>
    <w:rsid w:val="00C316EA"/>
    <w:rsid w:val="00C35603"/>
    <w:rsid w:val="00C45E80"/>
    <w:rsid w:val="00C67AA3"/>
    <w:rsid w:val="00C90A97"/>
    <w:rsid w:val="00D510AF"/>
    <w:rsid w:val="00D97B86"/>
    <w:rsid w:val="00DF5120"/>
    <w:rsid w:val="00E01372"/>
    <w:rsid w:val="00E50E46"/>
    <w:rsid w:val="00E70975"/>
    <w:rsid w:val="00E82B3A"/>
    <w:rsid w:val="00E95483"/>
    <w:rsid w:val="00EC15A1"/>
    <w:rsid w:val="00F17435"/>
    <w:rsid w:val="00F36880"/>
    <w:rsid w:val="00F4553E"/>
    <w:rsid w:val="00F834D3"/>
    <w:rsid w:val="00F83CF1"/>
    <w:rsid w:val="00F94C81"/>
    <w:rsid w:val="00FA0C81"/>
    <w:rsid w:val="00FA3808"/>
    <w:rsid w:val="00FD02BF"/>
    <w:rsid w:val="00FE783F"/>
    <w:rsid w:val="261B2A4C"/>
    <w:rsid w:val="347A3768"/>
    <w:rsid w:val="36D53793"/>
    <w:rsid w:val="3CF96B89"/>
    <w:rsid w:val="42AC049A"/>
    <w:rsid w:val="4BE52A97"/>
    <w:rsid w:val="4CB60BF4"/>
    <w:rsid w:val="61947510"/>
    <w:rsid w:val="64A71B25"/>
    <w:rsid w:val="7CC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qFormat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a">
    <w:name w:val="Колонтитул"/>
    <w:basedOn w:val="a0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paragraph" w:styleId="21">
    <w:name w:val="Body Text 2"/>
    <w:basedOn w:val="a"/>
    <w:link w:val="22"/>
    <w:uiPriority w:val="99"/>
    <w:unhideWhenUsed/>
    <w:rsid w:val="00F834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uiPriority w:val="99"/>
    <w:rsid w:val="00F834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uiPriority w:val="1"/>
    <w:qFormat/>
    <w:rsid w:val="003950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950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qFormat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a">
    <w:name w:val="Колонтитул"/>
    <w:basedOn w:val="a0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paragraph" w:styleId="21">
    <w:name w:val="Body Text 2"/>
    <w:basedOn w:val="a"/>
    <w:link w:val="22"/>
    <w:uiPriority w:val="99"/>
    <w:unhideWhenUsed/>
    <w:rsid w:val="00F834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uiPriority w:val="99"/>
    <w:rsid w:val="00F834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uiPriority w:val="1"/>
    <w:qFormat/>
    <w:rsid w:val="003950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950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3.rada.gov.ua/laws/show/796-2010-%D0%BF/paran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1308-10/paran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H310M2</dc:creator>
  <cp:lastModifiedBy>Інна</cp:lastModifiedBy>
  <cp:revision>52</cp:revision>
  <cp:lastPrinted>2021-09-20T12:00:00Z</cp:lastPrinted>
  <dcterms:created xsi:type="dcterms:W3CDTF">2021-09-14T08:10:00Z</dcterms:created>
  <dcterms:modified xsi:type="dcterms:W3CDTF">2021-09-20T12:01:00Z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C3A4D8052CE2466C8BED025BED1A1E4E</vt:lpwstr>
  </property>
</Properties>
</file>