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BA" w:rsidRPr="00007CBA" w:rsidRDefault="00007CBA" w:rsidP="00007CBA">
      <w:pPr>
        <w:spacing w:after="0"/>
        <w:jc w:val="center"/>
        <w:rPr>
          <w:rFonts w:ascii="Times New Roman" w:hAnsi="Times New Roman"/>
          <w:sz w:val="24"/>
          <w:szCs w:val="24"/>
        </w:rPr>
      </w:pPr>
      <w:r w:rsidRPr="00007CBA">
        <w:rPr>
          <w:rFonts w:ascii="Times New Roman" w:hAnsi="Times New Roman"/>
          <w:noProof/>
          <w:sz w:val="24"/>
          <w:szCs w:val="24"/>
          <w:lang w:eastAsia="uk-UA"/>
        </w:rPr>
        <w:drawing>
          <wp:inline distT="0" distB="0" distL="0" distR="0" wp14:anchorId="6F1775F3" wp14:editId="7214D719">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007CBA" w:rsidRPr="00007CBA" w:rsidRDefault="00007CBA" w:rsidP="00007CBA">
      <w:pPr>
        <w:spacing w:after="0"/>
        <w:jc w:val="center"/>
        <w:rPr>
          <w:rFonts w:ascii="Times New Roman" w:hAnsi="Times New Roman"/>
          <w:b/>
          <w:sz w:val="28"/>
          <w:szCs w:val="28"/>
        </w:rPr>
      </w:pPr>
      <w:r w:rsidRPr="00007CBA">
        <w:rPr>
          <w:rFonts w:ascii="Times New Roman" w:hAnsi="Times New Roman"/>
          <w:b/>
          <w:sz w:val="28"/>
          <w:szCs w:val="28"/>
        </w:rPr>
        <w:t>ВИШНІВСЬКА СЕЛИЩНА РАДА</w:t>
      </w:r>
    </w:p>
    <w:p w:rsidR="00007CBA" w:rsidRPr="00007CBA" w:rsidRDefault="00007CBA" w:rsidP="00007CBA">
      <w:pPr>
        <w:spacing w:after="120"/>
        <w:jc w:val="center"/>
        <w:rPr>
          <w:rFonts w:ascii="Times New Roman" w:hAnsi="Times New Roman"/>
          <w:sz w:val="28"/>
          <w:szCs w:val="28"/>
        </w:rPr>
      </w:pPr>
      <w:r w:rsidRPr="00007CBA">
        <w:rPr>
          <w:rFonts w:ascii="Times New Roman" w:hAnsi="Times New Roman"/>
          <w:b/>
          <w:sz w:val="28"/>
          <w:szCs w:val="28"/>
        </w:rPr>
        <w:t xml:space="preserve">КАМ’ЯНСЬКИЙ РАЙОН ДНІПРОПЕТРОВСЬКА ОБЛАСТЬ  </w:t>
      </w:r>
    </w:p>
    <w:p w:rsidR="00007CBA" w:rsidRPr="00007CBA" w:rsidRDefault="00007CBA" w:rsidP="00007CBA">
      <w:pPr>
        <w:tabs>
          <w:tab w:val="left" w:pos="2775"/>
          <w:tab w:val="center" w:pos="4677"/>
        </w:tabs>
        <w:spacing w:after="120"/>
        <w:jc w:val="center"/>
        <w:rPr>
          <w:rFonts w:ascii="Times New Roman" w:hAnsi="Times New Roman"/>
          <w:bCs/>
          <w:sz w:val="28"/>
          <w:szCs w:val="28"/>
        </w:rPr>
      </w:pPr>
      <w:r w:rsidRPr="00007CBA">
        <w:rPr>
          <w:rFonts w:ascii="Times New Roman" w:hAnsi="Times New Roman"/>
          <w:bCs/>
          <w:sz w:val="28"/>
          <w:szCs w:val="28"/>
        </w:rPr>
        <w:t>Тридцять друга сесія восьмого скликання</w:t>
      </w:r>
    </w:p>
    <w:p w:rsidR="00007CBA" w:rsidRPr="00007CBA" w:rsidRDefault="00007CBA" w:rsidP="00007CBA">
      <w:pPr>
        <w:widowControl w:val="0"/>
        <w:snapToGrid w:val="0"/>
        <w:spacing w:after="120" w:line="360" w:lineRule="auto"/>
        <w:ind w:firstLine="500"/>
        <w:jc w:val="center"/>
        <w:rPr>
          <w:rFonts w:ascii="Times New Roman" w:hAnsi="Times New Roman"/>
          <w:b/>
          <w:sz w:val="28"/>
          <w:szCs w:val="28"/>
        </w:rPr>
      </w:pPr>
      <w:r w:rsidRPr="00007CBA">
        <w:rPr>
          <w:rFonts w:ascii="Times New Roman" w:hAnsi="Times New Roman"/>
          <w:b/>
          <w:sz w:val="28"/>
          <w:szCs w:val="28"/>
        </w:rPr>
        <w:t>РІШЕННЯ</w:t>
      </w:r>
    </w:p>
    <w:p w:rsidR="00007CBA" w:rsidRPr="00007CBA" w:rsidRDefault="00007CBA" w:rsidP="00007CBA">
      <w:pPr>
        <w:pStyle w:val="FR1"/>
        <w:tabs>
          <w:tab w:val="left" w:pos="0"/>
        </w:tabs>
        <w:spacing w:before="0"/>
        <w:jc w:val="both"/>
        <w:outlineLvl w:val="0"/>
        <w:rPr>
          <w:b w:val="0"/>
          <w:szCs w:val="28"/>
        </w:rPr>
      </w:pPr>
      <w:r w:rsidRPr="00007CBA">
        <w:rPr>
          <w:b w:val="0"/>
          <w:szCs w:val="28"/>
        </w:rPr>
        <w:t xml:space="preserve">27 жовтня 2023 року                     </w:t>
      </w:r>
      <w:r w:rsidR="00626406">
        <w:rPr>
          <w:b w:val="0"/>
          <w:szCs w:val="28"/>
        </w:rPr>
        <w:t xml:space="preserve"> </w:t>
      </w:r>
      <w:r w:rsidRPr="00007CBA">
        <w:rPr>
          <w:b w:val="0"/>
          <w:szCs w:val="28"/>
        </w:rPr>
        <w:t xml:space="preserve"> смт Вишн</w:t>
      </w:r>
      <w:r w:rsidR="000A7D87">
        <w:rPr>
          <w:b w:val="0"/>
          <w:szCs w:val="28"/>
        </w:rPr>
        <w:t>еве                        №1073</w:t>
      </w:r>
      <w:r w:rsidRPr="00007CBA">
        <w:rPr>
          <w:b w:val="0"/>
          <w:szCs w:val="28"/>
        </w:rPr>
        <w:t>-32/VIIІ</w:t>
      </w:r>
    </w:p>
    <w:p w:rsidR="006A1885" w:rsidRDefault="006A1885" w:rsidP="00806202">
      <w:pPr>
        <w:spacing w:after="0" w:line="240" w:lineRule="auto"/>
        <w:rPr>
          <w:rFonts w:ascii="Times New Roman" w:hAnsi="Times New Roman"/>
          <w:b/>
          <w:bCs/>
          <w:sz w:val="28"/>
          <w:szCs w:val="28"/>
        </w:rPr>
      </w:pPr>
    </w:p>
    <w:p w:rsidR="003A3B00" w:rsidRPr="004B280E" w:rsidRDefault="00186553" w:rsidP="00186553">
      <w:pPr>
        <w:spacing w:after="0" w:line="240" w:lineRule="auto"/>
        <w:rPr>
          <w:rFonts w:ascii="Times New Roman" w:hAnsi="Times New Roman"/>
          <w:sz w:val="28"/>
          <w:szCs w:val="28"/>
        </w:rPr>
      </w:pPr>
      <w:r w:rsidRPr="00186553">
        <w:rPr>
          <w:rFonts w:ascii="Times New Roman" w:hAnsi="Times New Roman"/>
          <w:b/>
          <w:bCs/>
          <w:sz w:val="28"/>
          <w:szCs w:val="28"/>
        </w:rPr>
        <w:t xml:space="preserve">Про здійснення повноважень у сфері </w:t>
      </w:r>
      <w:r>
        <w:rPr>
          <w:rFonts w:ascii="Times New Roman" w:hAnsi="Times New Roman"/>
          <w:b/>
          <w:bCs/>
          <w:sz w:val="28"/>
          <w:szCs w:val="28"/>
        </w:rPr>
        <w:br/>
      </w:r>
      <w:r w:rsidRPr="00186553">
        <w:rPr>
          <w:rFonts w:ascii="Times New Roman" w:hAnsi="Times New Roman"/>
          <w:b/>
          <w:bCs/>
          <w:sz w:val="28"/>
          <w:szCs w:val="28"/>
        </w:rPr>
        <w:t>державної</w:t>
      </w:r>
      <w:r>
        <w:rPr>
          <w:rFonts w:ascii="Times New Roman" w:hAnsi="Times New Roman"/>
          <w:b/>
          <w:bCs/>
          <w:sz w:val="28"/>
          <w:szCs w:val="28"/>
        </w:rPr>
        <w:t xml:space="preserve"> </w:t>
      </w:r>
      <w:r w:rsidRPr="00186553">
        <w:rPr>
          <w:rFonts w:ascii="Times New Roman" w:hAnsi="Times New Roman"/>
          <w:b/>
          <w:bCs/>
          <w:sz w:val="28"/>
          <w:szCs w:val="28"/>
        </w:rPr>
        <w:t>реєстрації актів цивільного стану</w:t>
      </w:r>
    </w:p>
    <w:p w:rsidR="003A3B00" w:rsidRPr="004B280E" w:rsidRDefault="003A3B00" w:rsidP="003A3B00">
      <w:pPr>
        <w:rPr>
          <w:rFonts w:ascii="Times New Roman" w:hAnsi="Times New Roman"/>
          <w:sz w:val="28"/>
          <w:szCs w:val="28"/>
        </w:rPr>
      </w:pPr>
      <w:r w:rsidRPr="004B280E">
        <w:rPr>
          <w:rFonts w:ascii="Times New Roman" w:hAnsi="Times New Roman"/>
          <w:sz w:val="28"/>
          <w:szCs w:val="28"/>
        </w:rPr>
        <w:t> </w:t>
      </w:r>
    </w:p>
    <w:p w:rsidR="00186553" w:rsidRPr="00186553" w:rsidRDefault="00007CBA" w:rsidP="00186553">
      <w:pPr>
        <w:tabs>
          <w:tab w:val="left" w:pos="709"/>
        </w:tabs>
        <w:spacing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186553" w:rsidRPr="00186553">
        <w:rPr>
          <w:rFonts w:ascii="Times New Roman" w:eastAsiaTheme="minorHAnsi" w:hAnsi="Times New Roman"/>
          <w:sz w:val="28"/>
          <w:szCs w:val="28"/>
          <w:lang w:eastAsia="en-US"/>
        </w:rPr>
        <w:t>Відповідно до статті 26, підпункту 5 пункту «б» частини першої статті 38 Закону України «Про місцеве самоврядування в Україні», пункту 3 частини першої статті 4 та частини другої статті 6 Закону України «Про державну реєстрацію актів цивільного стану», пунктів 3.2, 3.3, 3.6, 4.2.3 Порядку ведення обліку і звітності про використання бланків свідоцтва про державну реєстрацію актів цивільного стану, а також їх зберігання, затвердженого наказом Мін’юсту від 29.10.2012 р. № 1578/5, зареєстрованим у Мін’юсті 02.11.2012 р. за № 1845/22157, Правил державної реєстрації актів цивільного стану в Україні, затверджених наказом Міністерства</w:t>
      </w:r>
      <w:r w:rsidR="00626406">
        <w:rPr>
          <w:rFonts w:ascii="Times New Roman" w:eastAsiaTheme="minorHAnsi" w:hAnsi="Times New Roman"/>
          <w:sz w:val="28"/>
          <w:szCs w:val="28"/>
          <w:lang w:eastAsia="en-US"/>
        </w:rPr>
        <w:t xml:space="preserve"> юстиції України від 18.10.2000 </w:t>
      </w:r>
      <w:r w:rsidR="00186553" w:rsidRPr="00186553">
        <w:rPr>
          <w:rFonts w:ascii="Times New Roman" w:eastAsiaTheme="minorHAnsi" w:hAnsi="Times New Roman"/>
          <w:sz w:val="28"/>
          <w:szCs w:val="28"/>
          <w:lang w:eastAsia="en-US"/>
        </w:rPr>
        <w:t>р.</w:t>
      </w:r>
      <w:r w:rsidR="00626406">
        <w:rPr>
          <w:rFonts w:ascii="Times New Roman" w:eastAsiaTheme="minorHAnsi" w:hAnsi="Times New Roman"/>
          <w:sz w:val="28"/>
          <w:szCs w:val="28"/>
          <w:lang w:eastAsia="en-US"/>
        </w:rPr>
        <w:t xml:space="preserve"> №</w:t>
      </w:r>
      <w:bookmarkStart w:id="0" w:name="_GoBack"/>
      <w:bookmarkEnd w:id="0"/>
      <w:r w:rsidR="00186553" w:rsidRPr="00186553">
        <w:rPr>
          <w:rFonts w:ascii="Times New Roman" w:eastAsiaTheme="minorHAnsi" w:hAnsi="Times New Roman"/>
          <w:sz w:val="28"/>
          <w:szCs w:val="28"/>
          <w:lang w:eastAsia="en-US"/>
        </w:rPr>
        <w:t>52/5, зареєстрованим в Міністерстві юстиції України 18.10.2000 року за</w:t>
      </w:r>
      <w:r w:rsidR="00626406">
        <w:rPr>
          <w:rFonts w:ascii="Times New Roman" w:eastAsiaTheme="minorHAnsi" w:hAnsi="Times New Roman"/>
          <w:sz w:val="28"/>
          <w:szCs w:val="28"/>
          <w:lang w:eastAsia="en-US"/>
        </w:rPr>
        <w:t xml:space="preserve"> </w:t>
      </w:r>
      <w:r w:rsidR="00186553" w:rsidRPr="00186553">
        <w:rPr>
          <w:rFonts w:ascii="Times New Roman" w:eastAsiaTheme="minorHAnsi" w:hAnsi="Times New Roman"/>
          <w:sz w:val="28"/>
          <w:szCs w:val="28"/>
          <w:lang w:eastAsia="en-US"/>
        </w:rPr>
        <w:t xml:space="preserve">№ 719/4940, селищна рада ВИРІШИЛА: </w:t>
      </w:r>
    </w:p>
    <w:p w:rsidR="00186553" w:rsidRPr="00186553" w:rsidRDefault="00626406" w:rsidP="00186553">
      <w:pPr>
        <w:tabs>
          <w:tab w:val="left" w:pos="709"/>
        </w:tabs>
        <w:spacing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ab/>
        <w:t xml:space="preserve">1. </w:t>
      </w:r>
      <w:r w:rsidR="00186553" w:rsidRPr="00186553">
        <w:rPr>
          <w:rFonts w:ascii="Times New Roman" w:eastAsiaTheme="minorHAnsi" w:hAnsi="Times New Roman"/>
          <w:sz w:val="28"/>
          <w:szCs w:val="28"/>
          <w:lang w:eastAsia="en-US"/>
        </w:rPr>
        <w:t xml:space="preserve">Здійснювати повноваження у сфері державної реєстрації актів цивільного стану - проведення державної реєстрації народження фізичної особи та її походження, шлюбу, смерті на території Вишнівської селищної ради. </w:t>
      </w:r>
    </w:p>
    <w:p w:rsidR="00186553" w:rsidRPr="00186553" w:rsidRDefault="00626406" w:rsidP="00186553">
      <w:pPr>
        <w:tabs>
          <w:tab w:val="left" w:pos="709"/>
        </w:tabs>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ab/>
        <w:t xml:space="preserve">2. </w:t>
      </w:r>
      <w:r w:rsidR="00186553" w:rsidRPr="00186553">
        <w:rPr>
          <w:rFonts w:ascii="Times New Roman" w:eastAsiaTheme="minorHAnsi" w:hAnsi="Times New Roman"/>
          <w:sz w:val="28"/>
          <w:szCs w:val="28"/>
          <w:lang w:eastAsia="en-US"/>
        </w:rPr>
        <w:t>Визначити відділ «Центр надання адміністративних послуг» виконавчого комітету Вишнівської селищної ради, як виконавчий орган, що здійснює повноваження у сфері державної реєстрації народження фізичної особи та її походження, шлюбу, смерті.</w:t>
      </w:r>
    </w:p>
    <w:p w:rsidR="00186553" w:rsidRPr="00186553" w:rsidRDefault="00186553" w:rsidP="00186553">
      <w:pPr>
        <w:tabs>
          <w:tab w:val="left" w:pos="709"/>
        </w:tabs>
        <w:spacing w:after="0" w:line="240" w:lineRule="auto"/>
        <w:jc w:val="both"/>
        <w:rPr>
          <w:rFonts w:ascii="Times New Roman" w:eastAsiaTheme="minorHAnsi" w:hAnsi="Times New Roman"/>
          <w:sz w:val="28"/>
          <w:szCs w:val="28"/>
          <w:lang w:eastAsia="en-US"/>
        </w:rPr>
      </w:pPr>
    </w:p>
    <w:p w:rsidR="00186553" w:rsidRPr="00186553" w:rsidRDefault="00186553" w:rsidP="00186553">
      <w:pPr>
        <w:tabs>
          <w:tab w:val="left" w:pos="709"/>
        </w:tabs>
        <w:spacing w:after="0" w:line="240" w:lineRule="auto"/>
        <w:jc w:val="both"/>
        <w:rPr>
          <w:rFonts w:ascii="Times New Roman" w:eastAsiaTheme="minorHAnsi" w:hAnsi="Times New Roman"/>
          <w:sz w:val="28"/>
          <w:szCs w:val="28"/>
          <w:lang w:eastAsia="en-US"/>
        </w:rPr>
      </w:pPr>
      <w:r w:rsidRPr="00186553">
        <w:rPr>
          <w:rFonts w:ascii="Times New Roman" w:eastAsiaTheme="minorHAnsi" w:hAnsi="Times New Roman"/>
          <w:sz w:val="28"/>
          <w:szCs w:val="28"/>
          <w:lang w:eastAsia="en-US"/>
        </w:rPr>
        <w:tab/>
        <w:t>3. Визначити відповідальною за проведення  державної реєстрації актів цивільного стану про народження фізичної особи та її походження, шлюбу, смерті -  спеціаліста ІІ категорії відділу «Центр надання адміністративних послуг» виконавчого комітету Вишнівської селищної ради</w:t>
      </w:r>
      <w:r w:rsidR="00626406">
        <w:rPr>
          <w:rFonts w:ascii="Times New Roman" w:eastAsiaTheme="minorHAnsi" w:hAnsi="Times New Roman"/>
          <w:sz w:val="28"/>
          <w:szCs w:val="28"/>
          <w:lang w:eastAsia="en-US"/>
        </w:rPr>
        <w:t xml:space="preserve"> </w:t>
      </w:r>
      <w:proofErr w:type="spellStart"/>
      <w:r w:rsidR="00626406">
        <w:rPr>
          <w:rFonts w:ascii="Times New Roman" w:eastAsiaTheme="minorHAnsi" w:hAnsi="Times New Roman"/>
          <w:sz w:val="28"/>
          <w:szCs w:val="28"/>
          <w:lang w:eastAsia="en-US"/>
        </w:rPr>
        <w:t>Алєксєєнко</w:t>
      </w:r>
      <w:proofErr w:type="spellEnd"/>
      <w:r w:rsidR="00626406">
        <w:rPr>
          <w:rFonts w:ascii="Times New Roman" w:eastAsiaTheme="minorHAnsi" w:hAnsi="Times New Roman"/>
          <w:sz w:val="28"/>
          <w:szCs w:val="28"/>
          <w:lang w:eastAsia="en-US"/>
        </w:rPr>
        <w:t xml:space="preserve"> Світлану Миколаївну.</w:t>
      </w:r>
    </w:p>
    <w:p w:rsidR="00186553" w:rsidRPr="00186553" w:rsidRDefault="00186553" w:rsidP="00186553">
      <w:pPr>
        <w:tabs>
          <w:tab w:val="left" w:pos="709"/>
        </w:tabs>
        <w:spacing w:after="0" w:line="240" w:lineRule="auto"/>
        <w:jc w:val="both"/>
        <w:rPr>
          <w:rFonts w:ascii="Times New Roman" w:eastAsiaTheme="minorHAnsi" w:hAnsi="Times New Roman"/>
          <w:sz w:val="28"/>
          <w:szCs w:val="28"/>
          <w:lang w:eastAsia="en-US"/>
        </w:rPr>
      </w:pPr>
      <w:r w:rsidRPr="00186553">
        <w:rPr>
          <w:rFonts w:ascii="Times New Roman" w:eastAsiaTheme="minorHAnsi" w:hAnsi="Times New Roman"/>
          <w:sz w:val="28"/>
          <w:szCs w:val="28"/>
          <w:lang w:eastAsia="en-US"/>
        </w:rPr>
        <w:tab/>
      </w:r>
    </w:p>
    <w:p w:rsidR="00186553" w:rsidRPr="00186553" w:rsidRDefault="00186553" w:rsidP="00186553">
      <w:pPr>
        <w:tabs>
          <w:tab w:val="left" w:pos="709"/>
        </w:tabs>
        <w:spacing w:line="240" w:lineRule="auto"/>
        <w:jc w:val="both"/>
        <w:rPr>
          <w:rFonts w:ascii="Times New Roman" w:eastAsiaTheme="minorHAnsi" w:hAnsi="Times New Roman"/>
          <w:sz w:val="28"/>
          <w:szCs w:val="28"/>
          <w:lang w:eastAsia="en-US"/>
        </w:rPr>
      </w:pPr>
      <w:r w:rsidRPr="00186553">
        <w:rPr>
          <w:rFonts w:ascii="Times New Roman" w:eastAsiaTheme="minorHAnsi" w:hAnsi="Times New Roman"/>
          <w:sz w:val="28"/>
          <w:szCs w:val="28"/>
          <w:lang w:eastAsia="en-US"/>
        </w:rPr>
        <w:tab/>
      </w:r>
      <w:r w:rsidR="00626406">
        <w:rPr>
          <w:rFonts w:ascii="Times New Roman" w:eastAsiaTheme="minorHAnsi" w:hAnsi="Times New Roman"/>
          <w:sz w:val="28"/>
          <w:szCs w:val="28"/>
          <w:lang w:eastAsia="en-US"/>
        </w:rPr>
        <w:t xml:space="preserve">4. Начальнику відділу </w:t>
      </w:r>
      <w:r w:rsidRPr="00186553">
        <w:rPr>
          <w:rFonts w:ascii="Times New Roman" w:eastAsiaTheme="minorHAnsi" w:hAnsi="Times New Roman"/>
          <w:sz w:val="28"/>
          <w:szCs w:val="28"/>
          <w:lang w:eastAsia="en-US"/>
        </w:rPr>
        <w:t xml:space="preserve">«Центр надання адміністративних послуг» Виконавчого комітету Вишнівської селищної ради </w:t>
      </w:r>
      <w:r w:rsidR="00227958">
        <w:rPr>
          <w:rFonts w:ascii="Times New Roman" w:eastAsiaTheme="minorHAnsi" w:hAnsi="Times New Roman"/>
          <w:sz w:val="28"/>
          <w:szCs w:val="28"/>
          <w:lang w:eastAsia="en-US"/>
        </w:rPr>
        <w:t>Гордієнко</w:t>
      </w:r>
      <w:r w:rsidRPr="00186553">
        <w:rPr>
          <w:rFonts w:ascii="Times New Roman" w:eastAsiaTheme="minorHAnsi" w:hAnsi="Times New Roman"/>
          <w:sz w:val="28"/>
          <w:szCs w:val="28"/>
          <w:lang w:eastAsia="en-US"/>
        </w:rPr>
        <w:t xml:space="preserve"> Вікторії Вікторівні вжити передбачених законодавством організаційних та технічних </w:t>
      </w:r>
      <w:r w:rsidRPr="00186553">
        <w:rPr>
          <w:rFonts w:ascii="Times New Roman" w:eastAsiaTheme="minorHAnsi" w:hAnsi="Times New Roman"/>
          <w:sz w:val="28"/>
          <w:szCs w:val="28"/>
          <w:lang w:eastAsia="en-US"/>
        </w:rPr>
        <w:lastRenderedPageBreak/>
        <w:t xml:space="preserve">заходів до забезпечення виконання повноважень у сфері державної реєстрації народження фізичної особи та її походження, шлюбу, смерті. </w:t>
      </w:r>
    </w:p>
    <w:p w:rsidR="00186553" w:rsidRPr="00186553" w:rsidRDefault="00626406" w:rsidP="00186553">
      <w:pPr>
        <w:tabs>
          <w:tab w:val="left" w:pos="709"/>
        </w:tabs>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ab/>
        <w:t>5.</w:t>
      </w:r>
      <w:r w:rsidR="00186553" w:rsidRPr="00186553">
        <w:rPr>
          <w:rFonts w:ascii="Times New Roman" w:eastAsiaTheme="minorHAnsi" w:hAnsi="Times New Roman"/>
          <w:sz w:val="28"/>
          <w:szCs w:val="28"/>
          <w:lang w:eastAsia="en-US"/>
        </w:rPr>
        <w:t xml:space="preserve">Визначити спеціаліста ІІ категорії відділу «Центр надання адміністративних послуг» виконавчого комітету Вишнівської селищної ради </w:t>
      </w:r>
      <w:proofErr w:type="spellStart"/>
      <w:r w:rsidR="00186553" w:rsidRPr="00186553">
        <w:rPr>
          <w:rFonts w:ascii="Times New Roman" w:eastAsiaTheme="minorHAnsi" w:hAnsi="Times New Roman"/>
          <w:sz w:val="28"/>
          <w:szCs w:val="28"/>
          <w:lang w:eastAsia="en-US"/>
        </w:rPr>
        <w:t>Алєксєєнко</w:t>
      </w:r>
      <w:proofErr w:type="spellEnd"/>
      <w:r w:rsidR="00186553" w:rsidRPr="00186553">
        <w:rPr>
          <w:rFonts w:ascii="Times New Roman" w:eastAsiaTheme="minorHAnsi" w:hAnsi="Times New Roman"/>
          <w:sz w:val="28"/>
          <w:szCs w:val="28"/>
          <w:lang w:eastAsia="en-US"/>
        </w:rPr>
        <w:t xml:space="preserve"> Світлану Миколаївну відповідальною за: </w:t>
      </w:r>
    </w:p>
    <w:p w:rsidR="00186553" w:rsidRPr="00186553" w:rsidRDefault="00186553" w:rsidP="00186553">
      <w:pPr>
        <w:tabs>
          <w:tab w:val="left" w:pos="709"/>
        </w:tabs>
        <w:spacing w:line="240" w:lineRule="auto"/>
        <w:jc w:val="both"/>
        <w:rPr>
          <w:rFonts w:ascii="Times New Roman" w:eastAsiaTheme="minorHAnsi" w:hAnsi="Times New Roman"/>
          <w:sz w:val="28"/>
          <w:szCs w:val="28"/>
          <w:lang w:eastAsia="en-US"/>
        </w:rPr>
      </w:pPr>
      <w:r w:rsidRPr="00186553">
        <w:rPr>
          <w:rFonts w:ascii="Times New Roman" w:eastAsiaTheme="minorHAnsi" w:hAnsi="Times New Roman"/>
          <w:sz w:val="28"/>
          <w:szCs w:val="28"/>
          <w:lang w:eastAsia="en-US"/>
        </w:rPr>
        <w:tab/>
        <w:t>- зберігання бланків свідоцтва про державну реєстрацію актів цивільного стану;</w:t>
      </w:r>
    </w:p>
    <w:p w:rsidR="00186553" w:rsidRPr="00186553" w:rsidRDefault="00186553" w:rsidP="00186553">
      <w:pPr>
        <w:tabs>
          <w:tab w:val="left" w:pos="709"/>
        </w:tabs>
        <w:spacing w:line="240" w:lineRule="auto"/>
        <w:jc w:val="both"/>
        <w:rPr>
          <w:rFonts w:ascii="Times New Roman" w:eastAsiaTheme="minorHAnsi" w:hAnsi="Times New Roman"/>
          <w:sz w:val="28"/>
          <w:szCs w:val="28"/>
          <w:lang w:eastAsia="en-US"/>
        </w:rPr>
      </w:pPr>
      <w:r w:rsidRPr="00186553">
        <w:rPr>
          <w:rFonts w:ascii="Times New Roman" w:eastAsiaTheme="minorHAnsi" w:hAnsi="Times New Roman"/>
          <w:sz w:val="28"/>
          <w:szCs w:val="28"/>
          <w:lang w:eastAsia="en-US"/>
        </w:rPr>
        <w:tab/>
        <w:t xml:space="preserve"> - ведення належного обліку використання бланків свідоцтва про державну реєстрацію актів цивільного стану з дотриманням єдиної нумерації по видах актових записів цивільного стану; </w:t>
      </w:r>
    </w:p>
    <w:p w:rsidR="00186553" w:rsidRPr="00186553" w:rsidRDefault="00186553" w:rsidP="00186553">
      <w:pPr>
        <w:tabs>
          <w:tab w:val="left" w:pos="709"/>
        </w:tabs>
        <w:spacing w:line="240" w:lineRule="auto"/>
        <w:jc w:val="both"/>
        <w:rPr>
          <w:rFonts w:ascii="Times New Roman" w:eastAsiaTheme="minorHAnsi" w:hAnsi="Times New Roman"/>
          <w:sz w:val="28"/>
          <w:szCs w:val="28"/>
          <w:lang w:eastAsia="en-US"/>
        </w:rPr>
      </w:pPr>
      <w:r w:rsidRPr="00186553">
        <w:rPr>
          <w:rFonts w:ascii="Times New Roman" w:eastAsiaTheme="minorHAnsi" w:hAnsi="Times New Roman"/>
          <w:sz w:val="28"/>
          <w:szCs w:val="28"/>
          <w:lang w:eastAsia="en-US"/>
        </w:rPr>
        <w:tab/>
        <w:t xml:space="preserve">  - подання у встановлені законодавством порядку і строки до територіального відділу державної реєстрації актів цивільного стану управління Міністерства юстиції  звітів та відповідної інформації про державну реєстрацію актів цивільного стану та використання бланків свідоцтва про державну реєстрацію актів цивільного стану;</w:t>
      </w:r>
    </w:p>
    <w:p w:rsidR="00186553" w:rsidRPr="00186553" w:rsidRDefault="00186553" w:rsidP="00186553">
      <w:pPr>
        <w:tabs>
          <w:tab w:val="left" w:pos="709"/>
        </w:tabs>
        <w:spacing w:line="240" w:lineRule="auto"/>
        <w:jc w:val="both"/>
        <w:rPr>
          <w:rFonts w:ascii="Times New Roman" w:eastAsiaTheme="minorHAnsi" w:hAnsi="Times New Roman"/>
          <w:sz w:val="28"/>
          <w:szCs w:val="28"/>
          <w:lang w:eastAsia="en-US"/>
        </w:rPr>
      </w:pPr>
      <w:r w:rsidRPr="00186553">
        <w:rPr>
          <w:rFonts w:ascii="Times New Roman" w:eastAsiaTheme="minorHAnsi" w:hAnsi="Times New Roman"/>
          <w:sz w:val="28"/>
          <w:szCs w:val="28"/>
          <w:lang w:eastAsia="en-US"/>
        </w:rPr>
        <w:tab/>
        <w:t xml:space="preserve">6. На час тимчасової відсутності (хвороба, відпустка та інше) спеціаліста ІІ категорії відділу «Центр надання адміністративних послуг» виконавчого комітету Вишнівської селищної ради </w:t>
      </w:r>
      <w:proofErr w:type="spellStart"/>
      <w:r w:rsidRPr="00186553">
        <w:rPr>
          <w:rFonts w:ascii="Times New Roman" w:eastAsiaTheme="minorHAnsi" w:hAnsi="Times New Roman"/>
          <w:sz w:val="28"/>
          <w:szCs w:val="28"/>
          <w:lang w:eastAsia="en-US"/>
        </w:rPr>
        <w:t>Алєксєєнко</w:t>
      </w:r>
      <w:proofErr w:type="spellEnd"/>
      <w:r w:rsidRPr="00186553">
        <w:rPr>
          <w:rFonts w:ascii="Times New Roman" w:eastAsiaTheme="minorHAnsi" w:hAnsi="Times New Roman"/>
          <w:sz w:val="28"/>
          <w:szCs w:val="28"/>
          <w:lang w:eastAsia="en-US"/>
        </w:rPr>
        <w:t xml:space="preserve"> Світлани Миколаївни обов’язки за виконання повноважень та обов’язків, визначених пунктами 3 та 5 цього рішення, покладаються на начальника відділу «Центр надання адміністративних послуг» Виконавчого комітету Вишнівської  селищної ради Гордієнко Вікторію Вікторівну.</w:t>
      </w:r>
    </w:p>
    <w:p w:rsidR="00186553" w:rsidRDefault="00186553" w:rsidP="00186553">
      <w:pPr>
        <w:tabs>
          <w:tab w:val="left" w:pos="709"/>
        </w:tabs>
        <w:spacing w:after="0" w:line="240" w:lineRule="auto"/>
        <w:jc w:val="both"/>
        <w:rPr>
          <w:rFonts w:ascii="Times New Roman" w:eastAsiaTheme="minorHAnsi" w:hAnsi="Times New Roman"/>
          <w:sz w:val="28"/>
          <w:szCs w:val="28"/>
          <w:lang w:eastAsia="en-US"/>
        </w:rPr>
      </w:pPr>
      <w:r w:rsidRPr="00186553">
        <w:rPr>
          <w:rFonts w:ascii="Times New Roman" w:eastAsiaTheme="minorHAnsi" w:hAnsi="Times New Roman"/>
          <w:sz w:val="28"/>
          <w:szCs w:val="28"/>
          <w:lang w:eastAsia="en-US"/>
        </w:rPr>
        <w:tab/>
        <w:t xml:space="preserve">7. </w:t>
      </w:r>
      <w:proofErr w:type="spellStart"/>
      <w:r w:rsidRPr="00186553">
        <w:rPr>
          <w:rFonts w:ascii="Times New Roman" w:eastAsiaTheme="minorHAnsi" w:hAnsi="Times New Roman"/>
          <w:sz w:val="28"/>
          <w:szCs w:val="28"/>
          <w:lang w:eastAsia="en-US"/>
        </w:rPr>
        <w:t>Алєксєєнко</w:t>
      </w:r>
      <w:proofErr w:type="spellEnd"/>
      <w:r w:rsidRPr="00186553">
        <w:rPr>
          <w:rFonts w:ascii="Times New Roman" w:eastAsiaTheme="minorHAnsi" w:hAnsi="Times New Roman"/>
          <w:sz w:val="28"/>
          <w:szCs w:val="28"/>
          <w:lang w:eastAsia="en-US"/>
        </w:rPr>
        <w:t xml:space="preserve"> Світлані Миколаївні, спеціалісту ІІ категорії відділу «Центр надання адміністративних послуг» виконавчого комітету Вишнівської селищної ради, забезпечити інформування </w:t>
      </w:r>
      <w:r w:rsidRPr="00F059B2">
        <w:rPr>
          <w:rFonts w:ascii="Times New Roman" w:eastAsiaTheme="minorHAnsi" w:hAnsi="Times New Roman"/>
          <w:sz w:val="28"/>
          <w:szCs w:val="28"/>
          <w:lang w:eastAsia="en-US"/>
        </w:rPr>
        <w:t xml:space="preserve">Вільногірського  відділу державної реєстрації актів цивільного стану у </w:t>
      </w:r>
      <w:proofErr w:type="spellStart"/>
      <w:r w:rsidR="00F059B2" w:rsidRPr="00F059B2">
        <w:rPr>
          <w:rFonts w:ascii="Times New Roman" w:eastAsiaTheme="minorHAnsi" w:hAnsi="Times New Roman"/>
          <w:sz w:val="28"/>
          <w:szCs w:val="28"/>
          <w:lang w:eastAsia="en-US"/>
        </w:rPr>
        <w:t>Кам’янському</w:t>
      </w:r>
      <w:proofErr w:type="spellEnd"/>
      <w:r w:rsidRPr="00F059B2">
        <w:rPr>
          <w:rFonts w:ascii="Times New Roman" w:eastAsiaTheme="minorHAnsi" w:hAnsi="Times New Roman"/>
          <w:sz w:val="28"/>
          <w:szCs w:val="28"/>
          <w:lang w:eastAsia="en-US"/>
        </w:rPr>
        <w:t xml:space="preserve"> районі Дніпропетровської області Південного міжрегіонального управління Міністерства юстиції (</w:t>
      </w:r>
      <w:proofErr w:type="spellStart"/>
      <w:r w:rsidRPr="00F059B2">
        <w:rPr>
          <w:rFonts w:ascii="Times New Roman" w:eastAsiaTheme="minorHAnsi" w:hAnsi="Times New Roman"/>
          <w:sz w:val="28"/>
          <w:szCs w:val="28"/>
          <w:lang w:eastAsia="en-US"/>
        </w:rPr>
        <w:t>м.Одеса</w:t>
      </w:r>
      <w:proofErr w:type="spellEnd"/>
      <w:r w:rsidRPr="00F059B2">
        <w:rPr>
          <w:rFonts w:ascii="Times New Roman" w:eastAsiaTheme="minorHAnsi" w:hAnsi="Times New Roman"/>
          <w:sz w:val="28"/>
          <w:szCs w:val="28"/>
          <w:lang w:eastAsia="en-US"/>
        </w:rPr>
        <w:t>) про прийняття цього рішення, надіславши</w:t>
      </w:r>
      <w:r w:rsidRPr="00186553">
        <w:rPr>
          <w:rFonts w:ascii="Times New Roman" w:eastAsiaTheme="minorHAnsi" w:hAnsi="Times New Roman"/>
          <w:sz w:val="28"/>
          <w:szCs w:val="28"/>
          <w:lang w:eastAsia="en-US"/>
        </w:rPr>
        <w:t xml:space="preserve"> його копію. </w:t>
      </w:r>
    </w:p>
    <w:p w:rsidR="00626406" w:rsidRPr="00186553" w:rsidRDefault="00626406" w:rsidP="00186553">
      <w:pPr>
        <w:tabs>
          <w:tab w:val="left" w:pos="709"/>
        </w:tabs>
        <w:spacing w:after="0" w:line="240" w:lineRule="auto"/>
        <w:jc w:val="both"/>
        <w:rPr>
          <w:rFonts w:ascii="Times New Roman" w:eastAsiaTheme="minorHAnsi" w:hAnsi="Times New Roman"/>
          <w:sz w:val="28"/>
          <w:szCs w:val="28"/>
          <w:lang w:eastAsia="en-US"/>
        </w:rPr>
      </w:pPr>
    </w:p>
    <w:p w:rsidR="00186553" w:rsidRPr="00186553" w:rsidRDefault="00186553" w:rsidP="00186553">
      <w:pPr>
        <w:tabs>
          <w:tab w:val="left" w:pos="709"/>
        </w:tabs>
        <w:spacing w:line="240" w:lineRule="auto"/>
        <w:jc w:val="both"/>
        <w:rPr>
          <w:rFonts w:ascii="Times New Roman" w:eastAsiaTheme="minorHAnsi" w:hAnsi="Times New Roman"/>
          <w:sz w:val="28"/>
          <w:szCs w:val="28"/>
          <w:lang w:eastAsia="en-US"/>
        </w:rPr>
      </w:pPr>
      <w:r w:rsidRPr="00186553">
        <w:rPr>
          <w:rFonts w:ascii="Times New Roman" w:eastAsiaTheme="minorHAnsi" w:hAnsi="Times New Roman"/>
          <w:sz w:val="28"/>
          <w:szCs w:val="28"/>
          <w:lang w:eastAsia="en-US"/>
        </w:rPr>
        <w:tab/>
        <w:t xml:space="preserve">8. Координацію роботи щодо виконання цього рішення покласти на начальника відділу «Центр надання адміністративних послуг» виконавчого комітету Вишнівської селищної ради Гордієнко В.В., контроль – на постійну комісію з питань  прав людини, законності, депутатської діяльності, етики та регуляторної діяльності (Пушкаренко В.В.). </w:t>
      </w:r>
    </w:p>
    <w:p w:rsidR="00186553" w:rsidRPr="00186553" w:rsidRDefault="00186553" w:rsidP="00186553">
      <w:pPr>
        <w:tabs>
          <w:tab w:val="left" w:pos="709"/>
        </w:tabs>
        <w:spacing w:line="240" w:lineRule="auto"/>
        <w:jc w:val="both"/>
        <w:rPr>
          <w:rFonts w:ascii="Times New Roman" w:eastAsiaTheme="minorHAnsi" w:hAnsi="Times New Roman"/>
          <w:sz w:val="28"/>
          <w:szCs w:val="28"/>
          <w:lang w:eastAsia="en-US"/>
        </w:rPr>
      </w:pPr>
    </w:p>
    <w:p w:rsidR="00186553" w:rsidRPr="00186553" w:rsidRDefault="00186553" w:rsidP="00186553">
      <w:pPr>
        <w:tabs>
          <w:tab w:val="left" w:pos="709"/>
        </w:tabs>
        <w:spacing w:line="240" w:lineRule="auto"/>
        <w:jc w:val="both"/>
        <w:rPr>
          <w:rFonts w:ascii="Times New Roman" w:eastAsiaTheme="minorHAnsi" w:hAnsi="Times New Roman"/>
          <w:sz w:val="28"/>
          <w:szCs w:val="28"/>
          <w:lang w:eastAsia="en-US"/>
        </w:rPr>
      </w:pPr>
    </w:p>
    <w:p w:rsidR="00186553" w:rsidRPr="00227958" w:rsidRDefault="00186553" w:rsidP="00186553">
      <w:pPr>
        <w:tabs>
          <w:tab w:val="left" w:pos="709"/>
        </w:tabs>
        <w:spacing w:line="240" w:lineRule="auto"/>
        <w:rPr>
          <w:rFonts w:ascii="Times New Roman" w:eastAsiaTheme="minorHAnsi" w:hAnsi="Times New Roman"/>
          <w:bCs/>
          <w:sz w:val="28"/>
          <w:szCs w:val="28"/>
          <w:lang w:eastAsia="en-US"/>
        </w:rPr>
      </w:pPr>
      <w:r w:rsidRPr="00227958">
        <w:rPr>
          <w:rFonts w:ascii="Times New Roman" w:eastAsiaTheme="minorHAnsi" w:hAnsi="Times New Roman"/>
          <w:bCs/>
          <w:sz w:val="28"/>
          <w:szCs w:val="28"/>
          <w:lang w:eastAsia="en-US"/>
        </w:rPr>
        <w:t xml:space="preserve">Селищний голова                      </w:t>
      </w:r>
      <w:r w:rsidRPr="00227958">
        <w:rPr>
          <w:rFonts w:ascii="Times New Roman" w:eastAsiaTheme="minorHAnsi" w:hAnsi="Times New Roman"/>
          <w:bCs/>
          <w:sz w:val="28"/>
          <w:szCs w:val="28"/>
          <w:lang w:eastAsia="en-US"/>
        </w:rPr>
        <w:tab/>
      </w:r>
      <w:r w:rsidRPr="00227958">
        <w:rPr>
          <w:rFonts w:ascii="Times New Roman" w:eastAsiaTheme="minorHAnsi" w:hAnsi="Times New Roman"/>
          <w:bCs/>
          <w:sz w:val="28"/>
          <w:szCs w:val="28"/>
          <w:lang w:eastAsia="en-US"/>
        </w:rPr>
        <w:tab/>
        <w:t xml:space="preserve">              Олександр КОЛЄСНІК</w:t>
      </w:r>
    </w:p>
    <w:sectPr w:rsidR="00186553" w:rsidRPr="00227958" w:rsidSect="00007CBA">
      <w:footerReference w:type="default" r:id="rId9"/>
      <w:pgSz w:w="11900" w:h="1684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BE" w:rsidRDefault="003641BE" w:rsidP="00385DBC">
      <w:pPr>
        <w:spacing w:after="0" w:line="240" w:lineRule="auto"/>
      </w:pPr>
      <w:r>
        <w:separator/>
      </w:r>
    </w:p>
  </w:endnote>
  <w:endnote w:type="continuationSeparator" w:id="0">
    <w:p w:rsidR="003641BE" w:rsidRDefault="003641BE" w:rsidP="0038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ndale Sans UI">
    <w:altName w:val="Times New Roman"/>
    <w:charset w:val="CC"/>
    <w:family w:val="auto"/>
    <w:pitch w:val="variable"/>
  </w:font>
  <w:font w:name="SF UI Text">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908022"/>
      <w:docPartObj>
        <w:docPartGallery w:val="Page Numbers (Bottom of Page)"/>
        <w:docPartUnique/>
      </w:docPartObj>
    </w:sdtPr>
    <w:sdtEndPr/>
    <w:sdtContent>
      <w:p w:rsidR="00186553" w:rsidRDefault="00186553">
        <w:pPr>
          <w:pStyle w:val="af1"/>
          <w:jc w:val="center"/>
        </w:pPr>
        <w:r>
          <w:fldChar w:fldCharType="begin"/>
        </w:r>
        <w:r>
          <w:instrText>PAGE   \* MERGEFORMAT</w:instrText>
        </w:r>
        <w:r>
          <w:fldChar w:fldCharType="separate"/>
        </w:r>
        <w:r w:rsidR="00626406" w:rsidRPr="00626406">
          <w:rPr>
            <w:noProof/>
            <w:lang w:val="ru-RU"/>
          </w:rPr>
          <w:t>2</w:t>
        </w:r>
        <w:r>
          <w:rPr>
            <w:noProof/>
            <w:lang w:val="ru-RU"/>
          </w:rPr>
          <w:fldChar w:fldCharType="end"/>
        </w:r>
      </w:p>
    </w:sdtContent>
  </w:sdt>
  <w:p w:rsidR="00186553" w:rsidRDefault="0018655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BE" w:rsidRDefault="003641BE" w:rsidP="00385DBC">
      <w:pPr>
        <w:spacing w:after="0" w:line="240" w:lineRule="auto"/>
      </w:pPr>
      <w:r>
        <w:separator/>
      </w:r>
    </w:p>
  </w:footnote>
  <w:footnote w:type="continuationSeparator" w:id="0">
    <w:p w:rsidR="003641BE" w:rsidRDefault="003641BE" w:rsidP="00385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429" w:hanging="360"/>
      </w:pPr>
      <w:rPr>
        <w:rFonts w:ascii="Times New Roman" w:hAnsi="Times New Roman" w:cs="Times New Roman" w:hint="default"/>
      </w:rPr>
    </w:lvl>
  </w:abstractNum>
  <w:abstractNum w:abstractNumId="1" w15:restartNumberingAfterBreak="0">
    <w:nsid w:val="01275864"/>
    <w:multiLevelType w:val="hybridMultilevel"/>
    <w:tmpl w:val="3D6E3A0C"/>
    <w:lvl w:ilvl="0" w:tplc="2DA459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31717F8"/>
    <w:multiLevelType w:val="hybridMultilevel"/>
    <w:tmpl w:val="1E482230"/>
    <w:lvl w:ilvl="0" w:tplc="00D41DF2">
      <w:start w:val="1"/>
      <w:numFmt w:val="decimal"/>
      <w:lvlText w:val="%1."/>
      <w:lvlJc w:val="left"/>
      <w:pPr>
        <w:ind w:left="1425" w:hanging="360"/>
      </w:pPr>
      <w:rPr>
        <w:rFonts w:ascii="Times New Roman" w:eastAsia="Times New Roman" w:hAnsi="Times New Roman" w:cs="Times New Roman"/>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1BCE66E0"/>
    <w:multiLevelType w:val="hybridMultilevel"/>
    <w:tmpl w:val="D8804864"/>
    <w:lvl w:ilvl="0" w:tplc="B4942140">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A9226CE"/>
    <w:multiLevelType w:val="hybridMultilevel"/>
    <w:tmpl w:val="D4A45902"/>
    <w:lvl w:ilvl="0" w:tplc="B4942140">
      <w:start w:val="1"/>
      <w:numFmt w:val="bullet"/>
      <w:lvlText w:val="-"/>
      <w:lvlJc w:val="left"/>
      <w:pPr>
        <w:ind w:left="26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FB7033"/>
    <w:multiLevelType w:val="hybridMultilevel"/>
    <w:tmpl w:val="D0887458"/>
    <w:lvl w:ilvl="0" w:tplc="2E9EEA16">
      <w:start w:val="1"/>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46520B95"/>
    <w:multiLevelType w:val="hybridMultilevel"/>
    <w:tmpl w:val="1AC41C7A"/>
    <w:lvl w:ilvl="0" w:tplc="00000001">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15:restartNumberingAfterBreak="0">
    <w:nsid w:val="475837F2"/>
    <w:multiLevelType w:val="hybridMultilevel"/>
    <w:tmpl w:val="E39A3782"/>
    <w:lvl w:ilvl="0" w:tplc="0226AE9A">
      <w:start w:val="1"/>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B0B0A"/>
    <w:multiLevelType w:val="hybridMultilevel"/>
    <w:tmpl w:val="7D6C0D9A"/>
    <w:lvl w:ilvl="0" w:tplc="782A537E">
      <w:start w:val="1"/>
      <w:numFmt w:val="bullet"/>
      <w:lvlText w:val="-"/>
      <w:lvlJc w:val="left"/>
      <w:pPr>
        <w:ind w:left="1785" w:hanging="360"/>
      </w:pPr>
      <w:rPr>
        <w:rFonts w:ascii="Times New Roman" w:eastAsia="Times New Roman" w:hAnsi="Times New Roman" w:cs="Times New Roman"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9" w15:restartNumberingAfterBreak="0">
    <w:nsid w:val="5CA90E99"/>
    <w:multiLevelType w:val="hybridMultilevel"/>
    <w:tmpl w:val="F522C2A8"/>
    <w:lvl w:ilvl="0" w:tplc="0422000F">
      <w:start w:val="1"/>
      <w:numFmt w:val="decimal"/>
      <w:lvlText w:val="%1."/>
      <w:lvlJc w:val="left"/>
      <w:pPr>
        <w:ind w:left="234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DEB1604"/>
    <w:multiLevelType w:val="multilevel"/>
    <w:tmpl w:val="5486FC74"/>
    <w:lvl w:ilvl="0">
      <w:start w:val="1"/>
      <w:numFmt w:val="decimal"/>
      <w:lvlText w:val="%1."/>
      <w:lvlJc w:val="left"/>
      <w:pPr>
        <w:ind w:left="1637"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0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43" w:hanging="1800"/>
      </w:pPr>
      <w:rPr>
        <w:rFonts w:hint="default"/>
      </w:rPr>
    </w:lvl>
    <w:lvl w:ilvl="8">
      <w:start w:val="1"/>
      <w:numFmt w:val="decimal"/>
      <w:isLgl/>
      <w:lvlText w:val="%1.%2.%3.%4.%5.%6.%7.%8.%9."/>
      <w:lvlJc w:val="left"/>
      <w:pPr>
        <w:ind w:left="3842" w:hanging="2160"/>
      </w:pPr>
      <w:rPr>
        <w:rFonts w:hint="default"/>
      </w:rPr>
    </w:lvl>
  </w:abstractNum>
  <w:num w:numId="1">
    <w:abstractNumId w:val="10"/>
  </w:num>
  <w:num w:numId="2">
    <w:abstractNumId w:val="4"/>
  </w:num>
  <w:num w:numId="3">
    <w:abstractNumId w:val="7"/>
  </w:num>
  <w:num w:numId="4">
    <w:abstractNumId w:val="3"/>
  </w:num>
  <w:num w:numId="5">
    <w:abstractNumId w:val="9"/>
  </w:num>
  <w:num w:numId="6">
    <w:abstractNumId w:val="4"/>
  </w:num>
  <w:num w:numId="7">
    <w:abstractNumId w:val="6"/>
  </w:num>
  <w:num w:numId="8">
    <w:abstractNumId w:val="6"/>
  </w:num>
  <w:num w:numId="9">
    <w:abstractNumId w:val="3"/>
  </w:num>
  <w:num w:numId="10">
    <w:abstractNumId w:val="0"/>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7C"/>
    <w:rsid w:val="00007051"/>
    <w:rsid w:val="00007CBA"/>
    <w:rsid w:val="00025B5B"/>
    <w:rsid w:val="0004134F"/>
    <w:rsid w:val="000413B9"/>
    <w:rsid w:val="00050B17"/>
    <w:rsid w:val="0006758E"/>
    <w:rsid w:val="0006764D"/>
    <w:rsid w:val="0007496D"/>
    <w:rsid w:val="00075349"/>
    <w:rsid w:val="000809A9"/>
    <w:rsid w:val="00096F19"/>
    <w:rsid w:val="000A7D87"/>
    <w:rsid w:val="000B041E"/>
    <w:rsid w:val="000B3C6B"/>
    <w:rsid w:val="000C12BD"/>
    <w:rsid w:val="000D47E1"/>
    <w:rsid w:val="00100E86"/>
    <w:rsid w:val="0013185A"/>
    <w:rsid w:val="00133CFC"/>
    <w:rsid w:val="00136F4C"/>
    <w:rsid w:val="00144C60"/>
    <w:rsid w:val="00147133"/>
    <w:rsid w:val="0016339E"/>
    <w:rsid w:val="00172DD4"/>
    <w:rsid w:val="00182C05"/>
    <w:rsid w:val="00186553"/>
    <w:rsid w:val="001903A4"/>
    <w:rsid w:val="001967A6"/>
    <w:rsid w:val="001A0F56"/>
    <w:rsid w:val="001A5D68"/>
    <w:rsid w:val="001D6715"/>
    <w:rsid w:val="001E0561"/>
    <w:rsid w:val="00215293"/>
    <w:rsid w:val="00227958"/>
    <w:rsid w:val="00250177"/>
    <w:rsid w:val="00255ED8"/>
    <w:rsid w:val="00272CC1"/>
    <w:rsid w:val="0028734D"/>
    <w:rsid w:val="002917B6"/>
    <w:rsid w:val="002924E9"/>
    <w:rsid w:val="002A0B5F"/>
    <w:rsid w:val="002B15B3"/>
    <w:rsid w:val="002D70D0"/>
    <w:rsid w:val="00302600"/>
    <w:rsid w:val="00310A51"/>
    <w:rsid w:val="00342898"/>
    <w:rsid w:val="00345780"/>
    <w:rsid w:val="00353B7F"/>
    <w:rsid w:val="003641BE"/>
    <w:rsid w:val="00376527"/>
    <w:rsid w:val="00385DBC"/>
    <w:rsid w:val="003A3B00"/>
    <w:rsid w:val="003D24A6"/>
    <w:rsid w:val="003D47C7"/>
    <w:rsid w:val="00415866"/>
    <w:rsid w:val="00426CB7"/>
    <w:rsid w:val="00435F55"/>
    <w:rsid w:val="00446110"/>
    <w:rsid w:val="00450362"/>
    <w:rsid w:val="004574F7"/>
    <w:rsid w:val="00460AD7"/>
    <w:rsid w:val="004930DE"/>
    <w:rsid w:val="00493ABA"/>
    <w:rsid w:val="004B280E"/>
    <w:rsid w:val="004B3774"/>
    <w:rsid w:val="00502A7F"/>
    <w:rsid w:val="005034C9"/>
    <w:rsid w:val="005075F9"/>
    <w:rsid w:val="005421A5"/>
    <w:rsid w:val="00544DE7"/>
    <w:rsid w:val="00553AB0"/>
    <w:rsid w:val="0056003C"/>
    <w:rsid w:val="00565FD6"/>
    <w:rsid w:val="00567B10"/>
    <w:rsid w:val="00576415"/>
    <w:rsid w:val="00582976"/>
    <w:rsid w:val="00586404"/>
    <w:rsid w:val="005B71C9"/>
    <w:rsid w:val="005C496A"/>
    <w:rsid w:val="005D6096"/>
    <w:rsid w:val="005E40CF"/>
    <w:rsid w:val="005F1F6F"/>
    <w:rsid w:val="00604D49"/>
    <w:rsid w:val="00626406"/>
    <w:rsid w:val="00626F55"/>
    <w:rsid w:val="006374D2"/>
    <w:rsid w:val="0064029D"/>
    <w:rsid w:val="006610A0"/>
    <w:rsid w:val="0068159C"/>
    <w:rsid w:val="00691B87"/>
    <w:rsid w:val="006A1885"/>
    <w:rsid w:val="006B32C6"/>
    <w:rsid w:val="006C096E"/>
    <w:rsid w:val="006E67DD"/>
    <w:rsid w:val="006F2A2D"/>
    <w:rsid w:val="00704172"/>
    <w:rsid w:val="00711B52"/>
    <w:rsid w:val="00741D2A"/>
    <w:rsid w:val="00744202"/>
    <w:rsid w:val="00771D78"/>
    <w:rsid w:val="007A2F04"/>
    <w:rsid w:val="007A7849"/>
    <w:rsid w:val="007B4803"/>
    <w:rsid w:val="007C2192"/>
    <w:rsid w:val="007D0951"/>
    <w:rsid w:val="007D0C0D"/>
    <w:rsid w:val="007D1D0F"/>
    <w:rsid w:val="007F25BF"/>
    <w:rsid w:val="00800890"/>
    <w:rsid w:val="00806202"/>
    <w:rsid w:val="0081030C"/>
    <w:rsid w:val="008120CB"/>
    <w:rsid w:val="008424EA"/>
    <w:rsid w:val="00843C03"/>
    <w:rsid w:val="008670D0"/>
    <w:rsid w:val="00870E2F"/>
    <w:rsid w:val="008711A6"/>
    <w:rsid w:val="008D6F35"/>
    <w:rsid w:val="008E7390"/>
    <w:rsid w:val="008E7674"/>
    <w:rsid w:val="008F4064"/>
    <w:rsid w:val="009036AE"/>
    <w:rsid w:val="00903E19"/>
    <w:rsid w:val="009114E9"/>
    <w:rsid w:val="009327ED"/>
    <w:rsid w:val="0096539C"/>
    <w:rsid w:val="00980DE1"/>
    <w:rsid w:val="0099020A"/>
    <w:rsid w:val="00993957"/>
    <w:rsid w:val="009B0F50"/>
    <w:rsid w:val="009C3676"/>
    <w:rsid w:val="009D3DB9"/>
    <w:rsid w:val="00A01033"/>
    <w:rsid w:val="00A04661"/>
    <w:rsid w:val="00A0607C"/>
    <w:rsid w:val="00A10200"/>
    <w:rsid w:val="00A22A9A"/>
    <w:rsid w:val="00A26231"/>
    <w:rsid w:val="00A4196F"/>
    <w:rsid w:val="00A42110"/>
    <w:rsid w:val="00A45690"/>
    <w:rsid w:val="00A47436"/>
    <w:rsid w:val="00A602D8"/>
    <w:rsid w:val="00A719C1"/>
    <w:rsid w:val="00A76E2D"/>
    <w:rsid w:val="00A80E59"/>
    <w:rsid w:val="00A83D6F"/>
    <w:rsid w:val="00A8686D"/>
    <w:rsid w:val="00A96C39"/>
    <w:rsid w:val="00AA5F6C"/>
    <w:rsid w:val="00AF66CE"/>
    <w:rsid w:val="00B01333"/>
    <w:rsid w:val="00B064F8"/>
    <w:rsid w:val="00B11AD1"/>
    <w:rsid w:val="00B249CA"/>
    <w:rsid w:val="00B36415"/>
    <w:rsid w:val="00B44EDB"/>
    <w:rsid w:val="00B625F1"/>
    <w:rsid w:val="00B652A0"/>
    <w:rsid w:val="00B80F82"/>
    <w:rsid w:val="00B827D7"/>
    <w:rsid w:val="00B86648"/>
    <w:rsid w:val="00B91275"/>
    <w:rsid w:val="00B948EE"/>
    <w:rsid w:val="00BC47F5"/>
    <w:rsid w:val="00BD1F1E"/>
    <w:rsid w:val="00BE3057"/>
    <w:rsid w:val="00C316CC"/>
    <w:rsid w:val="00C32754"/>
    <w:rsid w:val="00C50739"/>
    <w:rsid w:val="00C64427"/>
    <w:rsid w:val="00C7334B"/>
    <w:rsid w:val="00C83D4B"/>
    <w:rsid w:val="00C83EF6"/>
    <w:rsid w:val="00C84E1E"/>
    <w:rsid w:val="00C93780"/>
    <w:rsid w:val="00C97582"/>
    <w:rsid w:val="00CD1B0B"/>
    <w:rsid w:val="00CE3DFE"/>
    <w:rsid w:val="00CF211B"/>
    <w:rsid w:val="00CF2924"/>
    <w:rsid w:val="00D03E60"/>
    <w:rsid w:val="00D34472"/>
    <w:rsid w:val="00D34CF6"/>
    <w:rsid w:val="00D366DB"/>
    <w:rsid w:val="00D42561"/>
    <w:rsid w:val="00D466E9"/>
    <w:rsid w:val="00D72A9B"/>
    <w:rsid w:val="00D80784"/>
    <w:rsid w:val="00D94E7F"/>
    <w:rsid w:val="00D96F6A"/>
    <w:rsid w:val="00DA1A9B"/>
    <w:rsid w:val="00DB4E8C"/>
    <w:rsid w:val="00DC044C"/>
    <w:rsid w:val="00DC4A3B"/>
    <w:rsid w:val="00DC69F0"/>
    <w:rsid w:val="00DE15FA"/>
    <w:rsid w:val="00DE1C41"/>
    <w:rsid w:val="00DF6D02"/>
    <w:rsid w:val="00E17D56"/>
    <w:rsid w:val="00E31FCD"/>
    <w:rsid w:val="00E44B29"/>
    <w:rsid w:val="00E575C1"/>
    <w:rsid w:val="00E61583"/>
    <w:rsid w:val="00E76B95"/>
    <w:rsid w:val="00E84DC9"/>
    <w:rsid w:val="00E97DDD"/>
    <w:rsid w:val="00EE624B"/>
    <w:rsid w:val="00EF4E30"/>
    <w:rsid w:val="00F00F54"/>
    <w:rsid w:val="00F0410E"/>
    <w:rsid w:val="00F059B2"/>
    <w:rsid w:val="00F24272"/>
    <w:rsid w:val="00F31302"/>
    <w:rsid w:val="00F35D00"/>
    <w:rsid w:val="00F50901"/>
    <w:rsid w:val="00F65E2F"/>
    <w:rsid w:val="00F85ECF"/>
    <w:rsid w:val="00FA18E4"/>
    <w:rsid w:val="00FA1AF9"/>
    <w:rsid w:val="00FB5A34"/>
    <w:rsid w:val="00FD15D1"/>
    <w:rsid w:val="00FD2187"/>
    <w:rsid w:val="00FF64D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57DC"/>
  <w15:docId w15:val="{FED33DC0-5F10-4817-BA55-B786ED6A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DB9"/>
    <w:rPr>
      <w:rFonts w:ascii="Calibri" w:eastAsia="Times New Roman" w:hAnsi="Calibri" w:cs="Times New Roman"/>
      <w:lang w:eastAsia="ru-RU"/>
    </w:rPr>
  </w:style>
  <w:style w:type="paragraph" w:styleId="1">
    <w:name w:val="heading 1"/>
    <w:basedOn w:val="a"/>
    <w:next w:val="a"/>
    <w:link w:val="10"/>
    <w:uiPriority w:val="9"/>
    <w:qFormat/>
    <w:rsid w:val="00BD1F1E"/>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553AB0"/>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semiHidden/>
    <w:unhideWhenUsed/>
    <w:qFormat/>
    <w:rsid w:val="003457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D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3DB9"/>
    <w:rPr>
      <w:rFonts w:ascii="Tahoma" w:eastAsia="Times New Roman" w:hAnsi="Tahoma" w:cs="Tahoma"/>
      <w:sz w:val="16"/>
      <w:szCs w:val="16"/>
      <w:lang w:val="ru-RU" w:eastAsia="ru-RU"/>
    </w:rPr>
  </w:style>
  <w:style w:type="character" w:customStyle="1" w:styleId="10">
    <w:name w:val="Заголовок 1 Знак"/>
    <w:basedOn w:val="a0"/>
    <w:link w:val="1"/>
    <w:uiPriority w:val="9"/>
    <w:rsid w:val="00BD1F1E"/>
    <w:rPr>
      <w:rFonts w:ascii="Cambria" w:eastAsia="Times New Roman" w:hAnsi="Cambria" w:cs="Times New Roman"/>
      <w:b/>
      <w:bCs/>
      <w:kern w:val="32"/>
      <w:sz w:val="32"/>
      <w:szCs w:val="32"/>
      <w:lang w:eastAsia="ru-RU"/>
    </w:rPr>
  </w:style>
  <w:style w:type="paragraph" w:customStyle="1" w:styleId="rvps2">
    <w:name w:val="rvps2"/>
    <w:basedOn w:val="a"/>
    <w:uiPriority w:val="99"/>
    <w:rsid w:val="00BD1F1E"/>
    <w:pPr>
      <w:spacing w:before="100" w:beforeAutospacing="1" w:after="100" w:afterAutospacing="1" w:line="240" w:lineRule="auto"/>
    </w:pPr>
    <w:rPr>
      <w:rFonts w:ascii="Times New Roman" w:hAnsi="Times New Roman"/>
      <w:sz w:val="24"/>
      <w:szCs w:val="24"/>
      <w:lang w:eastAsia="uk-UA"/>
    </w:rPr>
  </w:style>
  <w:style w:type="paragraph" w:customStyle="1" w:styleId="a5">
    <w:name w:val="Абзац списку"/>
    <w:basedOn w:val="a"/>
    <w:uiPriority w:val="99"/>
    <w:qFormat/>
    <w:rsid w:val="00BD1F1E"/>
    <w:pPr>
      <w:ind w:left="720"/>
      <w:contextualSpacing/>
    </w:pPr>
  </w:style>
  <w:style w:type="paragraph" w:styleId="a6">
    <w:name w:val="List Paragraph"/>
    <w:basedOn w:val="a"/>
    <w:uiPriority w:val="34"/>
    <w:qFormat/>
    <w:rsid w:val="00BD1F1E"/>
    <w:pPr>
      <w:ind w:left="720"/>
      <w:contextualSpacing/>
    </w:pPr>
  </w:style>
  <w:style w:type="paragraph" w:styleId="a7">
    <w:name w:val="Normal (Web)"/>
    <w:basedOn w:val="a"/>
    <w:uiPriority w:val="99"/>
    <w:unhideWhenUsed/>
    <w:rsid w:val="00BD1F1E"/>
    <w:pPr>
      <w:spacing w:before="100" w:beforeAutospacing="1" w:after="100" w:afterAutospacing="1" w:line="240" w:lineRule="auto"/>
    </w:pPr>
    <w:rPr>
      <w:rFonts w:ascii="Times New Roman" w:hAnsi="Times New Roman"/>
      <w:sz w:val="24"/>
      <w:szCs w:val="24"/>
    </w:rPr>
  </w:style>
  <w:style w:type="paragraph" w:styleId="a8">
    <w:name w:val="Title"/>
    <w:basedOn w:val="a"/>
    <w:next w:val="a"/>
    <w:link w:val="a9"/>
    <w:uiPriority w:val="10"/>
    <w:qFormat/>
    <w:rsid w:val="003A3B00"/>
    <w:pPr>
      <w:keepNext/>
      <w:widowControl w:val="0"/>
      <w:suppressAutoHyphens/>
      <w:autoSpaceDN w:val="0"/>
      <w:spacing w:before="240" w:after="120" w:line="240" w:lineRule="auto"/>
    </w:pPr>
    <w:rPr>
      <w:rFonts w:ascii="Arial" w:eastAsia="MS Mincho" w:hAnsi="Arial" w:cs="Tahoma"/>
      <w:kern w:val="3"/>
      <w:sz w:val="28"/>
      <w:szCs w:val="28"/>
      <w:lang w:val="ru-RU"/>
    </w:rPr>
  </w:style>
  <w:style w:type="character" w:customStyle="1" w:styleId="a9">
    <w:name w:val="Заголовок Знак"/>
    <w:basedOn w:val="a0"/>
    <w:link w:val="a8"/>
    <w:uiPriority w:val="10"/>
    <w:rsid w:val="003A3B00"/>
    <w:rPr>
      <w:rFonts w:ascii="Arial" w:eastAsia="MS Mincho" w:hAnsi="Arial" w:cs="Tahoma"/>
      <w:kern w:val="3"/>
      <w:sz w:val="28"/>
      <w:szCs w:val="28"/>
      <w:lang w:val="ru-RU" w:eastAsia="ru-RU"/>
    </w:rPr>
  </w:style>
  <w:style w:type="paragraph" w:styleId="aa">
    <w:name w:val="Body Text Indent"/>
    <w:basedOn w:val="a"/>
    <w:link w:val="ab"/>
    <w:uiPriority w:val="99"/>
    <w:semiHidden/>
    <w:unhideWhenUsed/>
    <w:rsid w:val="003A3B00"/>
    <w:pPr>
      <w:spacing w:after="120" w:line="240" w:lineRule="auto"/>
      <w:ind w:left="283"/>
    </w:pPr>
    <w:rPr>
      <w:rFonts w:ascii="Times New Roman" w:hAnsi="Times New Roman"/>
      <w:sz w:val="24"/>
      <w:szCs w:val="24"/>
      <w:lang w:eastAsia="uk-UA"/>
    </w:rPr>
  </w:style>
  <w:style w:type="character" w:customStyle="1" w:styleId="ab">
    <w:name w:val="Основной текст с отступом Знак"/>
    <w:basedOn w:val="a0"/>
    <w:link w:val="aa"/>
    <w:uiPriority w:val="99"/>
    <w:semiHidden/>
    <w:rsid w:val="003A3B00"/>
    <w:rPr>
      <w:rFonts w:ascii="Times New Roman" w:eastAsia="Times New Roman" w:hAnsi="Times New Roman" w:cs="Times New Roman"/>
      <w:sz w:val="24"/>
      <w:szCs w:val="24"/>
      <w:lang w:eastAsia="uk-UA"/>
    </w:rPr>
  </w:style>
  <w:style w:type="paragraph" w:styleId="ac">
    <w:name w:val="No Spacing"/>
    <w:uiPriority w:val="1"/>
    <w:qFormat/>
    <w:rsid w:val="003A3B00"/>
    <w:pPr>
      <w:spacing w:after="0" w:line="240" w:lineRule="auto"/>
    </w:pPr>
    <w:rPr>
      <w:rFonts w:ascii="Calibri" w:eastAsia="Times New Roman" w:hAnsi="Calibri" w:cs="Times New Roman"/>
      <w:lang w:val="ru-RU" w:eastAsia="ru-RU"/>
    </w:rPr>
  </w:style>
  <w:style w:type="paragraph" w:customStyle="1" w:styleId="11">
    <w:name w:val="Абзац списку1"/>
    <w:basedOn w:val="a"/>
    <w:uiPriority w:val="99"/>
    <w:qFormat/>
    <w:rsid w:val="003A3B00"/>
    <w:pPr>
      <w:ind w:left="720"/>
      <w:contextualSpacing/>
    </w:pPr>
  </w:style>
  <w:style w:type="character" w:customStyle="1" w:styleId="StyleZakonu">
    <w:name w:val="StyleZakonu Знак"/>
    <w:link w:val="StyleZakonu0"/>
    <w:locked/>
    <w:rsid w:val="003A3B00"/>
  </w:style>
  <w:style w:type="paragraph" w:customStyle="1" w:styleId="StyleZakonu0">
    <w:name w:val="StyleZakonu"/>
    <w:basedOn w:val="a"/>
    <w:link w:val="StyleZakonu"/>
    <w:rsid w:val="003A3B00"/>
    <w:pPr>
      <w:spacing w:after="60" w:line="220" w:lineRule="exact"/>
      <w:ind w:firstLine="284"/>
      <w:jc w:val="both"/>
    </w:pPr>
    <w:rPr>
      <w:rFonts w:asciiTheme="minorHAnsi" w:eastAsiaTheme="minorHAnsi" w:hAnsiTheme="minorHAnsi" w:cstheme="minorBidi"/>
    </w:rPr>
  </w:style>
  <w:style w:type="paragraph" w:customStyle="1" w:styleId="Standarduseruser">
    <w:name w:val="Standard (user) (user)"/>
    <w:uiPriority w:val="99"/>
    <w:rsid w:val="003A3B00"/>
    <w:pPr>
      <w:widowControl w:val="0"/>
      <w:suppressAutoHyphens/>
      <w:autoSpaceDN w:val="0"/>
      <w:spacing w:after="0" w:line="240" w:lineRule="auto"/>
    </w:pPr>
    <w:rPr>
      <w:rFonts w:ascii="Times New Roman" w:eastAsia="Andale Sans UI" w:hAnsi="Times New Roman" w:cs="Times New Roman"/>
      <w:kern w:val="3"/>
      <w:sz w:val="24"/>
      <w:szCs w:val="24"/>
      <w:lang w:val="ru-RU" w:eastAsia="ru-RU"/>
    </w:rPr>
  </w:style>
  <w:style w:type="character" w:customStyle="1" w:styleId="rvts23">
    <w:name w:val="rvts23"/>
    <w:rsid w:val="003A3B00"/>
    <w:rPr>
      <w:rFonts w:ascii="Times New Roman" w:hAnsi="Times New Roman" w:cs="Times New Roman" w:hint="default"/>
    </w:rPr>
  </w:style>
  <w:style w:type="character" w:styleId="ad">
    <w:name w:val="Hyperlink"/>
    <w:basedOn w:val="a0"/>
    <w:uiPriority w:val="99"/>
    <w:unhideWhenUsed/>
    <w:rsid w:val="003A3B00"/>
    <w:rPr>
      <w:color w:val="0000FF"/>
      <w:u w:val="single"/>
    </w:rPr>
  </w:style>
  <w:style w:type="character" w:styleId="ae">
    <w:name w:val="FollowedHyperlink"/>
    <w:basedOn w:val="a0"/>
    <w:uiPriority w:val="99"/>
    <w:semiHidden/>
    <w:unhideWhenUsed/>
    <w:rsid w:val="003A3B00"/>
    <w:rPr>
      <w:color w:val="800080"/>
      <w:u w:val="single"/>
    </w:rPr>
  </w:style>
  <w:style w:type="paragraph" w:styleId="af">
    <w:name w:val="header"/>
    <w:basedOn w:val="a"/>
    <w:link w:val="af0"/>
    <w:uiPriority w:val="99"/>
    <w:unhideWhenUsed/>
    <w:rsid w:val="00385DB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85DBC"/>
    <w:rPr>
      <w:rFonts w:ascii="Calibri" w:eastAsia="Times New Roman" w:hAnsi="Calibri" w:cs="Times New Roman"/>
      <w:lang w:eastAsia="ru-RU"/>
    </w:rPr>
  </w:style>
  <w:style w:type="paragraph" w:styleId="af1">
    <w:name w:val="footer"/>
    <w:basedOn w:val="a"/>
    <w:link w:val="af2"/>
    <w:uiPriority w:val="99"/>
    <w:unhideWhenUsed/>
    <w:rsid w:val="00385DB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5DBC"/>
    <w:rPr>
      <w:rFonts w:ascii="Calibri" w:eastAsia="Times New Roman" w:hAnsi="Calibri" w:cs="Times New Roman"/>
      <w:lang w:eastAsia="ru-RU"/>
    </w:rPr>
  </w:style>
  <w:style w:type="character" w:styleId="af3">
    <w:name w:val="Strong"/>
    <w:basedOn w:val="a0"/>
    <w:uiPriority w:val="22"/>
    <w:qFormat/>
    <w:rsid w:val="00147133"/>
    <w:rPr>
      <w:b/>
      <w:bCs/>
    </w:rPr>
  </w:style>
  <w:style w:type="paragraph" w:customStyle="1" w:styleId="rvps6">
    <w:name w:val="rvps6"/>
    <w:basedOn w:val="a"/>
    <w:rsid w:val="00553AB0"/>
    <w:pPr>
      <w:spacing w:before="100" w:beforeAutospacing="1" w:after="100" w:afterAutospacing="1" w:line="240" w:lineRule="auto"/>
    </w:pPr>
    <w:rPr>
      <w:rFonts w:ascii="Times New Roman" w:hAnsi="Times New Roman"/>
      <w:sz w:val="24"/>
      <w:szCs w:val="24"/>
      <w:lang w:eastAsia="uk-UA"/>
    </w:rPr>
  </w:style>
  <w:style w:type="character" w:customStyle="1" w:styleId="30">
    <w:name w:val="Заголовок 3 Знак"/>
    <w:basedOn w:val="a0"/>
    <w:link w:val="3"/>
    <w:uiPriority w:val="9"/>
    <w:rsid w:val="00553AB0"/>
    <w:rPr>
      <w:rFonts w:ascii="Times New Roman" w:eastAsia="Times New Roman" w:hAnsi="Times New Roman" w:cs="Times New Roman"/>
      <w:b/>
      <w:bCs/>
      <w:sz w:val="27"/>
      <w:szCs w:val="27"/>
    </w:rPr>
  </w:style>
  <w:style w:type="numbering" w:customStyle="1" w:styleId="12">
    <w:name w:val="Нет списка1"/>
    <w:next w:val="a2"/>
    <w:uiPriority w:val="99"/>
    <w:semiHidden/>
    <w:unhideWhenUsed/>
    <w:rsid w:val="00553AB0"/>
  </w:style>
  <w:style w:type="table" w:styleId="af4">
    <w:name w:val="Table Grid"/>
    <w:basedOn w:val="a1"/>
    <w:uiPriority w:val="59"/>
    <w:rsid w:val="00553AB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553AB0"/>
    <w:pPr>
      <w:spacing w:before="100" w:beforeAutospacing="1" w:after="100" w:afterAutospacing="1" w:line="240" w:lineRule="auto"/>
    </w:pPr>
    <w:rPr>
      <w:rFonts w:ascii="Times New Roman" w:hAnsi="Times New Roman"/>
      <w:sz w:val="24"/>
      <w:szCs w:val="24"/>
      <w:lang w:val="ru-RU"/>
    </w:rPr>
  </w:style>
  <w:style w:type="character" w:customStyle="1" w:styleId="FontStyle15">
    <w:name w:val="Font Style15"/>
    <w:rsid w:val="00553AB0"/>
    <w:rPr>
      <w:rFonts w:ascii="Times New Roman" w:hAnsi="Times New Roman" w:cs="Times New Roman"/>
      <w:b/>
      <w:bCs/>
      <w:sz w:val="16"/>
      <w:szCs w:val="16"/>
    </w:rPr>
  </w:style>
  <w:style w:type="character" w:styleId="af5">
    <w:name w:val="page number"/>
    <w:rsid w:val="00553AB0"/>
  </w:style>
  <w:style w:type="paragraph" w:customStyle="1" w:styleId="Default">
    <w:name w:val="Default"/>
    <w:rsid w:val="00553AB0"/>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A40">
    <w:name w:val="A4"/>
    <w:uiPriority w:val="99"/>
    <w:rsid w:val="00D03E60"/>
    <w:rPr>
      <w:rFonts w:ascii="SF UI Text" w:hAnsi="SF UI Text" w:cs="SF UI Text" w:hint="default"/>
      <w:color w:val="000000"/>
      <w:sz w:val="16"/>
      <w:szCs w:val="16"/>
    </w:rPr>
  </w:style>
  <w:style w:type="character" w:customStyle="1" w:styleId="40">
    <w:name w:val="Заголовок 4 Знак"/>
    <w:basedOn w:val="a0"/>
    <w:link w:val="4"/>
    <w:uiPriority w:val="9"/>
    <w:semiHidden/>
    <w:rsid w:val="00345780"/>
    <w:rPr>
      <w:rFonts w:asciiTheme="majorHAnsi" w:eastAsiaTheme="majorEastAsia" w:hAnsiTheme="majorHAnsi" w:cstheme="majorBidi"/>
      <w:b/>
      <w:bCs/>
      <w:i/>
      <w:iCs/>
      <w:color w:val="4F81BD" w:themeColor="accent1"/>
      <w:lang w:eastAsia="ru-RU"/>
    </w:rPr>
  </w:style>
  <w:style w:type="paragraph" w:customStyle="1" w:styleId="FR1">
    <w:name w:val="FR1"/>
    <w:rsid w:val="00007CBA"/>
    <w:pPr>
      <w:widowControl w:val="0"/>
      <w:spacing w:before="180" w:after="0" w:line="240" w:lineRule="auto"/>
      <w:jc w:val="center"/>
    </w:pPr>
    <w:rPr>
      <w:rFonts w:ascii="Times New Roman" w:eastAsia="Times New Roman" w:hAnsi="Times New Roman" w:cs="Times New Roman"/>
      <w:b/>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1013">
      <w:bodyDiv w:val="1"/>
      <w:marLeft w:val="0"/>
      <w:marRight w:val="0"/>
      <w:marTop w:val="0"/>
      <w:marBottom w:val="0"/>
      <w:divBdr>
        <w:top w:val="none" w:sz="0" w:space="0" w:color="auto"/>
        <w:left w:val="none" w:sz="0" w:space="0" w:color="auto"/>
        <w:bottom w:val="none" w:sz="0" w:space="0" w:color="auto"/>
        <w:right w:val="none" w:sz="0" w:space="0" w:color="auto"/>
      </w:divBdr>
    </w:div>
    <w:div w:id="265700190">
      <w:bodyDiv w:val="1"/>
      <w:marLeft w:val="0"/>
      <w:marRight w:val="0"/>
      <w:marTop w:val="0"/>
      <w:marBottom w:val="0"/>
      <w:divBdr>
        <w:top w:val="none" w:sz="0" w:space="0" w:color="auto"/>
        <w:left w:val="none" w:sz="0" w:space="0" w:color="auto"/>
        <w:bottom w:val="none" w:sz="0" w:space="0" w:color="auto"/>
        <w:right w:val="none" w:sz="0" w:space="0" w:color="auto"/>
      </w:divBdr>
    </w:div>
    <w:div w:id="294875868">
      <w:bodyDiv w:val="1"/>
      <w:marLeft w:val="0"/>
      <w:marRight w:val="0"/>
      <w:marTop w:val="0"/>
      <w:marBottom w:val="0"/>
      <w:divBdr>
        <w:top w:val="none" w:sz="0" w:space="0" w:color="auto"/>
        <w:left w:val="none" w:sz="0" w:space="0" w:color="auto"/>
        <w:bottom w:val="none" w:sz="0" w:space="0" w:color="auto"/>
        <w:right w:val="none" w:sz="0" w:space="0" w:color="auto"/>
      </w:divBdr>
    </w:div>
    <w:div w:id="707413443">
      <w:bodyDiv w:val="1"/>
      <w:marLeft w:val="0"/>
      <w:marRight w:val="0"/>
      <w:marTop w:val="0"/>
      <w:marBottom w:val="0"/>
      <w:divBdr>
        <w:top w:val="none" w:sz="0" w:space="0" w:color="auto"/>
        <w:left w:val="none" w:sz="0" w:space="0" w:color="auto"/>
        <w:bottom w:val="none" w:sz="0" w:space="0" w:color="auto"/>
        <w:right w:val="none" w:sz="0" w:space="0" w:color="auto"/>
      </w:divBdr>
    </w:div>
    <w:div w:id="791901191">
      <w:bodyDiv w:val="1"/>
      <w:marLeft w:val="0"/>
      <w:marRight w:val="0"/>
      <w:marTop w:val="0"/>
      <w:marBottom w:val="0"/>
      <w:divBdr>
        <w:top w:val="none" w:sz="0" w:space="0" w:color="auto"/>
        <w:left w:val="none" w:sz="0" w:space="0" w:color="auto"/>
        <w:bottom w:val="none" w:sz="0" w:space="0" w:color="auto"/>
        <w:right w:val="none" w:sz="0" w:space="0" w:color="auto"/>
      </w:divBdr>
    </w:div>
    <w:div w:id="1149786627">
      <w:bodyDiv w:val="1"/>
      <w:marLeft w:val="0"/>
      <w:marRight w:val="0"/>
      <w:marTop w:val="0"/>
      <w:marBottom w:val="0"/>
      <w:divBdr>
        <w:top w:val="none" w:sz="0" w:space="0" w:color="auto"/>
        <w:left w:val="none" w:sz="0" w:space="0" w:color="auto"/>
        <w:bottom w:val="none" w:sz="0" w:space="0" w:color="auto"/>
        <w:right w:val="none" w:sz="0" w:space="0" w:color="auto"/>
      </w:divBdr>
    </w:div>
    <w:div w:id="1209494256">
      <w:bodyDiv w:val="1"/>
      <w:marLeft w:val="0"/>
      <w:marRight w:val="0"/>
      <w:marTop w:val="0"/>
      <w:marBottom w:val="0"/>
      <w:divBdr>
        <w:top w:val="none" w:sz="0" w:space="0" w:color="auto"/>
        <w:left w:val="none" w:sz="0" w:space="0" w:color="auto"/>
        <w:bottom w:val="none" w:sz="0" w:space="0" w:color="auto"/>
        <w:right w:val="none" w:sz="0" w:space="0" w:color="auto"/>
      </w:divBdr>
    </w:div>
    <w:div w:id="1233001951">
      <w:bodyDiv w:val="1"/>
      <w:marLeft w:val="0"/>
      <w:marRight w:val="0"/>
      <w:marTop w:val="0"/>
      <w:marBottom w:val="0"/>
      <w:divBdr>
        <w:top w:val="none" w:sz="0" w:space="0" w:color="auto"/>
        <w:left w:val="none" w:sz="0" w:space="0" w:color="auto"/>
        <w:bottom w:val="none" w:sz="0" w:space="0" w:color="auto"/>
        <w:right w:val="none" w:sz="0" w:space="0" w:color="auto"/>
      </w:divBdr>
    </w:div>
    <w:div w:id="1293293258">
      <w:bodyDiv w:val="1"/>
      <w:marLeft w:val="0"/>
      <w:marRight w:val="0"/>
      <w:marTop w:val="0"/>
      <w:marBottom w:val="0"/>
      <w:divBdr>
        <w:top w:val="none" w:sz="0" w:space="0" w:color="auto"/>
        <w:left w:val="none" w:sz="0" w:space="0" w:color="auto"/>
        <w:bottom w:val="none" w:sz="0" w:space="0" w:color="auto"/>
        <w:right w:val="none" w:sz="0" w:space="0" w:color="auto"/>
      </w:divBdr>
    </w:div>
    <w:div w:id="1369917808">
      <w:bodyDiv w:val="1"/>
      <w:marLeft w:val="0"/>
      <w:marRight w:val="0"/>
      <w:marTop w:val="0"/>
      <w:marBottom w:val="0"/>
      <w:divBdr>
        <w:top w:val="none" w:sz="0" w:space="0" w:color="auto"/>
        <w:left w:val="none" w:sz="0" w:space="0" w:color="auto"/>
        <w:bottom w:val="none" w:sz="0" w:space="0" w:color="auto"/>
        <w:right w:val="none" w:sz="0" w:space="0" w:color="auto"/>
      </w:divBdr>
    </w:div>
    <w:div w:id="1509565942">
      <w:bodyDiv w:val="1"/>
      <w:marLeft w:val="0"/>
      <w:marRight w:val="0"/>
      <w:marTop w:val="0"/>
      <w:marBottom w:val="0"/>
      <w:divBdr>
        <w:top w:val="none" w:sz="0" w:space="0" w:color="auto"/>
        <w:left w:val="none" w:sz="0" w:space="0" w:color="auto"/>
        <w:bottom w:val="none" w:sz="0" w:space="0" w:color="auto"/>
        <w:right w:val="none" w:sz="0" w:space="0" w:color="auto"/>
      </w:divBdr>
    </w:div>
    <w:div w:id="1675495733">
      <w:bodyDiv w:val="1"/>
      <w:marLeft w:val="0"/>
      <w:marRight w:val="0"/>
      <w:marTop w:val="0"/>
      <w:marBottom w:val="0"/>
      <w:divBdr>
        <w:top w:val="none" w:sz="0" w:space="0" w:color="auto"/>
        <w:left w:val="none" w:sz="0" w:space="0" w:color="auto"/>
        <w:bottom w:val="none" w:sz="0" w:space="0" w:color="auto"/>
        <w:right w:val="none" w:sz="0" w:space="0" w:color="auto"/>
      </w:divBdr>
    </w:div>
    <w:div w:id="2069717900">
      <w:bodyDiv w:val="1"/>
      <w:marLeft w:val="0"/>
      <w:marRight w:val="0"/>
      <w:marTop w:val="0"/>
      <w:marBottom w:val="0"/>
      <w:divBdr>
        <w:top w:val="none" w:sz="0" w:space="0" w:color="auto"/>
        <w:left w:val="none" w:sz="0" w:space="0" w:color="auto"/>
        <w:bottom w:val="none" w:sz="0" w:space="0" w:color="auto"/>
        <w:right w:val="none" w:sz="0" w:space="0" w:color="auto"/>
      </w:divBdr>
    </w:div>
    <w:div w:id="20996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43FC-6D90-4FD6-8243-25825DD7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2694</Words>
  <Characters>1537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7</cp:revision>
  <cp:lastPrinted>2023-10-30T06:38:00Z</cp:lastPrinted>
  <dcterms:created xsi:type="dcterms:W3CDTF">2023-10-26T08:37:00Z</dcterms:created>
  <dcterms:modified xsi:type="dcterms:W3CDTF">2023-10-30T06:38:00Z</dcterms:modified>
</cp:coreProperties>
</file>