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924" w:rsidRDefault="00E307B3" w:rsidP="00F7746B">
      <w:pPr>
        <w:pStyle w:val="a3"/>
        <w:shd w:val="clear" w:color="auto" w:fill="FFFFFF"/>
        <w:spacing w:before="0" w:beforeAutospacing="0" w:after="0" w:afterAutospacing="0"/>
        <w:ind w:left="4962"/>
        <w:textAlignment w:val="baseline"/>
        <w:rPr>
          <w:color w:val="000000"/>
          <w:sz w:val="27"/>
          <w:szCs w:val="27"/>
        </w:rPr>
      </w:pPr>
      <w:r>
        <w:rPr>
          <w:color w:val="000000"/>
          <w:sz w:val="27"/>
          <w:szCs w:val="27"/>
        </w:rPr>
        <w:t xml:space="preserve">         </w:t>
      </w:r>
    </w:p>
    <w:p w:rsidR="00E307B3" w:rsidRDefault="00E307B3" w:rsidP="00CA5594">
      <w:pPr>
        <w:pStyle w:val="a3"/>
        <w:shd w:val="clear" w:color="auto" w:fill="FFFFFF"/>
        <w:spacing w:before="0" w:beforeAutospacing="0" w:after="0" w:afterAutospacing="0"/>
        <w:ind w:left="5103"/>
        <w:textAlignment w:val="baseline"/>
        <w:rPr>
          <w:color w:val="000000"/>
          <w:sz w:val="27"/>
          <w:szCs w:val="27"/>
        </w:rPr>
      </w:pPr>
      <w:r>
        <w:rPr>
          <w:color w:val="000000"/>
          <w:sz w:val="27"/>
          <w:szCs w:val="27"/>
        </w:rPr>
        <w:t>ЗАТВЕРДЖЕНО</w:t>
      </w:r>
    </w:p>
    <w:p w:rsidR="00E307B3" w:rsidRDefault="00E307B3" w:rsidP="00CA5594">
      <w:pPr>
        <w:pStyle w:val="a3"/>
        <w:shd w:val="clear" w:color="auto" w:fill="FFFFFF"/>
        <w:spacing w:before="0" w:beforeAutospacing="0" w:after="0" w:afterAutospacing="0"/>
        <w:ind w:left="5103"/>
        <w:textAlignment w:val="baseline"/>
        <w:rPr>
          <w:color w:val="000000"/>
          <w:sz w:val="27"/>
          <w:szCs w:val="27"/>
        </w:rPr>
      </w:pPr>
      <w:r>
        <w:rPr>
          <w:color w:val="000000"/>
          <w:sz w:val="27"/>
          <w:szCs w:val="27"/>
        </w:rPr>
        <w:t>рішення селищної ради</w:t>
      </w:r>
    </w:p>
    <w:p w:rsidR="00F7746B" w:rsidRDefault="007C3C89" w:rsidP="00CA5594">
      <w:pPr>
        <w:pStyle w:val="a3"/>
        <w:shd w:val="clear" w:color="auto" w:fill="FFFFFF"/>
        <w:spacing w:before="0" w:beforeAutospacing="0" w:after="0" w:afterAutospacing="0"/>
        <w:ind w:left="5103"/>
        <w:textAlignment w:val="baseline"/>
        <w:rPr>
          <w:color w:val="000000"/>
          <w:sz w:val="27"/>
          <w:szCs w:val="27"/>
        </w:rPr>
      </w:pPr>
      <w:r>
        <w:rPr>
          <w:color w:val="000000"/>
          <w:sz w:val="27"/>
          <w:szCs w:val="27"/>
        </w:rPr>
        <w:t>від 15</w:t>
      </w:r>
      <w:r w:rsidR="00F7746B">
        <w:rPr>
          <w:color w:val="000000"/>
          <w:sz w:val="27"/>
          <w:szCs w:val="27"/>
        </w:rPr>
        <w:t xml:space="preserve"> липня 2024 року</w:t>
      </w:r>
    </w:p>
    <w:p w:rsidR="00E307B3" w:rsidRDefault="00F7746B" w:rsidP="00CA5594">
      <w:pPr>
        <w:pStyle w:val="a3"/>
        <w:shd w:val="clear" w:color="auto" w:fill="FFFFFF"/>
        <w:spacing w:before="0" w:beforeAutospacing="0" w:after="0" w:afterAutospacing="0"/>
        <w:ind w:left="5103"/>
        <w:textAlignment w:val="baseline"/>
        <w:rPr>
          <w:color w:val="000000"/>
          <w:sz w:val="27"/>
          <w:szCs w:val="27"/>
        </w:rPr>
      </w:pPr>
      <w:r>
        <w:rPr>
          <w:color w:val="000000"/>
          <w:sz w:val="27"/>
          <w:szCs w:val="27"/>
        </w:rPr>
        <w:t xml:space="preserve">№ </w:t>
      </w:r>
      <w:r w:rsidR="007C3C89">
        <w:rPr>
          <w:color w:val="000000"/>
          <w:sz w:val="27"/>
          <w:szCs w:val="27"/>
        </w:rPr>
        <w:t>1183</w:t>
      </w:r>
      <w:r w:rsidR="00E307B3">
        <w:rPr>
          <w:color w:val="000000"/>
          <w:sz w:val="27"/>
          <w:szCs w:val="27"/>
        </w:rPr>
        <w:t>-</w:t>
      </w:r>
      <w:r>
        <w:rPr>
          <w:color w:val="000000"/>
          <w:sz w:val="27"/>
          <w:szCs w:val="27"/>
        </w:rPr>
        <w:t>37</w:t>
      </w:r>
      <w:r w:rsidR="00C00390">
        <w:rPr>
          <w:color w:val="000000"/>
          <w:sz w:val="27"/>
          <w:szCs w:val="27"/>
        </w:rPr>
        <w:t>/VIII</w:t>
      </w:r>
    </w:p>
    <w:p w:rsidR="00216E0D" w:rsidRDefault="00216E0D" w:rsidP="007C3C89">
      <w:pPr>
        <w:pStyle w:val="a3"/>
        <w:shd w:val="clear" w:color="auto" w:fill="FFFFFF"/>
        <w:spacing w:before="0" w:beforeAutospacing="0" w:after="0" w:afterAutospacing="0"/>
        <w:ind w:left="4962"/>
        <w:textAlignment w:val="baseline"/>
        <w:rPr>
          <w:color w:val="000000"/>
          <w:sz w:val="27"/>
          <w:szCs w:val="27"/>
        </w:rPr>
      </w:pPr>
    </w:p>
    <w:p w:rsidR="00744FBB" w:rsidRDefault="00C00390" w:rsidP="00CA5594">
      <w:pPr>
        <w:pStyle w:val="a3"/>
        <w:shd w:val="clear" w:color="auto" w:fill="FFFFFF"/>
        <w:spacing w:before="0" w:beforeAutospacing="0" w:after="225" w:afterAutospacing="0"/>
        <w:ind w:left="4962"/>
        <w:textAlignment w:val="baseline"/>
        <w:rPr>
          <w:color w:val="000000"/>
          <w:sz w:val="27"/>
          <w:szCs w:val="27"/>
        </w:rPr>
      </w:pPr>
      <w:r>
        <w:rPr>
          <w:color w:val="000000"/>
          <w:sz w:val="27"/>
          <w:szCs w:val="27"/>
        </w:rPr>
        <w:t xml:space="preserve">            </w:t>
      </w:r>
    </w:p>
    <w:p w:rsidR="00E307B3" w:rsidRDefault="00F8726E" w:rsidP="00F7746B">
      <w:pPr>
        <w:pStyle w:val="a3"/>
        <w:shd w:val="clear" w:color="auto" w:fill="FFFFFF"/>
        <w:spacing w:before="0" w:beforeAutospacing="0" w:after="225" w:afterAutospacing="0"/>
        <w:ind w:left="4962"/>
        <w:textAlignment w:val="baseline"/>
        <w:rPr>
          <w:color w:val="000000"/>
          <w:sz w:val="27"/>
          <w:szCs w:val="27"/>
        </w:rPr>
      </w:pPr>
      <w:r>
        <w:rPr>
          <w:color w:val="000000"/>
          <w:sz w:val="27"/>
          <w:szCs w:val="27"/>
        </w:rPr>
        <w:t xml:space="preserve">   </w:t>
      </w:r>
      <w:r w:rsidR="00C00390">
        <w:rPr>
          <w:color w:val="000000"/>
          <w:sz w:val="27"/>
          <w:szCs w:val="27"/>
        </w:rPr>
        <w:t>__________</w:t>
      </w:r>
      <w:r w:rsidR="00E307B3">
        <w:rPr>
          <w:color w:val="000000"/>
          <w:sz w:val="27"/>
          <w:szCs w:val="27"/>
        </w:rPr>
        <w:t xml:space="preserve">  </w:t>
      </w:r>
      <w:r w:rsidR="00C00390">
        <w:rPr>
          <w:color w:val="000000"/>
          <w:sz w:val="27"/>
          <w:szCs w:val="27"/>
        </w:rPr>
        <w:t>Олександр</w:t>
      </w:r>
      <w:r w:rsidR="00E307B3">
        <w:rPr>
          <w:color w:val="000000"/>
          <w:sz w:val="27"/>
          <w:szCs w:val="27"/>
        </w:rPr>
        <w:t xml:space="preserve"> КОЛЄСНІК</w:t>
      </w:r>
    </w:p>
    <w:p w:rsidR="00E307B3" w:rsidRDefault="00E307B3" w:rsidP="00434004">
      <w:pPr>
        <w:autoSpaceDE w:val="0"/>
        <w:autoSpaceDN w:val="0"/>
        <w:adjustRightInd w:val="0"/>
        <w:spacing w:line="240" w:lineRule="auto"/>
        <w:rPr>
          <w:rFonts w:ascii="Times New Roman" w:hAnsi="Times New Roman" w:cs="Times New Roman"/>
          <w:color w:val="000000"/>
        </w:rPr>
      </w:pPr>
    </w:p>
    <w:p w:rsidR="00434004" w:rsidRDefault="00434004" w:rsidP="00434004">
      <w:pPr>
        <w:autoSpaceDE w:val="0"/>
        <w:autoSpaceDN w:val="0"/>
        <w:adjustRightInd w:val="0"/>
        <w:spacing w:line="240" w:lineRule="auto"/>
        <w:rPr>
          <w:rFonts w:ascii="Times New Roman" w:hAnsi="Times New Roman" w:cs="Times New Roman"/>
          <w:color w:val="000000"/>
        </w:rPr>
      </w:pPr>
    </w:p>
    <w:p w:rsidR="00E307B3" w:rsidRDefault="00E307B3" w:rsidP="00F7746B">
      <w:pPr>
        <w:autoSpaceDE w:val="0"/>
        <w:autoSpaceDN w:val="0"/>
        <w:adjustRightInd w:val="0"/>
        <w:spacing w:line="240" w:lineRule="auto"/>
        <w:jc w:val="center"/>
        <w:rPr>
          <w:rFonts w:ascii="Times New Roman" w:hAnsi="Times New Roman" w:cs="Times New Roman"/>
          <w:color w:val="000000"/>
        </w:rPr>
      </w:pPr>
      <w:bookmarkStart w:id="0" w:name="_GoBack"/>
      <w:bookmarkEnd w:id="0"/>
    </w:p>
    <w:p w:rsidR="00E307B3" w:rsidRDefault="00E307B3" w:rsidP="00F7746B">
      <w:pPr>
        <w:autoSpaceDE w:val="0"/>
        <w:autoSpaceDN w:val="0"/>
        <w:adjustRightInd w:val="0"/>
        <w:spacing w:line="240" w:lineRule="auto"/>
        <w:jc w:val="center"/>
        <w:rPr>
          <w:rFonts w:ascii="Times New Roman" w:hAnsi="Times New Roman" w:cs="Times New Roman"/>
          <w:b/>
          <w:bCs/>
          <w:color w:val="000000"/>
          <w:sz w:val="52"/>
          <w:szCs w:val="52"/>
        </w:rPr>
      </w:pPr>
      <w:r>
        <w:rPr>
          <w:rFonts w:ascii="Times New Roman" w:hAnsi="Times New Roman" w:cs="Times New Roman"/>
          <w:b/>
          <w:bCs/>
          <w:color w:val="000000"/>
          <w:sz w:val="52"/>
          <w:szCs w:val="52"/>
        </w:rPr>
        <w:t>С Т А Т У Т</w:t>
      </w:r>
    </w:p>
    <w:p w:rsidR="00E307B3" w:rsidRDefault="00E307B3" w:rsidP="00F7746B">
      <w:pPr>
        <w:autoSpaceDE w:val="0"/>
        <w:autoSpaceDN w:val="0"/>
        <w:adjustRightInd w:val="0"/>
        <w:spacing w:line="240" w:lineRule="auto"/>
        <w:jc w:val="center"/>
        <w:rPr>
          <w:rFonts w:ascii="Times New Roman" w:hAnsi="Times New Roman" w:cs="Times New Roman"/>
          <w:b/>
          <w:bCs/>
          <w:color w:val="000000"/>
        </w:rPr>
      </w:pPr>
    </w:p>
    <w:p w:rsidR="00E307B3" w:rsidRDefault="00E307B3" w:rsidP="007C3C89">
      <w:pPr>
        <w:autoSpaceDE w:val="0"/>
        <w:autoSpaceDN w:val="0"/>
        <w:adjustRightInd w:val="0"/>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t xml:space="preserve">Вишнівської </w:t>
      </w:r>
      <w:r w:rsidR="00471D1F">
        <w:rPr>
          <w:rFonts w:ascii="Times New Roman" w:hAnsi="Times New Roman" w:cs="Times New Roman"/>
          <w:b/>
          <w:bCs/>
          <w:sz w:val="48"/>
          <w:szCs w:val="48"/>
        </w:rPr>
        <w:t xml:space="preserve">селищної </w:t>
      </w:r>
      <w:r>
        <w:rPr>
          <w:rFonts w:ascii="Times New Roman" w:hAnsi="Times New Roman" w:cs="Times New Roman"/>
          <w:b/>
          <w:bCs/>
          <w:sz w:val="48"/>
          <w:szCs w:val="48"/>
        </w:rPr>
        <w:t>територіальної громади Кам’янський район</w:t>
      </w:r>
    </w:p>
    <w:p w:rsidR="00E307B3" w:rsidRDefault="00E307B3" w:rsidP="007C3C89">
      <w:pPr>
        <w:autoSpaceDE w:val="0"/>
        <w:autoSpaceDN w:val="0"/>
        <w:adjustRightInd w:val="0"/>
        <w:spacing w:after="0" w:line="240" w:lineRule="auto"/>
        <w:jc w:val="center"/>
        <w:rPr>
          <w:rFonts w:ascii="Times New Roman" w:hAnsi="Times New Roman" w:cs="Times New Roman"/>
          <w:b/>
          <w:bCs/>
          <w:color w:val="000000"/>
          <w:sz w:val="56"/>
          <w:szCs w:val="56"/>
        </w:rPr>
      </w:pPr>
      <w:r>
        <w:rPr>
          <w:rFonts w:ascii="Times New Roman" w:hAnsi="Times New Roman" w:cs="Times New Roman"/>
          <w:b/>
          <w:bCs/>
          <w:color w:val="000000"/>
          <w:sz w:val="48"/>
          <w:szCs w:val="48"/>
        </w:rPr>
        <w:t>Дніпропетровська область</w:t>
      </w:r>
      <w:r>
        <w:rPr>
          <w:rFonts w:ascii="Times New Roman" w:hAnsi="Times New Roman" w:cs="Times New Roman"/>
          <w:b/>
          <w:bCs/>
          <w:color w:val="000000"/>
          <w:sz w:val="56"/>
          <w:szCs w:val="56"/>
        </w:rPr>
        <w:t xml:space="preserve"> </w:t>
      </w:r>
    </w:p>
    <w:p w:rsidR="00E307B3" w:rsidRPr="00F8726E" w:rsidRDefault="00F8726E" w:rsidP="00F7746B">
      <w:pPr>
        <w:autoSpaceDE w:val="0"/>
        <w:autoSpaceDN w:val="0"/>
        <w:adjustRightInd w:val="0"/>
        <w:spacing w:line="240" w:lineRule="auto"/>
        <w:jc w:val="center"/>
        <w:rPr>
          <w:rFonts w:ascii="Times New Roman" w:hAnsi="Times New Roman" w:cs="Times New Roman"/>
          <w:b/>
          <w:bCs/>
          <w:sz w:val="36"/>
          <w:szCs w:val="36"/>
        </w:rPr>
      </w:pPr>
      <w:r w:rsidRPr="00F8726E">
        <w:rPr>
          <w:rFonts w:ascii="Times New Roman" w:hAnsi="Times New Roman" w:cs="Times New Roman"/>
          <w:b/>
          <w:bCs/>
          <w:sz w:val="36"/>
          <w:szCs w:val="36"/>
        </w:rPr>
        <w:t>(у новій редакції)</w:t>
      </w:r>
    </w:p>
    <w:p w:rsidR="00E307B3" w:rsidRDefault="00E307B3" w:rsidP="00F7746B">
      <w:pPr>
        <w:autoSpaceDE w:val="0"/>
        <w:autoSpaceDN w:val="0"/>
        <w:adjustRightInd w:val="0"/>
        <w:spacing w:line="240" w:lineRule="auto"/>
        <w:jc w:val="both"/>
        <w:rPr>
          <w:rFonts w:ascii="Times New Roman" w:hAnsi="Times New Roman" w:cs="Times New Roman"/>
          <w:bCs/>
          <w:color w:val="000000"/>
          <w:sz w:val="52"/>
          <w:szCs w:val="52"/>
        </w:rPr>
      </w:pPr>
    </w:p>
    <w:p w:rsidR="00E307B3" w:rsidRDefault="00E307B3" w:rsidP="00F7746B">
      <w:pPr>
        <w:autoSpaceDE w:val="0"/>
        <w:autoSpaceDN w:val="0"/>
        <w:adjustRightInd w:val="0"/>
        <w:spacing w:line="240" w:lineRule="auto"/>
        <w:jc w:val="both"/>
        <w:rPr>
          <w:rFonts w:ascii="Times New Roman" w:hAnsi="Times New Roman" w:cs="Times New Roman"/>
          <w:bCs/>
          <w:color w:val="000000"/>
        </w:rPr>
      </w:pPr>
    </w:p>
    <w:p w:rsidR="00E307B3" w:rsidRDefault="00E307B3" w:rsidP="00F7746B">
      <w:pPr>
        <w:autoSpaceDE w:val="0"/>
        <w:autoSpaceDN w:val="0"/>
        <w:adjustRightInd w:val="0"/>
        <w:spacing w:line="240" w:lineRule="auto"/>
        <w:jc w:val="both"/>
        <w:rPr>
          <w:rFonts w:ascii="Times New Roman" w:hAnsi="Times New Roman" w:cs="Times New Roman"/>
          <w:bCs/>
          <w:color w:val="000000"/>
        </w:rPr>
      </w:pPr>
    </w:p>
    <w:p w:rsidR="00E307B3" w:rsidRDefault="00E307B3" w:rsidP="00F7746B">
      <w:pPr>
        <w:autoSpaceDE w:val="0"/>
        <w:autoSpaceDN w:val="0"/>
        <w:adjustRightInd w:val="0"/>
        <w:spacing w:line="240" w:lineRule="auto"/>
        <w:jc w:val="both"/>
        <w:rPr>
          <w:rFonts w:ascii="Times New Roman" w:hAnsi="Times New Roman" w:cs="Times New Roman"/>
          <w:bCs/>
          <w:color w:val="000000"/>
        </w:rPr>
      </w:pPr>
    </w:p>
    <w:p w:rsidR="006D2095" w:rsidRDefault="006D2095" w:rsidP="00F7746B">
      <w:pPr>
        <w:autoSpaceDE w:val="0"/>
        <w:autoSpaceDN w:val="0"/>
        <w:adjustRightInd w:val="0"/>
        <w:spacing w:line="240" w:lineRule="auto"/>
        <w:jc w:val="both"/>
        <w:rPr>
          <w:rFonts w:ascii="Times New Roman" w:hAnsi="Times New Roman" w:cs="Times New Roman"/>
          <w:bCs/>
          <w:color w:val="000000"/>
        </w:rPr>
      </w:pPr>
    </w:p>
    <w:p w:rsidR="006D2095" w:rsidRDefault="006D2095" w:rsidP="00F7746B">
      <w:pPr>
        <w:autoSpaceDE w:val="0"/>
        <w:autoSpaceDN w:val="0"/>
        <w:adjustRightInd w:val="0"/>
        <w:spacing w:line="240" w:lineRule="auto"/>
        <w:jc w:val="both"/>
        <w:rPr>
          <w:rFonts w:ascii="Times New Roman" w:hAnsi="Times New Roman" w:cs="Times New Roman"/>
          <w:bCs/>
          <w:color w:val="000000"/>
        </w:rPr>
      </w:pPr>
    </w:p>
    <w:p w:rsidR="00C00390" w:rsidRDefault="00C00390" w:rsidP="00F7746B">
      <w:pPr>
        <w:autoSpaceDE w:val="0"/>
        <w:autoSpaceDN w:val="0"/>
        <w:adjustRightInd w:val="0"/>
        <w:spacing w:line="240" w:lineRule="auto"/>
        <w:jc w:val="both"/>
        <w:rPr>
          <w:rFonts w:ascii="Times New Roman" w:hAnsi="Times New Roman" w:cs="Times New Roman"/>
          <w:bCs/>
          <w:color w:val="000000"/>
        </w:rPr>
      </w:pPr>
    </w:p>
    <w:p w:rsidR="00F8726E" w:rsidRDefault="00F8726E" w:rsidP="00F7746B">
      <w:pPr>
        <w:autoSpaceDE w:val="0"/>
        <w:autoSpaceDN w:val="0"/>
        <w:adjustRightInd w:val="0"/>
        <w:spacing w:line="240" w:lineRule="auto"/>
        <w:jc w:val="both"/>
        <w:rPr>
          <w:rFonts w:ascii="Times New Roman" w:hAnsi="Times New Roman" w:cs="Times New Roman"/>
          <w:bCs/>
          <w:color w:val="000000"/>
        </w:rPr>
      </w:pPr>
    </w:p>
    <w:p w:rsidR="00C00390" w:rsidRDefault="00C00390" w:rsidP="00F7746B">
      <w:pPr>
        <w:autoSpaceDE w:val="0"/>
        <w:autoSpaceDN w:val="0"/>
        <w:adjustRightInd w:val="0"/>
        <w:spacing w:line="240" w:lineRule="auto"/>
        <w:jc w:val="both"/>
        <w:rPr>
          <w:rFonts w:ascii="Times New Roman" w:hAnsi="Times New Roman" w:cs="Times New Roman"/>
          <w:bCs/>
          <w:color w:val="000000"/>
        </w:rPr>
      </w:pPr>
    </w:p>
    <w:p w:rsidR="007C3C89" w:rsidRDefault="007C3C89" w:rsidP="00F7746B">
      <w:pPr>
        <w:autoSpaceDE w:val="0"/>
        <w:autoSpaceDN w:val="0"/>
        <w:adjustRightInd w:val="0"/>
        <w:spacing w:line="240" w:lineRule="auto"/>
        <w:jc w:val="both"/>
        <w:rPr>
          <w:rFonts w:ascii="Times New Roman" w:hAnsi="Times New Roman" w:cs="Times New Roman"/>
          <w:bCs/>
          <w:color w:val="000000"/>
        </w:rPr>
      </w:pPr>
    </w:p>
    <w:p w:rsidR="00CA5594" w:rsidRDefault="00CA5594" w:rsidP="00F7746B">
      <w:pPr>
        <w:autoSpaceDE w:val="0"/>
        <w:autoSpaceDN w:val="0"/>
        <w:adjustRightInd w:val="0"/>
        <w:spacing w:line="240" w:lineRule="auto"/>
        <w:jc w:val="both"/>
        <w:rPr>
          <w:rFonts w:ascii="Times New Roman" w:hAnsi="Times New Roman" w:cs="Times New Roman"/>
          <w:bCs/>
          <w:color w:val="000000"/>
        </w:rPr>
      </w:pPr>
    </w:p>
    <w:p w:rsidR="00CA5594" w:rsidRDefault="00CA5594" w:rsidP="00F7746B">
      <w:pPr>
        <w:autoSpaceDE w:val="0"/>
        <w:autoSpaceDN w:val="0"/>
        <w:adjustRightInd w:val="0"/>
        <w:spacing w:line="240" w:lineRule="auto"/>
        <w:jc w:val="both"/>
        <w:rPr>
          <w:rFonts w:ascii="Times New Roman" w:hAnsi="Times New Roman" w:cs="Times New Roman"/>
          <w:bCs/>
          <w:color w:val="000000"/>
        </w:rPr>
      </w:pPr>
    </w:p>
    <w:p w:rsidR="00471D1F" w:rsidRPr="00F7746B" w:rsidRDefault="00471D1F" w:rsidP="00F7746B">
      <w:pPr>
        <w:autoSpaceDE w:val="0"/>
        <w:autoSpaceDN w:val="0"/>
        <w:adjustRightInd w:val="0"/>
        <w:spacing w:line="240" w:lineRule="auto"/>
        <w:jc w:val="center"/>
        <w:rPr>
          <w:rFonts w:ascii="Times New Roman" w:hAnsi="Times New Roman" w:cs="Times New Roman"/>
          <w:b/>
          <w:bCs/>
          <w:color w:val="000000"/>
          <w:sz w:val="28"/>
          <w:szCs w:val="28"/>
        </w:rPr>
      </w:pPr>
      <w:r w:rsidRPr="00F7746B">
        <w:rPr>
          <w:rFonts w:ascii="Times New Roman" w:hAnsi="Times New Roman" w:cs="Times New Roman"/>
          <w:b/>
          <w:bCs/>
          <w:color w:val="000000"/>
          <w:sz w:val="28"/>
          <w:szCs w:val="28"/>
        </w:rPr>
        <w:t>селище</w:t>
      </w:r>
      <w:r w:rsidR="00E307B3" w:rsidRPr="00F7746B">
        <w:rPr>
          <w:rFonts w:ascii="Times New Roman" w:hAnsi="Times New Roman" w:cs="Times New Roman"/>
          <w:b/>
          <w:bCs/>
          <w:color w:val="000000"/>
          <w:sz w:val="28"/>
          <w:szCs w:val="28"/>
        </w:rPr>
        <w:t xml:space="preserve"> Вишневе</w:t>
      </w:r>
    </w:p>
    <w:p w:rsidR="003E443E" w:rsidRPr="00F8726E" w:rsidRDefault="00471D1F" w:rsidP="00F8726E">
      <w:pPr>
        <w:autoSpaceDE w:val="0"/>
        <w:autoSpaceDN w:val="0"/>
        <w:adjustRightInd w:val="0"/>
        <w:spacing w:line="240" w:lineRule="auto"/>
        <w:jc w:val="center"/>
        <w:rPr>
          <w:rFonts w:ascii="Times New Roman" w:hAnsi="Times New Roman" w:cs="Times New Roman"/>
          <w:b/>
          <w:bCs/>
          <w:color w:val="000000"/>
          <w:sz w:val="28"/>
          <w:szCs w:val="28"/>
        </w:rPr>
      </w:pPr>
      <w:r w:rsidRPr="00F7746B">
        <w:rPr>
          <w:rFonts w:ascii="Times New Roman" w:hAnsi="Times New Roman" w:cs="Times New Roman"/>
          <w:b/>
          <w:bCs/>
          <w:color w:val="000000"/>
          <w:sz w:val="28"/>
          <w:szCs w:val="28"/>
        </w:rPr>
        <w:t>2024 рік</w:t>
      </w:r>
    </w:p>
    <w:p w:rsidR="00434004" w:rsidRDefault="00434004" w:rsidP="00F7746B">
      <w:pPr>
        <w:pStyle w:val="af1"/>
        <w:jc w:val="center"/>
        <w:rPr>
          <w:b/>
          <w:bCs/>
          <w:sz w:val="24"/>
          <w:szCs w:val="24"/>
          <w:lang w:val="uk-UA"/>
        </w:rPr>
      </w:pPr>
    </w:p>
    <w:p w:rsidR="00E307B3" w:rsidRPr="00C00390" w:rsidRDefault="00E307B3" w:rsidP="00F7746B">
      <w:pPr>
        <w:pStyle w:val="af1"/>
        <w:jc w:val="center"/>
        <w:rPr>
          <w:b/>
          <w:bCs/>
          <w:sz w:val="24"/>
          <w:szCs w:val="24"/>
          <w:lang w:val="uk-UA"/>
        </w:rPr>
      </w:pPr>
      <w:r w:rsidRPr="00C00390">
        <w:rPr>
          <w:b/>
          <w:bCs/>
          <w:sz w:val="24"/>
          <w:szCs w:val="24"/>
          <w:lang w:val="uk-UA"/>
        </w:rPr>
        <w:t>Зміст</w:t>
      </w:r>
    </w:p>
    <w:p w:rsidR="00E307B3" w:rsidRPr="00C00390" w:rsidRDefault="00E307B3" w:rsidP="00F7746B">
      <w:pPr>
        <w:pStyle w:val="af1"/>
        <w:jc w:val="center"/>
        <w:rPr>
          <w:b/>
          <w:noProof/>
          <w:sz w:val="24"/>
          <w:szCs w:val="24"/>
        </w:rPr>
      </w:pPr>
      <w:r w:rsidRPr="00C00390">
        <w:rPr>
          <w:b/>
          <w:sz w:val="24"/>
          <w:szCs w:val="24"/>
        </w:rPr>
        <w:fldChar w:fldCharType="begin"/>
      </w:r>
      <w:r w:rsidRPr="00C00390">
        <w:rPr>
          <w:b/>
          <w:sz w:val="24"/>
          <w:szCs w:val="24"/>
        </w:rPr>
        <w:instrText xml:space="preserve"> TOC \o "1-3" \h \z \u </w:instrText>
      </w:r>
      <w:r w:rsidRPr="00C00390">
        <w:rPr>
          <w:b/>
          <w:sz w:val="24"/>
          <w:szCs w:val="24"/>
        </w:rPr>
        <w:fldChar w:fldCharType="separate"/>
      </w:r>
    </w:p>
    <w:p w:rsidR="00E307B3" w:rsidRPr="00C00390" w:rsidRDefault="00E307B3" w:rsidP="00F7746B">
      <w:pPr>
        <w:pStyle w:val="11"/>
        <w:spacing w:line="240" w:lineRule="auto"/>
        <w:rPr>
          <w:lang w:val="ru-RU"/>
        </w:rPr>
      </w:pPr>
      <w:r w:rsidRPr="00C00390">
        <w:rPr>
          <w:lang w:val="ru-RU"/>
        </w:rPr>
        <w:fldChar w:fldCharType="begin"/>
      </w:r>
      <w:r w:rsidRPr="00C00390">
        <w:rPr>
          <w:lang w:val="ru-RU"/>
        </w:rPr>
        <w:instrText xml:space="preserve"> TOC \o "1-3" \h \z \u </w:instrText>
      </w:r>
      <w:r w:rsidRPr="00C00390">
        <w:rPr>
          <w:lang w:val="ru-RU"/>
        </w:rPr>
        <w:fldChar w:fldCharType="separate"/>
      </w:r>
      <w:hyperlink r:id="rId8" w:anchor="_Toc469994272" w:history="1">
        <w:r w:rsidRPr="00C00390">
          <w:rPr>
            <w:rStyle w:val="a7"/>
          </w:rPr>
          <w:t>Розділ І. Загальні положення</w:t>
        </w:r>
        <w:r w:rsidRPr="00C00390">
          <w:rPr>
            <w:rStyle w:val="a7"/>
            <w:webHidden/>
          </w:rPr>
          <w:tab/>
        </w:r>
        <w:r w:rsidR="003937BB">
          <w:rPr>
            <w:rStyle w:val="a7"/>
            <w:webHidden/>
            <w:lang w:val="en-US"/>
          </w:rPr>
          <w:t>3</w:t>
        </w:r>
      </w:hyperlink>
    </w:p>
    <w:p w:rsidR="00E307B3" w:rsidRPr="00C00390" w:rsidRDefault="00CA5594" w:rsidP="00F7746B">
      <w:pPr>
        <w:pStyle w:val="21"/>
        <w:rPr>
          <w:noProof/>
          <w:lang w:val="ru-RU"/>
        </w:rPr>
      </w:pPr>
      <w:hyperlink r:id="rId9" w:anchor="_Toc469994273" w:history="1">
        <w:r w:rsidR="00E307B3" w:rsidRPr="00C00390">
          <w:rPr>
            <w:rStyle w:val="a7"/>
            <w:noProof/>
            <w:lang w:val="uk-UA"/>
          </w:rPr>
          <w:t>Глава 1.1. Загальна характеристика Вишнівської селищної територіальної громади</w:t>
        </w:r>
        <w:r w:rsidR="00E307B3" w:rsidRPr="00C00390">
          <w:rPr>
            <w:rStyle w:val="a7"/>
            <w:noProof/>
            <w:webHidden/>
          </w:rPr>
          <w:tab/>
        </w:r>
        <w:r w:rsidR="003937BB">
          <w:rPr>
            <w:rStyle w:val="a7"/>
            <w:noProof/>
            <w:webHidden/>
          </w:rPr>
          <w:t>3</w:t>
        </w:r>
      </w:hyperlink>
    </w:p>
    <w:p w:rsidR="00E307B3" w:rsidRPr="00C00390" w:rsidRDefault="00CA5594" w:rsidP="00F7746B">
      <w:pPr>
        <w:pStyle w:val="21"/>
        <w:rPr>
          <w:noProof/>
          <w:lang w:val="ru-RU"/>
        </w:rPr>
      </w:pPr>
      <w:hyperlink r:id="rId10" w:anchor="_Toc469994274" w:history="1">
        <w:r w:rsidR="00E307B3" w:rsidRPr="00C00390">
          <w:rPr>
            <w:rStyle w:val="a7"/>
            <w:noProof/>
            <w:lang w:val="uk-UA"/>
          </w:rPr>
          <w:t>Глава 1.2. Межі території  громади та її географічне положення</w:t>
        </w:r>
        <w:r w:rsidR="00E307B3" w:rsidRPr="00C00390">
          <w:rPr>
            <w:rStyle w:val="a7"/>
            <w:noProof/>
            <w:webHidden/>
          </w:rPr>
          <w:tab/>
        </w:r>
        <w:r w:rsidR="003937BB">
          <w:rPr>
            <w:rStyle w:val="a7"/>
            <w:noProof/>
            <w:webHidden/>
          </w:rPr>
          <w:t>4</w:t>
        </w:r>
      </w:hyperlink>
    </w:p>
    <w:p w:rsidR="00E307B3" w:rsidRPr="00C00390" w:rsidRDefault="00CA5594" w:rsidP="00F7746B">
      <w:pPr>
        <w:pStyle w:val="21"/>
        <w:rPr>
          <w:noProof/>
          <w:lang w:val="ru-RU"/>
        </w:rPr>
      </w:pPr>
      <w:hyperlink r:id="rId11" w:anchor="_Toc469994275" w:history="1">
        <w:r w:rsidR="00E307B3" w:rsidRPr="00C00390">
          <w:rPr>
            <w:rStyle w:val="a7"/>
            <w:noProof/>
            <w:lang w:val="uk-UA"/>
          </w:rPr>
          <w:t>Глава 1.3. Правова основа Статуту</w:t>
        </w:r>
        <w:r w:rsidR="00E307B3" w:rsidRPr="00C00390">
          <w:rPr>
            <w:rStyle w:val="a7"/>
            <w:noProof/>
            <w:webHidden/>
          </w:rPr>
          <w:tab/>
        </w:r>
        <w:r w:rsidR="003937BB">
          <w:rPr>
            <w:rStyle w:val="a7"/>
            <w:noProof/>
            <w:webHidden/>
          </w:rPr>
          <w:t>6</w:t>
        </w:r>
      </w:hyperlink>
    </w:p>
    <w:p w:rsidR="00E307B3" w:rsidRPr="00C00390" w:rsidRDefault="00CA5594" w:rsidP="00F7746B">
      <w:pPr>
        <w:pStyle w:val="21"/>
        <w:rPr>
          <w:noProof/>
          <w:lang w:val="ru-RU"/>
        </w:rPr>
      </w:pPr>
      <w:hyperlink r:id="rId12" w:anchor="_Toc469994276" w:history="1">
        <w:r w:rsidR="00E307B3" w:rsidRPr="00C00390">
          <w:rPr>
            <w:rStyle w:val="a7"/>
            <w:noProof/>
          </w:rPr>
          <w:t>Глава 1.4. Взаємовідносини територіальної громади, її органів та посадових осіб з органами державної влади, установами, підприємствами і організаціями, іншими територіальними громадами.</w:t>
        </w:r>
        <w:r w:rsidR="00E307B3" w:rsidRPr="00C00390">
          <w:rPr>
            <w:rStyle w:val="a7"/>
            <w:noProof/>
            <w:webHidden/>
          </w:rPr>
          <w:tab/>
        </w:r>
        <w:r w:rsidR="003937BB">
          <w:rPr>
            <w:rStyle w:val="a7"/>
            <w:noProof/>
            <w:webHidden/>
          </w:rPr>
          <w:t>6</w:t>
        </w:r>
      </w:hyperlink>
    </w:p>
    <w:p w:rsidR="00E307B3" w:rsidRPr="00C00390" w:rsidRDefault="00CA5594" w:rsidP="00F7746B">
      <w:pPr>
        <w:pStyle w:val="21"/>
        <w:rPr>
          <w:noProof/>
          <w:lang w:val="ru-RU"/>
        </w:rPr>
      </w:pPr>
      <w:hyperlink r:id="rId13" w:anchor="_Toc469994277" w:history="1">
        <w:r w:rsidR="00E307B3" w:rsidRPr="00C00390">
          <w:rPr>
            <w:rStyle w:val="a7"/>
            <w:noProof/>
            <w:lang w:val="uk-UA"/>
          </w:rPr>
          <w:t>Глава 1.5. Планування розвитку громади</w:t>
        </w:r>
        <w:r w:rsidR="00E307B3" w:rsidRPr="00C00390">
          <w:rPr>
            <w:rStyle w:val="a7"/>
            <w:noProof/>
            <w:webHidden/>
          </w:rPr>
          <w:tab/>
        </w:r>
        <w:r w:rsidR="003937BB">
          <w:rPr>
            <w:rStyle w:val="a7"/>
            <w:noProof/>
            <w:webHidden/>
          </w:rPr>
          <w:t>8</w:t>
        </w:r>
      </w:hyperlink>
    </w:p>
    <w:p w:rsidR="00E307B3" w:rsidRPr="00C00390" w:rsidRDefault="00CA5594" w:rsidP="00F7746B">
      <w:pPr>
        <w:pStyle w:val="11"/>
        <w:spacing w:line="240" w:lineRule="auto"/>
        <w:rPr>
          <w:lang w:val="ru-RU"/>
        </w:rPr>
      </w:pPr>
      <w:hyperlink r:id="rId14" w:anchor="_Toc469994278" w:history="1">
        <w:r w:rsidR="00E307B3" w:rsidRPr="00C00390">
          <w:rPr>
            <w:rStyle w:val="a7"/>
          </w:rPr>
          <w:t>Розділ ІІ. Система місцевого самоврядування</w:t>
        </w:r>
        <w:r w:rsidR="00E307B3" w:rsidRPr="00C00390">
          <w:rPr>
            <w:rStyle w:val="a7"/>
            <w:webHidden/>
          </w:rPr>
          <w:tab/>
        </w:r>
        <w:r w:rsidR="003937BB">
          <w:rPr>
            <w:rStyle w:val="a7"/>
            <w:webHidden/>
            <w:lang w:val="en-US"/>
          </w:rPr>
          <w:t>9</w:t>
        </w:r>
      </w:hyperlink>
    </w:p>
    <w:p w:rsidR="00E307B3" w:rsidRPr="00C00390" w:rsidRDefault="00CA5594" w:rsidP="00F7746B">
      <w:pPr>
        <w:pStyle w:val="21"/>
        <w:rPr>
          <w:noProof/>
          <w:lang w:val="ru-RU"/>
        </w:rPr>
      </w:pPr>
      <w:hyperlink r:id="rId15" w:anchor="_Toc469994279" w:history="1">
        <w:r w:rsidR="00E307B3" w:rsidRPr="00C00390">
          <w:rPr>
            <w:rStyle w:val="a7"/>
            <w:noProof/>
            <w:lang w:val="uk-UA"/>
          </w:rPr>
          <w:t>Глава 2.1. Загальні засади організації та функціонування системи місцевого самоврядування  територіальної громади.</w:t>
        </w:r>
        <w:r w:rsidR="00E307B3" w:rsidRPr="00C00390">
          <w:rPr>
            <w:rStyle w:val="a7"/>
            <w:noProof/>
            <w:webHidden/>
          </w:rPr>
          <w:tab/>
        </w:r>
        <w:r w:rsidR="003937BB">
          <w:rPr>
            <w:rStyle w:val="a7"/>
            <w:noProof/>
            <w:webHidden/>
          </w:rPr>
          <w:t>9</w:t>
        </w:r>
      </w:hyperlink>
    </w:p>
    <w:p w:rsidR="00E307B3" w:rsidRPr="00C00390" w:rsidRDefault="00CA5594" w:rsidP="00F7746B">
      <w:pPr>
        <w:pStyle w:val="21"/>
        <w:rPr>
          <w:noProof/>
          <w:lang w:val="ru-RU"/>
        </w:rPr>
      </w:pPr>
      <w:hyperlink r:id="rId16" w:anchor="_Toc469994280" w:history="1">
        <w:r w:rsidR="00E307B3" w:rsidRPr="00C00390">
          <w:rPr>
            <w:rStyle w:val="a7"/>
            <w:noProof/>
            <w:lang w:val="uk-UA"/>
          </w:rPr>
          <w:t>Глава 2.2. Територіальна громада – первинний суб’єкт права на місцеве самоврядування</w:t>
        </w:r>
        <w:r w:rsidR="00E307B3" w:rsidRPr="00C00390">
          <w:rPr>
            <w:rStyle w:val="a7"/>
            <w:noProof/>
            <w:webHidden/>
          </w:rPr>
          <w:tab/>
        </w:r>
        <w:r w:rsidR="00E307B3" w:rsidRPr="00C00390">
          <w:rPr>
            <w:rStyle w:val="a7"/>
            <w:noProof/>
            <w:webHidden/>
          </w:rPr>
          <w:fldChar w:fldCharType="begin"/>
        </w:r>
        <w:r w:rsidR="00E307B3" w:rsidRPr="00C00390">
          <w:rPr>
            <w:rStyle w:val="a7"/>
            <w:noProof/>
            <w:webHidden/>
          </w:rPr>
          <w:instrText xml:space="preserve"> PAGEREF _Toc469994280 \h </w:instrText>
        </w:r>
        <w:r w:rsidR="00E307B3" w:rsidRPr="00C00390">
          <w:rPr>
            <w:rStyle w:val="a7"/>
            <w:noProof/>
            <w:webHidden/>
          </w:rPr>
        </w:r>
        <w:r w:rsidR="00E307B3" w:rsidRPr="00C00390">
          <w:rPr>
            <w:rStyle w:val="a7"/>
            <w:noProof/>
            <w:webHidden/>
          </w:rPr>
          <w:fldChar w:fldCharType="separate"/>
        </w:r>
        <w:r>
          <w:rPr>
            <w:rStyle w:val="a7"/>
            <w:noProof/>
            <w:webHidden/>
          </w:rPr>
          <w:t>10</w:t>
        </w:r>
        <w:r w:rsidR="00E307B3" w:rsidRPr="00C00390">
          <w:rPr>
            <w:rStyle w:val="a7"/>
            <w:noProof/>
            <w:webHidden/>
          </w:rPr>
          <w:fldChar w:fldCharType="end"/>
        </w:r>
      </w:hyperlink>
    </w:p>
    <w:p w:rsidR="00E307B3" w:rsidRPr="00C00390" w:rsidRDefault="00CA5594" w:rsidP="00F7746B">
      <w:pPr>
        <w:pStyle w:val="21"/>
        <w:rPr>
          <w:noProof/>
          <w:lang w:val="ru-RU"/>
        </w:rPr>
      </w:pPr>
      <w:hyperlink r:id="rId17" w:anchor="_Toc469994281" w:history="1">
        <w:r w:rsidR="00E307B3" w:rsidRPr="00C00390">
          <w:rPr>
            <w:rStyle w:val="a7"/>
            <w:noProof/>
            <w:lang w:val="uk-UA"/>
          </w:rPr>
          <w:t>Глава 2.3. Права та обов’язки членів Територіальної громади</w:t>
        </w:r>
        <w:r w:rsidR="00E307B3" w:rsidRPr="00C00390">
          <w:rPr>
            <w:rStyle w:val="a7"/>
            <w:noProof/>
            <w:webHidden/>
          </w:rPr>
          <w:tab/>
        </w:r>
        <w:r w:rsidR="00E307B3" w:rsidRPr="00C00390">
          <w:rPr>
            <w:rStyle w:val="a7"/>
            <w:noProof/>
            <w:webHidden/>
          </w:rPr>
          <w:fldChar w:fldCharType="begin"/>
        </w:r>
        <w:r w:rsidR="00E307B3" w:rsidRPr="00C00390">
          <w:rPr>
            <w:rStyle w:val="a7"/>
            <w:noProof/>
            <w:webHidden/>
          </w:rPr>
          <w:instrText xml:space="preserve"> PAGEREF _Toc469994281 \h </w:instrText>
        </w:r>
        <w:r w:rsidR="00E307B3" w:rsidRPr="00C00390">
          <w:rPr>
            <w:rStyle w:val="a7"/>
            <w:noProof/>
            <w:webHidden/>
          </w:rPr>
        </w:r>
        <w:r w:rsidR="00E307B3" w:rsidRPr="00C00390">
          <w:rPr>
            <w:rStyle w:val="a7"/>
            <w:noProof/>
            <w:webHidden/>
          </w:rPr>
          <w:fldChar w:fldCharType="separate"/>
        </w:r>
        <w:r>
          <w:rPr>
            <w:rStyle w:val="a7"/>
            <w:noProof/>
            <w:webHidden/>
          </w:rPr>
          <w:t>11</w:t>
        </w:r>
        <w:r w:rsidR="00E307B3" w:rsidRPr="00C00390">
          <w:rPr>
            <w:rStyle w:val="a7"/>
            <w:noProof/>
            <w:webHidden/>
          </w:rPr>
          <w:fldChar w:fldCharType="end"/>
        </w:r>
      </w:hyperlink>
    </w:p>
    <w:p w:rsidR="00E307B3" w:rsidRPr="00C00390" w:rsidRDefault="00CA5594" w:rsidP="00F7746B">
      <w:pPr>
        <w:pStyle w:val="21"/>
        <w:rPr>
          <w:noProof/>
          <w:lang w:val="ru-RU"/>
        </w:rPr>
      </w:pPr>
      <w:hyperlink r:id="rId18" w:anchor="_Toc469994282" w:history="1">
        <w:r w:rsidR="00E307B3" w:rsidRPr="00C00390">
          <w:rPr>
            <w:rStyle w:val="a7"/>
            <w:noProof/>
            <w:lang w:val="uk-UA"/>
          </w:rPr>
          <w:t>Глава 2.4. Форми участі членів територіальної громади у здійсненні місцевого самоврядування: загальні засади</w:t>
        </w:r>
        <w:r w:rsidR="00E307B3" w:rsidRPr="00C00390">
          <w:rPr>
            <w:rStyle w:val="a7"/>
            <w:noProof/>
            <w:webHidden/>
          </w:rPr>
          <w:tab/>
        </w:r>
        <w:r w:rsidR="00E307B3" w:rsidRPr="00C00390">
          <w:rPr>
            <w:rStyle w:val="a7"/>
            <w:noProof/>
            <w:webHidden/>
          </w:rPr>
          <w:fldChar w:fldCharType="begin"/>
        </w:r>
        <w:r w:rsidR="00E307B3" w:rsidRPr="00C00390">
          <w:rPr>
            <w:rStyle w:val="a7"/>
            <w:noProof/>
            <w:webHidden/>
          </w:rPr>
          <w:instrText xml:space="preserve"> PAGEREF _Toc469994282 \h </w:instrText>
        </w:r>
        <w:r w:rsidR="00E307B3" w:rsidRPr="00C00390">
          <w:rPr>
            <w:rStyle w:val="a7"/>
            <w:noProof/>
            <w:webHidden/>
          </w:rPr>
        </w:r>
        <w:r w:rsidR="00E307B3" w:rsidRPr="00C00390">
          <w:rPr>
            <w:rStyle w:val="a7"/>
            <w:noProof/>
            <w:webHidden/>
          </w:rPr>
          <w:fldChar w:fldCharType="separate"/>
        </w:r>
        <w:r>
          <w:rPr>
            <w:rStyle w:val="a7"/>
            <w:noProof/>
            <w:webHidden/>
          </w:rPr>
          <w:t>13</w:t>
        </w:r>
        <w:r w:rsidR="00E307B3" w:rsidRPr="00C00390">
          <w:rPr>
            <w:rStyle w:val="a7"/>
            <w:noProof/>
            <w:webHidden/>
          </w:rPr>
          <w:fldChar w:fldCharType="end"/>
        </w:r>
      </w:hyperlink>
    </w:p>
    <w:p w:rsidR="00E307B3" w:rsidRPr="00C00390" w:rsidRDefault="00CA5594" w:rsidP="00F7746B">
      <w:pPr>
        <w:pStyle w:val="21"/>
        <w:rPr>
          <w:noProof/>
          <w:lang w:val="ru-RU"/>
        </w:rPr>
      </w:pPr>
      <w:hyperlink r:id="rId19" w:anchor="_Toc469994283" w:history="1">
        <w:r w:rsidR="00E307B3" w:rsidRPr="00C00390">
          <w:rPr>
            <w:rStyle w:val="a7"/>
            <w:noProof/>
            <w:lang w:val="uk-UA"/>
          </w:rPr>
          <w:t>Глава 2.5. Місцеві вибори</w:t>
        </w:r>
        <w:r w:rsidR="00E307B3" w:rsidRPr="00C00390">
          <w:rPr>
            <w:rStyle w:val="a7"/>
            <w:noProof/>
            <w:webHidden/>
          </w:rPr>
          <w:tab/>
        </w:r>
        <w:r w:rsidR="00E307B3" w:rsidRPr="00C00390">
          <w:rPr>
            <w:rStyle w:val="a7"/>
            <w:noProof/>
            <w:webHidden/>
          </w:rPr>
          <w:fldChar w:fldCharType="begin"/>
        </w:r>
        <w:r w:rsidR="00E307B3" w:rsidRPr="00C00390">
          <w:rPr>
            <w:rStyle w:val="a7"/>
            <w:noProof/>
            <w:webHidden/>
          </w:rPr>
          <w:instrText xml:space="preserve"> PAGEREF _Toc469994283 \h </w:instrText>
        </w:r>
        <w:r w:rsidR="00E307B3" w:rsidRPr="00C00390">
          <w:rPr>
            <w:rStyle w:val="a7"/>
            <w:noProof/>
            <w:webHidden/>
          </w:rPr>
        </w:r>
        <w:r w:rsidR="00E307B3" w:rsidRPr="00C00390">
          <w:rPr>
            <w:rStyle w:val="a7"/>
            <w:noProof/>
            <w:webHidden/>
          </w:rPr>
          <w:fldChar w:fldCharType="separate"/>
        </w:r>
        <w:r>
          <w:rPr>
            <w:rStyle w:val="a7"/>
            <w:noProof/>
            <w:webHidden/>
          </w:rPr>
          <w:t>13</w:t>
        </w:r>
        <w:r w:rsidR="00E307B3" w:rsidRPr="00C00390">
          <w:rPr>
            <w:rStyle w:val="a7"/>
            <w:noProof/>
            <w:webHidden/>
          </w:rPr>
          <w:fldChar w:fldCharType="end"/>
        </w:r>
      </w:hyperlink>
    </w:p>
    <w:p w:rsidR="00E307B3" w:rsidRPr="00C00390" w:rsidRDefault="00CA5594" w:rsidP="00F7746B">
      <w:pPr>
        <w:pStyle w:val="21"/>
        <w:rPr>
          <w:noProof/>
          <w:lang w:val="ru-RU"/>
        </w:rPr>
      </w:pPr>
      <w:hyperlink r:id="rId20" w:anchor="_Toc469994284" w:history="1">
        <w:r w:rsidR="00E307B3" w:rsidRPr="00C00390">
          <w:rPr>
            <w:rStyle w:val="a7"/>
            <w:noProof/>
            <w:lang w:val="uk-UA"/>
          </w:rPr>
          <w:t>Глава 2.6. Місцевий референдум</w:t>
        </w:r>
        <w:r w:rsidR="00E307B3" w:rsidRPr="00C00390">
          <w:rPr>
            <w:rStyle w:val="a7"/>
            <w:noProof/>
            <w:webHidden/>
          </w:rPr>
          <w:tab/>
        </w:r>
        <w:r w:rsidR="00E307B3" w:rsidRPr="00C00390">
          <w:rPr>
            <w:rStyle w:val="a7"/>
            <w:noProof/>
            <w:webHidden/>
          </w:rPr>
          <w:fldChar w:fldCharType="begin"/>
        </w:r>
        <w:r w:rsidR="00E307B3" w:rsidRPr="00C00390">
          <w:rPr>
            <w:rStyle w:val="a7"/>
            <w:noProof/>
            <w:webHidden/>
          </w:rPr>
          <w:instrText xml:space="preserve"> PAGEREF _Toc469994284 \h </w:instrText>
        </w:r>
        <w:r w:rsidR="00E307B3" w:rsidRPr="00C00390">
          <w:rPr>
            <w:rStyle w:val="a7"/>
            <w:noProof/>
            <w:webHidden/>
          </w:rPr>
        </w:r>
        <w:r w:rsidR="00E307B3" w:rsidRPr="00C00390">
          <w:rPr>
            <w:rStyle w:val="a7"/>
            <w:noProof/>
            <w:webHidden/>
          </w:rPr>
          <w:fldChar w:fldCharType="separate"/>
        </w:r>
        <w:r>
          <w:rPr>
            <w:rStyle w:val="a7"/>
            <w:noProof/>
            <w:webHidden/>
          </w:rPr>
          <w:t>14</w:t>
        </w:r>
        <w:r w:rsidR="00E307B3" w:rsidRPr="00C00390">
          <w:rPr>
            <w:rStyle w:val="a7"/>
            <w:noProof/>
            <w:webHidden/>
          </w:rPr>
          <w:fldChar w:fldCharType="end"/>
        </w:r>
      </w:hyperlink>
    </w:p>
    <w:p w:rsidR="00E307B3" w:rsidRPr="00C00390" w:rsidRDefault="00CA5594" w:rsidP="00F7746B">
      <w:pPr>
        <w:pStyle w:val="21"/>
        <w:rPr>
          <w:noProof/>
          <w:lang w:val="ru-RU"/>
        </w:rPr>
      </w:pPr>
      <w:hyperlink r:id="rId21" w:anchor="_Toc469994285" w:history="1">
        <w:r w:rsidR="00E307B3" w:rsidRPr="00C00390">
          <w:rPr>
            <w:rStyle w:val="a7"/>
            <w:noProof/>
            <w:lang w:val="uk-UA"/>
          </w:rPr>
          <w:t>Глава 2.7. Загальні збори (конференція) членів територіальної громади</w:t>
        </w:r>
        <w:r w:rsidR="00E307B3" w:rsidRPr="00C00390">
          <w:rPr>
            <w:rStyle w:val="a7"/>
            <w:noProof/>
            <w:webHidden/>
          </w:rPr>
          <w:tab/>
        </w:r>
        <w:r w:rsidR="00E307B3" w:rsidRPr="00C00390">
          <w:rPr>
            <w:rStyle w:val="a7"/>
            <w:noProof/>
            <w:webHidden/>
          </w:rPr>
          <w:fldChar w:fldCharType="begin"/>
        </w:r>
        <w:r w:rsidR="00E307B3" w:rsidRPr="00C00390">
          <w:rPr>
            <w:rStyle w:val="a7"/>
            <w:noProof/>
            <w:webHidden/>
          </w:rPr>
          <w:instrText xml:space="preserve"> PAGEREF _Toc469994285 \h </w:instrText>
        </w:r>
        <w:r w:rsidR="00E307B3" w:rsidRPr="00C00390">
          <w:rPr>
            <w:rStyle w:val="a7"/>
            <w:noProof/>
            <w:webHidden/>
          </w:rPr>
        </w:r>
        <w:r w:rsidR="00E307B3" w:rsidRPr="00C00390">
          <w:rPr>
            <w:rStyle w:val="a7"/>
            <w:noProof/>
            <w:webHidden/>
          </w:rPr>
          <w:fldChar w:fldCharType="separate"/>
        </w:r>
        <w:r>
          <w:rPr>
            <w:rStyle w:val="a7"/>
            <w:noProof/>
            <w:webHidden/>
          </w:rPr>
          <w:t>14</w:t>
        </w:r>
        <w:r w:rsidR="00E307B3" w:rsidRPr="00C00390">
          <w:rPr>
            <w:rStyle w:val="a7"/>
            <w:noProof/>
            <w:webHidden/>
          </w:rPr>
          <w:fldChar w:fldCharType="end"/>
        </w:r>
      </w:hyperlink>
    </w:p>
    <w:p w:rsidR="00E307B3" w:rsidRPr="00C00390" w:rsidRDefault="00CA5594" w:rsidP="00F7746B">
      <w:pPr>
        <w:pStyle w:val="21"/>
        <w:rPr>
          <w:noProof/>
          <w:lang w:val="ru-RU"/>
        </w:rPr>
      </w:pPr>
      <w:hyperlink r:id="rId22" w:anchor="_Toc469994286" w:history="1">
        <w:r w:rsidR="00E307B3" w:rsidRPr="00C00390">
          <w:rPr>
            <w:rStyle w:val="a7"/>
            <w:noProof/>
            <w:lang w:val="uk-UA"/>
          </w:rPr>
          <w:t>Глава 2.8. Громадські слухання</w:t>
        </w:r>
        <w:r w:rsidR="00E307B3" w:rsidRPr="00C00390">
          <w:rPr>
            <w:rStyle w:val="a7"/>
            <w:noProof/>
            <w:webHidden/>
          </w:rPr>
          <w:tab/>
        </w:r>
        <w:r w:rsidR="00E307B3" w:rsidRPr="00C00390">
          <w:rPr>
            <w:rStyle w:val="a7"/>
            <w:noProof/>
            <w:webHidden/>
          </w:rPr>
          <w:fldChar w:fldCharType="begin"/>
        </w:r>
        <w:r w:rsidR="00E307B3" w:rsidRPr="00C00390">
          <w:rPr>
            <w:rStyle w:val="a7"/>
            <w:noProof/>
            <w:webHidden/>
          </w:rPr>
          <w:instrText xml:space="preserve"> PAGEREF _Toc469994286 \h </w:instrText>
        </w:r>
        <w:r w:rsidR="00E307B3" w:rsidRPr="00C00390">
          <w:rPr>
            <w:rStyle w:val="a7"/>
            <w:noProof/>
            <w:webHidden/>
          </w:rPr>
        </w:r>
        <w:r w:rsidR="00E307B3" w:rsidRPr="00C00390">
          <w:rPr>
            <w:rStyle w:val="a7"/>
            <w:noProof/>
            <w:webHidden/>
          </w:rPr>
          <w:fldChar w:fldCharType="separate"/>
        </w:r>
        <w:r>
          <w:rPr>
            <w:rStyle w:val="a7"/>
            <w:noProof/>
            <w:webHidden/>
          </w:rPr>
          <w:t>16</w:t>
        </w:r>
        <w:r w:rsidR="00E307B3" w:rsidRPr="00C00390">
          <w:rPr>
            <w:rStyle w:val="a7"/>
            <w:noProof/>
            <w:webHidden/>
          </w:rPr>
          <w:fldChar w:fldCharType="end"/>
        </w:r>
      </w:hyperlink>
    </w:p>
    <w:p w:rsidR="00E307B3" w:rsidRPr="00C00390" w:rsidRDefault="00CA5594" w:rsidP="00F7746B">
      <w:pPr>
        <w:pStyle w:val="21"/>
        <w:rPr>
          <w:noProof/>
          <w:lang w:val="ru-RU"/>
        </w:rPr>
      </w:pPr>
      <w:hyperlink r:id="rId23" w:anchor="_Toc469994287" w:history="1">
        <w:r w:rsidR="00E307B3" w:rsidRPr="00C00390">
          <w:rPr>
            <w:rStyle w:val="a7"/>
            <w:noProof/>
            <w:lang w:val="uk-UA"/>
          </w:rPr>
          <w:t>Глава 2.9. Місцеві ініціативи</w:t>
        </w:r>
        <w:r w:rsidR="00E307B3" w:rsidRPr="00C00390">
          <w:rPr>
            <w:rStyle w:val="a7"/>
            <w:noProof/>
            <w:webHidden/>
          </w:rPr>
          <w:tab/>
        </w:r>
        <w:r w:rsidR="00E307B3" w:rsidRPr="00C00390">
          <w:rPr>
            <w:rStyle w:val="a7"/>
            <w:noProof/>
            <w:webHidden/>
          </w:rPr>
          <w:fldChar w:fldCharType="begin"/>
        </w:r>
        <w:r w:rsidR="00E307B3" w:rsidRPr="00C00390">
          <w:rPr>
            <w:rStyle w:val="a7"/>
            <w:noProof/>
            <w:webHidden/>
          </w:rPr>
          <w:instrText xml:space="preserve"> PAGEREF _Toc469994287 \h </w:instrText>
        </w:r>
        <w:r w:rsidR="00E307B3" w:rsidRPr="00C00390">
          <w:rPr>
            <w:rStyle w:val="a7"/>
            <w:noProof/>
            <w:webHidden/>
          </w:rPr>
        </w:r>
        <w:r w:rsidR="00E307B3" w:rsidRPr="00C00390">
          <w:rPr>
            <w:rStyle w:val="a7"/>
            <w:noProof/>
            <w:webHidden/>
          </w:rPr>
          <w:fldChar w:fldCharType="separate"/>
        </w:r>
        <w:r>
          <w:rPr>
            <w:rStyle w:val="a7"/>
            <w:noProof/>
            <w:webHidden/>
          </w:rPr>
          <w:t>17</w:t>
        </w:r>
        <w:r w:rsidR="00E307B3" w:rsidRPr="00C00390">
          <w:rPr>
            <w:rStyle w:val="a7"/>
            <w:noProof/>
            <w:webHidden/>
          </w:rPr>
          <w:fldChar w:fldCharType="end"/>
        </w:r>
      </w:hyperlink>
    </w:p>
    <w:p w:rsidR="00E307B3" w:rsidRPr="00C00390" w:rsidRDefault="00CA5594" w:rsidP="00F7746B">
      <w:pPr>
        <w:pStyle w:val="21"/>
        <w:rPr>
          <w:noProof/>
          <w:lang w:val="ru-RU"/>
        </w:rPr>
      </w:pPr>
      <w:hyperlink r:id="rId24" w:anchor="_Toc469994288" w:history="1">
        <w:r w:rsidR="00E307B3" w:rsidRPr="00C00390">
          <w:rPr>
            <w:rStyle w:val="a7"/>
            <w:noProof/>
            <w:lang w:val="uk-UA"/>
          </w:rPr>
          <w:t>Глава 2.10. Органи самоорганізації населення</w:t>
        </w:r>
        <w:r w:rsidR="00E307B3" w:rsidRPr="00C00390">
          <w:rPr>
            <w:rStyle w:val="a7"/>
            <w:noProof/>
            <w:webHidden/>
          </w:rPr>
          <w:tab/>
        </w:r>
        <w:r w:rsidR="008B52FA">
          <w:rPr>
            <w:rStyle w:val="a7"/>
            <w:noProof/>
            <w:webHidden/>
          </w:rPr>
          <w:t>18</w:t>
        </w:r>
      </w:hyperlink>
    </w:p>
    <w:p w:rsidR="00E307B3" w:rsidRPr="00C00390" w:rsidRDefault="00CA5594" w:rsidP="00F7746B">
      <w:pPr>
        <w:pStyle w:val="21"/>
        <w:rPr>
          <w:noProof/>
          <w:lang w:val="ru-RU"/>
        </w:rPr>
      </w:pPr>
      <w:hyperlink r:id="rId25" w:anchor="_Toc469994289" w:history="1">
        <w:r w:rsidR="00E307B3" w:rsidRPr="00C00390">
          <w:rPr>
            <w:rStyle w:val="a7"/>
            <w:noProof/>
            <w:lang w:val="uk-UA"/>
          </w:rPr>
          <w:t>Глава 2.11. Індивідуальні звернення та колективні петиції</w:t>
        </w:r>
        <w:r w:rsidR="00E307B3" w:rsidRPr="00C00390">
          <w:rPr>
            <w:rStyle w:val="a7"/>
            <w:noProof/>
            <w:webHidden/>
          </w:rPr>
          <w:tab/>
        </w:r>
        <w:r w:rsidR="008B52FA">
          <w:rPr>
            <w:rStyle w:val="a7"/>
            <w:noProof/>
            <w:webHidden/>
          </w:rPr>
          <w:t>19</w:t>
        </w:r>
      </w:hyperlink>
    </w:p>
    <w:p w:rsidR="00E307B3" w:rsidRPr="00C00390" w:rsidRDefault="00CA5594" w:rsidP="00F7746B">
      <w:pPr>
        <w:pStyle w:val="21"/>
        <w:rPr>
          <w:noProof/>
          <w:lang w:val="ru-RU"/>
        </w:rPr>
      </w:pPr>
      <w:hyperlink r:id="rId26" w:anchor="_Toc469994290" w:history="1">
        <w:r w:rsidR="00E307B3" w:rsidRPr="00C00390">
          <w:rPr>
            <w:rStyle w:val="a7"/>
            <w:noProof/>
            <w:lang w:val="uk-UA"/>
          </w:rPr>
          <w:t>Глава 2.12. Консультативно-дорадчі органи (громадські ради)</w:t>
        </w:r>
        <w:r w:rsidR="00E307B3" w:rsidRPr="00C00390">
          <w:rPr>
            <w:rStyle w:val="a7"/>
            <w:noProof/>
            <w:webHidden/>
          </w:rPr>
          <w:tab/>
        </w:r>
        <w:r w:rsidR="008B52FA">
          <w:rPr>
            <w:rStyle w:val="a7"/>
            <w:noProof/>
            <w:webHidden/>
          </w:rPr>
          <w:t>19</w:t>
        </w:r>
      </w:hyperlink>
    </w:p>
    <w:p w:rsidR="00E307B3" w:rsidRPr="00C00390" w:rsidRDefault="00CA5594" w:rsidP="00F7746B">
      <w:pPr>
        <w:pStyle w:val="21"/>
        <w:rPr>
          <w:noProof/>
          <w:lang w:val="ru-RU"/>
        </w:rPr>
      </w:pPr>
      <w:hyperlink r:id="rId27" w:anchor="_Toc469994291" w:history="1">
        <w:r w:rsidR="00E307B3" w:rsidRPr="00C00390">
          <w:rPr>
            <w:rStyle w:val="a7"/>
            <w:noProof/>
            <w:lang w:val="uk-UA"/>
          </w:rPr>
          <w:t>Глава 2.13. Участь у роботі органів місцевого самоврядування та робота на виборних посадах місцевого  самоврядування.</w:t>
        </w:r>
        <w:r w:rsidR="00E307B3" w:rsidRPr="00C00390">
          <w:rPr>
            <w:rStyle w:val="a7"/>
            <w:noProof/>
            <w:webHidden/>
          </w:rPr>
          <w:tab/>
        </w:r>
        <w:r w:rsidR="008B52FA">
          <w:rPr>
            <w:rStyle w:val="a7"/>
            <w:noProof/>
            <w:webHidden/>
          </w:rPr>
          <w:t>19</w:t>
        </w:r>
      </w:hyperlink>
    </w:p>
    <w:p w:rsidR="00E307B3" w:rsidRPr="00C00390" w:rsidRDefault="00CA5594" w:rsidP="00F7746B">
      <w:pPr>
        <w:pStyle w:val="21"/>
        <w:rPr>
          <w:noProof/>
          <w:lang w:val="ru-RU"/>
        </w:rPr>
      </w:pPr>
      <w:hyperlink r:id="rId28" w:anchor="_Toc469994292" w:history="1">
        <w:r w:rsidR="00E307B3" w:rsidRPr="00C00390">
          <w:rPr>
            <w:rStyle w:val="a7"/>
            <w:noProof/>
            <w:lang w:val="uk-UA"/>
          </w:rPr>
          <w:t>Глава 2.14. Участь у роботі інститутів громадянського суспільства (громадських організацій, благодійних організацій, професійних спілок, інших неприбуткових організацій), які опікуються питаннями здійснення місцевого самоврядування в територіальній громаді.</w:t>
        </w:r>
        <w:r w:rsidR="00E307B3" w:rsidRPr="00C00390">
          <w:rPr>
            <w:rStyle w:val="a7"/>
            <w:noProof/>
            <w:webHidden/>
          </w:rPr>
          <w:tab/>
        </w:r>
        <w:r w:rsidR="00E307B3" w:rsidRPr="00C00390">
          <w:rPr>
            <w:rStyle w:val="a7"/>
            <w:noProof/>
            <w:webHidden/>
          </w:rPr>
          <w:fldChar w:fldCharType="begin"/>
        </w:r>
        <w:r w:rsidR="00E307B3" w:rsidRPr="00C00390">
          <w:rPr>
            <w:rStyle w:val="a7"/>
            <w:noProof/>
            <w:webHidden/>
          </w:rPr>
          <w:instrText xml:space="preserve"> PAGEREF _Toc469994292 \h </w:instrText>
        </w:r>
        <w:r w:rsidR="00E307B3" w:rsidRPr="00C00390">
          <w:rPr>
            <w:rStyle w:val="a7"/>
            <w:noProof/>
            <w:webHidden/>
          </w:rPr>
        </w:r>
        <w:r w:rsidR="00E307B3" w:rsidRPr="00C00390">
          <w:rPr>
            <w:rStyle w:val="a7"/>
            <w:noProof/>
            <w:webHidden/>
          </w:rPr>
          <w:fldChar w:fldCharType="separate"/>
        </w:r>
        <w:r>
          <w:rPr>
            <w:rStyle w:val="a7"/>
            <w:noProof/>
            <w:webHidden/>
          </w:rPr>
          <w:t>20</w:t>
        </w:r>
        <w:r w:rsidR="00E307B3" w:rsidRPr="00C00390">
          <w:rPr>
            <w:rStyle w:val="a7"/>
            <w:noProof/>
            <w:webHidden/>
          </w:rPr>
          <w:fldChar w:fldCharType="end"/>
        </w:r>
      </w:hyperlink>
    </w:p>
    <w:p w:rsidR="00E307B3" w:rsidRPr="00C00390" w:rsidRDefault="00CA5594" w:rsidP="00F7746B">
      <w:pPr>
        <w:pStyle w:val="21"/>
        <w:rPr>
          <w:noProof/>
          <w:lang w:val="ru-RU"/>
        </w:rPr>
      </w:pPr>
      <w:hyperlink r:id="rId29" w:anchor="_Toc469994293" w:history="1">
        <w:r w:rsidR="00E307B3" w:rsidRPr="00C00390">
          <w:rPr>
            <w:rStyle w:val="a7"/>
            <w:noProof/>
            <w:lang w:val="uk-UA"/>
          </w:rPr>
          <w:t>Глава 2.15. Рада</w:t>
        </w:r>
        <w:r w:rsidR="00E307B3" w:rsidRPr="00C00390">
          <w:rPr>
            <w:rStyle w:val="a7"/>
            <w:noProof/>
            <w:webHidden/>
          </w:rPr>
          <w:tab/>
        </w:r>
        <w:r w:rsidR="00E307B3" w:rsidRPr="00C00390">
          <w:rPr>
            <w:rStyle w:val="a7"/>
            <w:noProof/>
            <w:webHidden/>
          </w:rPr>
          <w:fldChar w:fldCharType="begin"/>
        </w:r>
        <w:r w:rsidR="00E307B3" w:rsidRPr="00C00390">
          <w:rPr>
            <w:rStyle w:val="a7"/>
            <w:noProof/>
            <w:webHidden/>
          </w:rPr>
          <w:instrText xml:space="preserve"> PAGEREF _Toc469994293 \h </w:instrText>
        </w:r>
        <w:r w:rsidR="00E307B3" w:rsidRPr="00C00390">
          <w:rPr>
            <w:rStyle w:val="a7"/>
            <w:noProof/>
            <w:webHidden/>
          </w:rPr>
        </w:r>
        <w:r w:rsidR="00E307B3" w:rsidRPr="00C00390">
          <w:rPr>
            <w:rStyle w:val="a7"/>
            <w:noProof/>
            <w:webHidden/>
          </w:rPr>
          <w:fldChar w:fldCharType="separate"/>
        </w:r>
        <w:r>
          <w:rPr>
            <w:rStyle w:val="a7"/>
            <w:noProof/>
            <w:webHidden/>
          </w:rPr>
          <w:t>20</w:t>
        </w:r>
        <w:r w:rsidR="00E307B3" w:rsidRPr="00C00390">
          <w:rPr>
            <w:rStyle w:val="a7"/>
            <w:noProof/>
            <w:webHidden/>
          </w:rPr>
          <w:fldChar w:fldCharType="end"/>
        </w:r>
      </w:hyperlink>
    </w:p>
    <w:p w:rsidR="00E307B3" w:rsidRPr="00C00390" w:rsidRDefault="00CA5594" w:rsidP="00F7746B">
      <w:pPr>
        <w:pStyle w:val="21"/>
        <w:rPr>
          <w:noProof/>
          <w:lang w:val="ru-RU"/>
        </w:rPr>
      </w:pPr>
      <w:hyperlink r:id="rId30" w:anchor="_Toc469994294" w:history="1">
        <w:r w:rsidR="00E307B3" w:rsidRPr="00C00390">
          <w:rPr>
            <w:rStyle w:val="a7"/>
            <w:noProof/>
            <w:lang w:val="uk-UA"/>
          </w:rPr>
          <w:t>Глава 2.16. Вишнівський селищний голова</w:t>
        </w:r>
        <w:r w:rsidR="00E307B3" w:rsidRPr="00C00390">
          <w:rPr>
            <w:rStyle w:val="a7"/>
            <w:noProof/>
            <w:webHidden/>
          </w:rPr>
          <w:tab/>
        </w:r>
        <w:r w:rsidR="00E307B3" w:rsidRPr="00C00390">
          <w:rPr>
            <w:rStyle w:val="a7"/>
            <w:noProof/>
            <w:webHidden/>
          </w:rPr>
          <w:fldChar w:fldCharType="begin"/>
        </w:r>
        <w:r w:rsidR="00E307B3" w:rsidRPr="00C00390">
          <w:rPr>
            <w:rStyle w:val="a7"/>
            <w:noProof/>
            <w:webHidden/>
          </w:rPr>
          <w:instrText xml:space="preserve"> PAGEREF _Toc469994294 \h </w:instrText>
        </w:r>
        <w:r w:rsidR="00E307B3" w:rsidRPr="00C00390">
          <w:rPr>
            <w:rStyle w:val="a7"/>
            <w:noProof/>
            <w:webHidden/>
          </w:rPr>
        </w:r>
        <w:r w:rsidR="00E307B3" w:rsidRPr="00C00390">
          <w:rPr>
            <w:rStyle w:val="a7"/>
            <w:noProof/>
            <w:webHidden/>
          </w:rPr>
          <w:fldChar w:fldCharType="separate"/>
        </w:r>
        <w:r>
          <w:rPr>
            <w:rStyle w:val="a7"/>
            <w:noProof/>
            <w:webHidden/>
          </w:rPr>
          <w:t>24</w:t>
        </w:r>
        <w:r w:rsidR="00E307B3" w:rsidRPr="00C00390">
          <w:rPr>
            <w:rStyle w:val="a7"/>
            <w:noProof/>
            <w:webHidden/>
          </w:rPr>
          <w:fldChar w:fldCharType="end"/>
        </w:r>
      </w:hyperlink>
    </w:p>
    <w:p w:rsidR="00E307B3" w:rsidRPr="00C00390" w:rsidRDefault="00CA5594" w:rsidP="00F7746B">
      <w:pPr>
        <w:pStyle w:val="21"/>
        <w:rPr>
          <w:noProof/>
          <w:lang w:val="ru-RU"/>
        </w:rPr>
      </w:pPr>
      <w:hyperlink r:id="rId31" w:anchor="_Toc469994295" w:history="1">
        <w:r w:rsidR="00E307B3" w:rsidRPr="00C00390">
          <w:rPr>
            <w:rStyle w:val="a7"/>
            <w:noProof/>
            <w:lang w:val="uk-UA"/>
          </w:rPr>
          <w:t>Глава 2.17. Виконавчі органи ради</w:t>
        </w:r>
        <w:r w:rsidR="00E307B3" w:rsidRPr="00C00390">
          <w:rPr>
            <w:rStyle w:val="a7"/>
            <w:noProof/>
            <w:webHidden/>
          </w:rPr>
          <w:tab/>
        </w:r>
        <w:r w:rsidR="00E307B3" w:rsidRPr="00C00390">
          <w:rPr>
            <w:rStyle w:val="a7"/>
            <w:noProof/>
            <w:webHidden/>
          </w:rPr>
          <w:fldChar w:fldCharType="begin"/>
        </w:r>
        <w:r w:rsidR="00E307B3" w:rsidRPr="00C00390">
          <w:rPr>
            <w:rStyle w:val="a7"/>
            <w:noProof/>
            <w:webHidden/>
          </w:rPr>
          <w:instrText xml:space="preserve"> PAGEREF _Toc469994295 \h </w:instrText>
        </w:r>
        <w:r w:rsidR="00E307B3" w:rsidRPr="00C00390">
          <w:rPr>
            <w:rStyle w:val="a7"/>
            <w:noProof/>
            <w:webHidden/>
          </w:rPr>
        </w:r>
        <w:r w:rsidR="00E307B3" w:rsidRPr="00C00390">
          <w:rPr>
            <w:rStyle w:val="a7"/>
            <w:noProof/>
            <w:webHidden/>
          </w:rPr>
          <w:fldChar w:fldCharType="separate"/>
        </w:r>
        <w:r>
          <w:rPr>
            <w:rStyle w:val="a7"/>
            <w:noProof/>
            <w:webHidden/>
          </w:rPr>
          <w:t>25</w:t>
        </w:r>
        <w:r w:rsidR="00E307B3" w:rsidRPr="00C00390">
          <w:rPr>
            <w:rStyle w:val="a7"/>
            <w:noProof/>
            <w:webHidden/>
          </w:rPr>
          <w:fldChar w:fldCharType="end"/>
        </w:r>
      </w:hyperlink>
    </w:p>
    <w:p w:rsidR="00E307B3" w:rsidRPr="00C00390" w:rsidRDefault="00CA5594" w:rsidP="00F7746B">
      <w:pPr>
        <w:pStyle w:val="21"/>
        <w:rPr>
          <w:noProof/>
          <w:lang w:val="ru-RU"/>
        </w:rPr>
      </w:pPr>
      <w:hyperlink r:id="rId32" w:anchor="_Toc469994296" w:history="1">
        <w:r w:rsidR="00E307B3" w:rsidRPr="00C00390">
          <w:rPr>
            <w:rStyle w:val="a7"/>
            <w:noProof/>
            <w:lang w:val="uk-UA"/>
          </w:rPr>
          <w:t>Глава 2.18. Сільський староста</w:t>
        </w:r>
        <w:r w:rsidR="00E307B3" w:rsidRPr="00C00390">
          <w:rPr>
            <w:rStyle w:val="a7"/>
            <w:noProof/>
            <w:webHidden/>
          </w:rPr>
          <w:tab/>
        </w:r>
        <w:r w:rsidR="00E307B3" w:rsidRPr="00C00390">
          <w:rPr>
            <w:rStyle w:val="a7"/>
            <w:noProof/>
            <w:webHidden/>
          </w:rPr>
          <w:fldChar w:fldCharType="begin"/>
        </w:r>
        <w:r w:rsidR="00E307B3" w:rsidRPr="00C00390">
          <w:rPr>
            <w:rStyle w:val="a7"/>
            <w:noProof/>
            <w:webHidden/>
          </w:rPr>
          <w:instrText xml:space="preserve"> PAGEREF _Toc469994296 \h </w:instrText>
        </w:r>
        <w:r w:rsidR="00E307B3" w:rsidRPr="00C00390">
          <w:rPr>
            <w:rStyle w:val="a7"/>
            <w:noProof/>
            <w:webHidden/>
          </w:rPr>
        </w:r>
        <w:r w:rsidR="00E307B3" w:rsidRPr="00C00390">
          <w:rPr>
            <w:rStyle w:val="a7"/>
            <w:noProof/>
            <w:webHidden/>
          </w:rPr>
          <w:fldChar w:fldCharType="separate"/>
        </w:r>
        <w:r>
          <w:rPr>
            <w:rStyle w:val="a7"/>
            <w:noProof/>
            <w:webHidden/>
          </w:rPr>
          <w:t>26</w:t>
        </w:r>
        <w:r w:rsidR="00E307B3" w:rsidRPr="00C00390">
          <w:rPr>
            <w:rStyle w:val="a7"/>
            <w:noProof/>
            <w:webHidden/>
          </w:rPr>
          <w:fldChar w:fldCharType="end"/>
        </w:r>
      </w:hyperlink>
    </w:p>
    <w:p w:rsidR="00E307B3" w:rsidRPr="00C00390" w:rsidRDefault="00CA5594" w:rsidP="00F7746B">
      <w:pPr>
        <w:pStyle w:val="11"/>
        <w:spacing w:line="240" w:lineRule="auto"/>
        <w:rPr>
          <w:lang w:val="ru-RU"/>
        </w:rPr>
      </w:pPr>
      <w:hyperlink r:id="rId33" w:anchor="_Toc469994297" w:history="1">
        <w:r w:rsidR="00E307B3" w:rsidRPr="00C00390">
          <w:rPr>
            <w:rStyle w:val="a7"/>
          </w:rPr>
          <w:t>Розділ ІІІ. Матеріальна та фінансова основа місцевого самоврядування територіальної громади</w:t>
        </w:r>
        <w:r w:rsidR="00E307B3" w:rsidRPr="00C00390">
          <w:rPr>
            <w:rStyle w:val="a7"/>
            <w:webHidden/>
          </w:rPr>
          <w:tab/>
        </w:r>
        <w:r w:rsidR="008B52FA">
          <w:rPr>
            <w:rStyle w:val="a7"/>
            <w:webHidden/>
            <w:lang w:val="en-US"/>
          </w:rPr>
          <w:t>27</w:t>
        </w:r>
      </w:hyperlink>
    </w:p>
    <w:p w:rsidR="00E307B3" w:rsidRPr="00C00390" w:rsidRDefault="00CA5594" w:rsidP="00F7746B">
      <w:pPr>
        <w:pStyle w:val="21"/>
        <w:rPr>
          <w:noProof/>
          <w:lang w:val="ru-RU"/>
        </w:rPr>
      </w:pPr>
      <w:hyperlink r:id="rId34" w:anchor="_Toc469994298" w:history="1">
        <w:r w:rsidR="00E307B3" w:rsidRPr="00C00390">
          <w:rPr>
            <w:rStyle w:val="a7"/>
            <w:noProof/>
            <w:lang w:val="uk-UA"/>
          </w:rPr>
          <w:t>Глава 3.1. Матеріальна основа місцевого самоврядування територіальної громади</w:t>
        </w:r>
        <w:r w:rsidR="00E307B3" w:rsidRPr="00C00390">
          <w:rPr>
            <w:rStyle w:val="a7"/>
            <w:noProof/>
            <w:webHidden/>
          </w:rPr>
          <w:tab/>
        </w:r>
        <w:r w:rsidR="008B52FA">
          <w:rPr>
            <w:rStyle w:val="a7"/>
            <w:noProof/>
            <w:webHidden/>
          </w:rPr>
          <w:t>27</w:t>
        </w:r>
      </w:hyperlink>
    </w:p>
    <w:p w:rsidR="00E307B3" w:rsidRPr="00C00390" w:rsidRDefault="00CA5594" w:rsidP="00F7746B">
      <w:pPr>
        <w:pStyle w:val="21"/>
        <w:rPr>
          <w:noProof/>
          <w:lang w:val="ru-RU"/>
        </w:rPr>
      </w:pPr>
      <w:hyperlink r:id="rId35" w:anchor="_Toc469994299" w:history="1">
        <w:r w:rsidR="00E307B3" w:rsidRPr="00C00390">
          <w:rPr>
            <w:rStyle w:val="a7"/>
            <w:noProof/>
            <w:lang w:val="uk-UA"/>
          </w:rPr>
          <w:t>Глава 3.2. Фінансова основа місцевого самоврядування територіальної громади</w:t>
        </w:r>
        <w:r w:rsidR="00E307B3" w:rsidRPr="00C00390">
          <w:rPr>
            <w:rStyle w:val="a7"/>
            <w:noProof/>
            <w:webHidden/>
          </w:rPr>
          <w:tab/>
        </w:r>
        <w:r w:rsidR="008B52FA">
          <w:rPr>
            <w:rStyle w:val="a7"/>
            <w:noProof/>
            <w:webHidden/>
          </w:rPr>
          <w:t>29</w:t>
        </w:r>
      </w:hyperlink>
    </w:p>
    <w:p w:rsidR="00E307B3" w:rsidRPr="00C00390" w:rsidRDefault="00CA5594" w:rsidP="00F7746B">
      <w:pPr>
        <w:pStyle w:val="11"/>
        <w:spacing w:line="240" w:lineRule="auto"/>
        <w:rPr>
          <w:lang w:val="ru-RU"/>
        </w:rPr>
      </w:pPr>
      <w:hyperlink r:id="rId36" w:anchor="_Toc469994300" w:history="1">
        <w:r w:rsidR="00E307B3" w:rsidRPr="00C00390">
          <w:rPr>
            <w:rStyle w:val="a7"/>
          </w:rPr>
          <w:t xml:space="preserve">Розділ </w:t>
        </w:r>
        <w:r w:rsidR="00E307B3" w:rsidRPr="00C00390">
          <w:rPr>
            <w:rStyle w:val="a7"/>
            <w:lang w:val="en-US"/>
          </w:rPr>
          <w:t>IV</w:t>
        </w:r>
        <w:r w:rsidR="00E307B3" w:rsidRPr="00C00390">
          <w:rPr>
            <w:rStyle w:val="a7"/>
          </w:rPr>
          <w:t>. Відповідальність органів місцевого самоврядування та їхніх посадових осіб. Контроль територіальної громади за діяльністю органів місцевого самоврядування та їх посадових осіб</w:t>
        </w:r>
        <w:r w:rsidR="00E307B3" w:rsidRPr="00C00390">
          <w:rPr>
            <w:rStyle w:val="a7"/>
            <w:webHidden/>
          </w:rPr>
          <w:tab/>
        </w:r>
        <w:r w:rsidR="00E307B3" w:rsidRPr="00C00390">
          <w:rPr>
            <w:rStyle w:val="a7"/>
            <w:webHidden/>
          </w:rPr>
          <w:fldChar w:fldCharType="begin"/>
        </w:r>
        <w:r w:rsidR="00E307B3" w:rsidRPr="00C00390">
          <w:rPr>
            <w:rStyle w:val="a7"/>
            <w:webHidden/>
          </w:rPr>
          <w:instrText xml:space="preserve"> PAGEREF _Toc469994300 \h </w:instrText>
        </w:r>
        <w:r w:rsidR="00E307B3" w:rsidRPr="00C00390">
          <w:rPr>
            <w:rStyle w:val="a7"/>
            <w:webHidden/>
          </w:rPr>
        </w:r>
        <w:r w:rsidR="00E307B3" w:rsidRPr="00C00390">
          <w:rPr>
            <w:rStyle w:val="a7"/>
            <w:webHidden/>
          </w:rPr>
          <w:fldChar w:fldCharType="separate"/>
        </w:r>
        <w:r>
          <w:rPr>
            <w:rStyle w:val="a7"/>
            <w:webHidden/>
          </w:rPr>
          <w:t>30</w:t>
        </w:r>
        <w:r w:rsidR="00E307B3" w:rsidRPr="00C00390">
          <w:rPr>
            <w:rStyle w:val="a7"/>
            <w:webHidden/>
          </w:rPr>
          <w:fldChar w:fldCharType="end"/>
        </w:r>
      </w:hyperlink>
    </w:p>
    <w:p w:rsidR="00E307B3" w:rsidRPr="00C00390" w:rsidRDefault="00CA5594" w:rsidP="00F7746B">
      <w:pPr>
        <w:pStyle w:val="21"/>
        <w:rPr>
          <w:noProof/>
          <w:lang w:val="ru-RU"/>
        </w:rPr>
      </w:pPr>
      <w:hyperlink r:id="rId37" w:anchor="_Toc469994301" w:history="1">
        <w:r w:rsidR="00E307B3" w:rsidRPr="00C00390">
          <w:rPr>
            <w:rStyle w:val="a7"/>
            <w:noProof/>
            <w:lang w:val="uk-UA"/>
          </w:rPr>
          <w:t>Глава 4.1. Підстави та види відповідальності органів місцевого самоврядування та їхніх посадових осіб, органів самоорганізації населення</w:t>
        </w:r>
        <w:r w:rsidR="00E307B3" w:rsidRPr="00C00390">
          <w:rPr>
            <w:rStyle w:val="a7"/>
            <w:noProof/>
            <w:webHidden/>
          </w:rPr>
          <w:tab/>
        </w:r>
        <w:r w:rsidR="00E307B3" w:rsidRPr="00C00390">
          <w:rPr>
            <w:rStyle w:val="a7"/>
            <w:noProof/>
            <w:webHidden/>
          </w:rPr>
          <w:fldChar w:fldCharType="begin"/>
        </w:r>
        <w:r w:rsidR="00E307B3" w:rsidRPr="00C00390">
          <w:rPr>
            <w:rStyle w:val="a7"/>
            <w:noProof/>
            <w:webHidden/>
          </w:rPr>
          <w:instrText xml:space="preserve"> PAGEREF _Toc469994301 \h </w:instrText>
        </w:r>
        <w:r w:rsidR="00E307B3" w:rsidRPr="00C00390">
          <w:rPr>
            <w:rStyle w:val="a7"/>
            <w:noProof/>
            <w:webHidden/>
          </w:rPr>
        </w:r>
        <w:r w:rsidR="00E307B3" w:rsidRPr="00C00390">
          <w:rPr>
            <w:rStyle w:val="a7"/>
            <w:noProof/>
            <w:webHidden/>
          </w:rPr>
          <w:fldChar w:fldCharType="separate"/>
        </w:r>
        <w:r>
          <w:rPr>
            <w:rStyle w:val="a7"/>
            <w:noProof/>
            <w:webHidden/>
          </w:rPr>
          <w:t>30</w:t>
        </w:r>
        <w:r w:rsidR="00E307B3" w:rsidRPr="00C00390">
          <w:rPr>
            <w:rStyle w:val="a7"/>
            <w:noProof/>
            <w:webHidden/>
          </w:rPr>
          <w:fldChar w:fldCharType="end"/>
        </w:r>
      </w:hyperlink>
    </w:p>
    <w:p w:rsidR="00E307B3" w:rsidRPr="00C00390" w:rsidRDefault="00CA5594" w:rsidP="00F7746B">
      <w:pPr>
        <w:pStyle w:val="21"/>
        <w:rPr>
          <w:noProof/>
          <w:lang w:val="ru-RU"/>
        </w:rPr>
      </w:pPr>
      <w:hyperlink r:id="rId38" w:anchor="_Toc469994302" w:history="1">
        <w:r w:rsidR="00E307B3" w:rsidRPr="00C00390">
          <w:rPr>
            <w:rStyle w:val="a7"/>
            <w:noProof/>
            <w:lang w:val="uk-UA"/>
          </w:rPr>
          <w:t>Глава 4.2. Форми громадського контролю за діяльністю органів місцевого самоврядування та їхніх посадових осіб, органів самоорганізації населення.</w:t>
        </w:r>
        <w:r w:rsidR="00E307B3" w:rsidRPr="00C00390">
          <w:rPr>
            <w:rStyle w:val="a7"/>
            <w:noProof/>
            <w:webHidden/>
          </w:rPr>
          <w:tab/>
        </w:r>
        <w:r w:rsidR="00E307B3" w:rsidRPr="00C00390">
          <w:rPr>
            <w:rStyle w:val="a7"/>
            <w:noProof/>
            <w:webHidden/>
          </w:rPr>
          <w:fldChar w:fldCharType="begin"/>
        </w:r>
        <w:r w:rsidR="00E307B3" w:rsidRPr="00C00390">
          <w:rPr>
            <w:rStyle w:val="a7"/>
            <w:noProof/>
            <w:webHidden/>
          </w:rPr>
          <w:instrText xml:space="preserve"> PAGEREF _Toc469994302 \h </w:instrText>
        </w:r>
        <w:r w:rsidR="00E307B3" w:rsidRPr="00C00390">
          <w:rPr>
            <w:rStyle w:val="a7"/>
            <w:noProof/>
            <w:webHidden/>
          </w:rPr>
        </w:r>
        <w:r w:rsidR="00E307B3" w:rsidRPr="00C00390">
          <w:rPr>
            <w:rStyle w:val="a7"/>
            <w:noProof/>
            <w:webHidden/>
          </w:rPr>
          <w:fldChar w:fldCharType="separate"/>
        </w:r>
        <w:r>
          <w:rPr>
            <w:rStyle w:val="a7"/>
            <w:noProof/>
            <w:webHidden/>
          </w:rPr>
          <w:t>31</w:t>
        </w:r>
        <w:r w:rsidR="00E307B3" w:rsidRPr="00C00390">
          <w:rPr>
            <w:rStyle w:val="a7"/>
            <w:noProof/>
            <w:webHidden/>
          </w:rPr>
          <w:fldChar w:fldCharType="end"/>
        </w:r>
      </w:hyperlink>
    </w:p>
    <w:p w:rsidR="00E307B3" w:rsidRPr="00C00390" w:rsidRDefault="00CA5594" w:rsidP="00F7746B">
      <w:pPr>
        <w:pStyle w:val="11"/>
        <w:spacing w:line="240" w:lineRule="auto"/>
        <w:rPr>
          <w:lang w:val="ru-RU"/>
        </w:rPr>
      </w:pPr>
      <w:hyperlink r:id="rId39" w:anchor="_Toc469994303" w:history="1">
        <w:r w:rsidR="00E307B3" w:rsidRPr="00C00390">
          <w:rPr>
            <w:rStyle w:val="a7"/>
          </w:rPr>
          <w:t xml:space="preserve">Розділ </w:t>
        </w:r>
        <w:r w:rsidR="00E307B3" w:rsidRPr="00C00390">
          <w:rPr>
            <w:rStyle w:val="a7"/>
            <w:lang w:val="en-US"/>
          </w:rPr>
          <w:t>V</w:t>
        </w:r>
        <w:r w:rsidR="00E307B3" w:rsidRPr="00C00390">
          <w:rPr>
            <w:rStyle w:val="a7"/>
          </w:rPr>
          <w:t>. Прикінцеві положення</w:t>
        </w:r>
        <w:r w:rsidR="00E307B3" w:rsidRPr="00C00390">
          <w:rPr>
            <w:rStyle w:val="a7"/>
            <w:webHidden/>
          </w:rPr>
          <w:tab/>
        </w:r>
        <w:r w:rsidR="00E307B3" w:rsidRPr="00C00390">
          <w:rPr>
            <w:rStyle w:val="a7"/>
            <w:webHidden/>
          </w:rPr>
          <w:fldChar w:fldCharType="begin"/>
        </w:r>
        <w:r w:rsidR="00E307B3" w:rsidRPr="00C00390">
          <w:rPr>
            <w:rStyle w:val="a7"/>
            <w:webHidden/>
          </w:rPr>
          <w:instrText xml:space="preserve"> PAGEREF _Toc469994303 \h </w:instrText>
        </w:r>
        <w:r w:rsidR="00E307B3" w:rsidRPr="00C00390">
          <w:rPr>
            <w:rStyle w:val="a7"/>
            <w:webHidden/>
          </w:rPr>
        </w:r>
        <w:r w:rsidR="00E307B3" w:rsidRPr="00C00390">
          <w:rPr>
            <w:rStyle w:val="a7"/>
            <w:webHidden/>
          </w:rPr>
          <w:fldChar w:fldCharType="separate"/>
        </w:r>
        <w:r>
          <w:rPr>
            <w:rStyle w:val="a7"/>
            <w:webHidden/>
          </w:rPr>
          <w:t>31</w:t>
        </w:r>
        <w:r w:rsidR="00E307B3" w:rsidRPr="00C00390">
          <w:rPr>
            <w:rStyle w:val="a7"/>
            <w:webHidden/>
          </w:rPr>
          <w:fldChar w:fldCharType="end"/>
        </w:r>
      </w:hyperlink>
    </w:p>
    <w:p w:rsidR="00E307B3" w:rsidRPr="00C00390" w:rsidRDefault="00E307B3" w:rsidP="00F7746B">
      <w:pPr>
        <w:spacing w:line="240" w:lineRule="auto"/>
        <w:jc w:val="center"/>
        <w:rPr>
          <w:rFonts w:ascii="Times New Roman" w:hAnsi="Times New Roman" w:cs="Times New Roman"/>
          <w:sz w:val="24"/>
          <w:szCs w:val="24"/>
          <w:lang w:val="ru-RU"/>
        </w:rPr>
      </w:pPr>
      <w:r w:rsidRPr="00C00390">
        <w:rPr>
          <w:rFonts w:ascii="Times New Roman" w:hAnsi="Times New Roman" w:cs="Times New Roman"/>
          <w:noProof/>
          <w:sz w:val="24"/>
          <w:szCs w:val="24"/>
          <w:lang w:val="ru-RU"/>
        </w:rPr>
        <w:fldChar w:fldCharType="end"/>
      </w:r>
      <w:r w:rsidRPr="00C00390">
        <w:rPr>
          <w:rFonts w:ascii="Times New Roman" w:hAnsi="Times New Roman" w:cs="Times New Roman"/>
          <w:sz w:val="24"/>
          <w:szCs w:val="24"/>
          <w:lang w:val="ru-RU"/>
        </w:rPr>
        <w:fldChar w:fldCharType="end"/>
      </w:r>
    </w:p>
    <w:p w:rsidR="00744FBB" w:rsidRDefault="00744FBB" w:rsidP="00744FBB">
      <w:pPr>
        <w:spacing w:line="240" w:lineRule="auto"/>
        <w:rPr>
          <w:rFonts w:ascii="Times New Roman" w:hAnsi="Times New Roman" w:cs="Times New Roman"/>
          <w:b/>
          <w:color w:val="000000"/>
          <w:sz w:val="24"/>
          <w:szCs w:val="24"/>
        </w:rPr>
      </w:pPr>
    </w:p>
    <w:p w:rsidR="008708D2" w:rsidRDefault="008708D2" w:rsidP="00744FBB">
      <w:pPr>
        <w:spacing w:line="240" w:lineRule="auto"/>
        <w:jc w:val="center"/>
        <w:rPr>
          <w:rFonts w:ascii="Times New Roman" w:hAnsi="Times New Roman" w:cs="Times New Roman"/>
          <w:b/>
          <w:color w:val="000000"/>
          <w:sz w:val="24"/>
          <w:szCs w:val="24"/>
        </w:rPr>
      </w:pPr>
    </w:p>
    <w:p w:rsidR="00E307B3" w:rsidRPr="00C00390" w:rsidRDefault="00E307B3" w:rsidP="00744FBB">
      <w:pPr>
        <w:spacing w:line="240" w:lineRule="auto"/>
        <w:jc w:val="center"/>
        <w:rPr>
          <w:rFonts w:ascii="Times New Roman" w:hAnsi="Times New Roman" w:cs="Times New Roman"/>
          <w:b/>
          <w:color w:val="000000"/>
          <w:sz w:val="24"/>
          <w:szCs w:val="24"/>
        </w:rPr>
      </w:pPr>
      <w:r w:rsidRPr="00C00390">
        <w:rPr>
          <w:rFonts w:ascii="Times New Roman" w:hAnsi="Times New Roman" w:cs="Times New Roman"/>
          <w:b/>
          <w:color w:val="000000"/>
          <w:sz w:val="24"/>
          <w:szCs w:val="24"/>
        </w:rPr>
        <w:lastRenderedPageBreak/>
        <w:t>ПРЕАМБУЛА</w:t>
      </w:r>
    </w:p>
    <w:p w:rsidR="00E307B3" w:rsidRPr="00C00390" w:rsidRDefault="00E307B3" w:rsidP="00216E0D">
      <w:pPr>
        <w:shd w:val="clear" w:color="auto" w:fill="FFFFFF"/>
        <w:spacing w:after="0" w:line="240" w:lineRule="auto"/>
        <w:ind w:firstLine="567"/>
        <w:jc w:val="both"/>
        <w:textAlignment w:val="baseline"/>
        <w:rPr>
          <w:rFonts w:ascii="Times New Roman" w:hAnsi="Times New Roman" w:cs="Times New Roman"/>
          <w:b/>
          <w:color w:val="000000"/>
          <w:sz w:val="24"/>
          <w:szCs w:val="24"/>
        </w:rPr>
      </w:pPr>
      <w:r w:rsidRPr="00C00390">
        <w:rPr>
          <w:rFonts w:ascii="Times New Roman" w:hAnsi="Times New Roman" w:cs="Times New Roman"/>
          <w:color w:val="000000"/>
          <w:sz w:val="24"/>
          <w:szCs w:val="24"/>
        </w:rPr>
        <w:t>Статут Вишнівської селищної територіальної громади (далі – Статут) є основним нормативно-правовим актом територіальної громади, що діє на її території і визначає принципи та порядок діяльності територіальної громади та її органів.</w:t>
      </w:r>
    </w:p>
    <w:p w:rsidR="00E307B3" w:rsidRPr="00C00390" w:rsidRDefault="00E307B3" w:rsidP="00216E0D">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 xml:space="preserve">Вишнівська селищна рада Кам’янський район Дніпропетровська область (скорочена назва - Вишнівська селищна рада) від імені територіальної громади, всіх мешканців </w:t>
      </w:r>
      <w:r w:rsidR="00F7746B" w:rsidRPr="00C00390">
        <w:rPr>
          <w:rFonts w:ascii="Times New Roman" w:hAnsi="Times New Roman" w:cs="Times New Roman"/>
          <w:color w:val="000000"/>
          <w:sz w:val="24"/>
          <w:szCs w:val="24"/>
        </w:rPr>
        <w:t>селища</w:t>
      </w:r>
      <w:r w:rsidRPr="00C00390">
        <w:rPr>
          <w:rFonts w:ascii="Times New Roman" w:hAnsi="Times New Roman" w:cs="Times New Roman"/>
          <w:color w:val="000000"/>
          <w:sz w:val="24"/>
          <w:szCs w:val="24"/>
        </w:rPr>
        <w:t xml:space="preserve"> Вишневе, сіл: Лозуватка, Терно-Лозуватка, Ликошине, Іванівка, Червоний Яр, Новоукраїнка, Байківка, Кулябкине, Комісарівка, виражаючи волю територіальної громади, прагнучи:</w:t>
      </w:r>
    </w:p>
    <w:p w:rsidR="00E307B3" w:rsidRPr="00C00390" w:rsidRDefault="00E307B3" w:rsidP="00F7746B">
      <w:pPr>
        <w:pStyle w:val="af2"/>
        <w:numPr>
          <w:ilvl w:val="0"/>
          <w:numId w:val="1"/>
        </w:numPr>
        <w:spacing w:after="0" w:line="240" w:lineRule="auto"/>
        <w:ind w:left="567" w:hanging="567"/>
        <w:jc w:val="both"/>
        <w:rPr>
          <w:rFonts w:ascii="Times New Roman" w:hAnsi="Times New Roman"/>
          <w:color w:val="000000"/>
          <w:sz w:val="24"/>
          <w:szCs w:val="24"/>
          <w:lang w:val="uk-UA"/>
        </w:rPr>
      </w:pPr>
      <w:r w:rsidRPr="00C00390">
        <w:rPr>
          <w:rFonts w:ascii="Times New Roman" w:hAnsi="Times New Roman"/>
          <w:color w:val="000000"/>
          <w:sz w:val="24"/>
          <w:szCs w:val="24"/>
          <w:lang w:val="uk-UA"/>
        </w:rPr>
        <w:t>створити правові основи громадської єдності та ефективного управління територіальною громадою;</w:t>
      </w:r>
    </w:p>
    <w:p w:rsidR="00E307B3" w:rsidRPr="00C00390" w:rsidRDefault="00E307B3" w:rsidP="00F7746B">
      <w:pPr>
        <w:pStyle w:val="af2"/>
        <w:numPr>
          <w:ilvl w:val="0"/>
          <w:numId w:val="1"/>
        </w:numPr>
        <w:spacing w:after="0" w:line="240" w:lineRule="auto"/>
        <w:ind w:left="567" w:hanging="567"/>
        <w:jc w:val="both"/>
        <w:rPr>
          <w:rFonts w:ascii="Times New Roman" w:hAnsi="Times New Roman"/>
          <w:color w:val="000000"/>
          <w:sz w:val="24"/>
          <w:szCs w:val="24"/>
          <w:lang w:val="uk-UA"/>
        </w:rPr>
      </w:pPr>
      <w:r w:rsidRPr="00C00390">
        <w:rPr>
          <w:rFonts w:ascii="Times New Roman" w:hAnsi="Times New Roman"/>
          <w:color w:val="000000"/>
          <w:sz w:val="24"/>
          <w:szCs w:val="24"/>
          <w:lang w:val="uk-UA"/>
        </w:rPr>
        <w:t>зберегти для майбутніх поколінь історичні, культурні та природні надбання;</w:t>
      </w:r>
    </w:p>
    <w:p w:rsidR="00E307B3" w:rsidRPr="00C00390" w:rsidRDefault="00E307B3" w:rsidP="00F7746B">
      <w:pPr>
        <w:pStyle w:val="af2"/>
        <w:numPr>
          <w:ilvl w:val="0"/>
          <w:numId w:val="1"/>
        </w:numPr>
        <w:spacing w:after="0" w:line="240" w:lineRule="auto"/>
        <w:ind w:left="567" w:hanging="567"/>
        <w:jc w:val="both"/>
        <w:rPr>
          <w:rFonts w:ascii="Times New Roman" w:hAnsi="Times New Roman"/>
          <w:color w:val="000000"/>
          <w:sz w:val="24"/>
          <w:szCs w:val="24"/>
          <w:lang w:val="uk-UA"/>
        </w:rPr>
      </w:pPr>
      <w:r w:rsidRPr="00C00390">
        <w:rPr>
          <w:rFonts w:ascii="Times New Roman" w:hAnsi="Times New Roman"/>
          <w:color w:val="000000"/>
          <w:sz w:val="24"/>
          <w:szCs w:val="24"/>
          <w:lang w:val="uk-UA"/>
        </w:rPr>
        <w:t>забезпечити достойний рівень комунальних, соціальних, гуманітарних та інших послуг в межах території громади;</w:t>
      </w:r>
    </w:p>
    <w:p w:rsidR="00E307B3" w:rsidRPr="00C00390" w:rsidRDefault="00E307B3" w:rsidP="00F7746B">
      <w:pPr>
        <w:pStyle w:val="af2"/>
        <w:numPr>
          <w:ilvl w:val="0"/>
          <w:numId w:val="1"/>
        </w:numPr>
        <w:spacing w:after="0" w:line="240" w:lineRule="auto"/>
        <w:ind w:left="567" w:hanging="567"/>
        <w:jc w:val="both"/>
        <w:rPr>
          <w:rFonts w:ascii="Times New Roman" w:hAnsi="Times New Roman"/>
          <w:color w:val="000000"/>
          <w:sz w:val="24"/>
          <w:szCs w:val="24"/>
          <w:lang w:val="uk-UA"/>
        </w:rPr>
      </w:pPr>
      <w:r w:rsidRPr="00C00390">
        <w:rPr>
          <w:rFonts w:ascii="Times New Roman" w:hAnsi="Times New Roman"/>
          <w:color w:val="000000"/>
          <w:sz w:val="24"/>
          <w:szCs w:val="24"/>
          <w:lang w:val="uk-UA"/>
        </w:rPr>
        <w:t>бережливе ставлення всіх мешканців громади до власних та колективних ресурсів;</w:t>
      </w:r>
    </w:p>
    <w:p w:rsidR="00E307B3" w:rsidRPr="00C00390" w:rsidRDefault="00E307B3" w:rsidP="00F7746B">
      <w:pPr>
        <w:pStyle w:val="af2"/>
        <w:numPr>
          <w:ilvl w:val="0"/>
          <w:numId w:val="1"/>
        </w:numPr>
        <w:spacing w:after="0" w:line="240" w:lineRule="auto"/>
        <w:ind w:left="567" w:hanging="567"/>
        <w:jc w:val="both"/>
        <w:rPr>
          <w:rFonts w:ascii="Times New Roman" w:hAnsi="Times New Roman"/>
          <w:color w:val="000000"/>
          <w:sz w:val="24"/>
          <w:szCs w:val="24"/>
          <w:lang w:val="uk-UA"/>
        </w:rPr>
      </w:pPr>
      <w:r w:rsidRPr="00C00390">
        <w:rPr>
          <w:rFonts w:ascii="Times New Roman" w:hAnsi="Times New Roman"/>
          <w:color w:val="000000"/>
          <w:sz w:val="24"/>
          <w:szCs w:val="24"/>
          <w:lang w:val="uk-UA"/>
        </w:rPr>
        <w:t>зберегти та посилити місцевий патріотизм, пам’ятаючи про свою відповідальність перед Богом  та громадою;</w:t>
      </w:r>
    </w:p>
    <w:p w:rsidR="00C00390" w:rsidRPr="00744FBB" w:rsidRDefault="00B42149" w:rsidP="00744FBB">
      <w:pPr>
        <w:pStyle w:val="af2"/>
        <w:numPr>
          <w:ilvl w:val="0"/>
          <w:numId w:val="1"/>
        </w:numPr>
        <w:spacing w:after="0" w:line="240" w:lineRule="auto"/>
        <w:ind w:left="567" w:hanging="567"/>
        <w:jc w:val="both"/>
        <w:rPr>
          <w:rFonts w:ascii="Times New Roman" w:hAnsi="Times New Roman"/>
          <w:color w:val="000000"/>
          <w:sz w:val="24"/>
          <w:szCs w:val="24"/>
          <w:lang w:val="uk-UA"/>
        </w:rPr>
      </w:pPr>
      <w:r>
        <w:rPr>
          <w:rFonts w:ascii="Times New Roman" w:eastAsia="Times New Roman" w:hAnsi="Times New Roman"/>
          <w:color w:val="000000"/>
          <w:sz w:val="24"/>
          <w:szCs w:val="24"/>
          <w:lang w:val="uk-UA" w:eastAsia="ru-RU"/>
        </w:rPr>
        <w:t xml:space="preserve">керуючись </w:t>
      </w:r>
      <w:r w:rsidR="00F8726E">
        <w:rPr>
          <w:rFonts w:ascii="Times New Roman" w:eastAsia="Times New Roman" w:hAnsi="Times New Roman"/>
          <w:color w:val="000000"/>
          <w:sz w:val="24"/>
          <w:szCs w:val="24"/>
          <w:lang w:val="uk-UA" w:eastAsia="ru-RU"/>
        </w:rPr>
        <w:t xml:space="preserve">Конституцією </w:t>
      </w:r>
      <w:r>
        <w:rPr>
          <w:rFonts w:ascii="Times New Roman" w:eastAsia="Times New Roman" w:hAnsi="Times New Roman"/>
          <w:color w:val="000000"/>
          <w:sz w:val="24"/>
          <w:szCs w:val="24"/>
          <w:lang w:val="uk-UA" w:eastAsia="ru-RU"/>
        </w:rPr>
        <w:t xml:space="preserve">України, Європейською хартією </w:t>
      </w:r>
      <w:r w:rsidR="00E307B3" w:rsidRPr="00C00390">
        <w:rPr>
          <w:rFonts w:ascii="Times New Roman" w:eastAsia="Times New Roman" w:hAnsi="Times New Roman"/>
          <w:color w:val="000000"/>
          <w:sz w:val="24"/>
          <w:szCs w:val="24"/>
          <w:lang w:val="uk-UA" w:eastAsia="ru-RU"/>
        </w:rPr>
        <w:t>місцевого самоврядування, законів України «Про добровільне об’єднання територіальних громад», «Про місцеве самоврядування в Україні» та інших нормативно-правових актів приймає цей Статут, як основний правовий акт Вишнівської селищної територіальної громади.</w:t>
      </w:r>
    </w:p>
    <w:p w:rsidR="00744FBB" w:rsidRPr="00744FBB" w:rsidRDefault="00744FBB" w:rsidP="00744FBB">
      <w:pPr>
        <w:pStyle w:val="af2"/>
        <w:numPr>
          <w:ilvl w:val="0"/>
          <w:numId w:val="1"/>
        </w:numPr>
        <w:spacing w:after="0" w:line="240" w:lineRule="auto"/>
        <w:ind w:left="567" w:hanging="567"/>
        <w:jc w:val="both"/>
        <w:rPr>
          <w:rFonts w:ascii="Times New Roman" w:hAnsi="Times New Roman"/>
          <w:color w:val="000000"/>
          <w:sz w:val="24"/>
          <w:szCs w:val="24"/>
          <w:lang w:val="uk-UA"/>
        </w:rPr>
      </w:pPr>
    </w:p>
    <w:p w:rsidR="00E307B3" w:rsidRPr="00C00390" w:rsidRDefault="00E307B3" w:rsidP="00F8726E">
      <w:pPr>
        <w:pStyle w:val="1"/>
        <w:spacing w:before="0" w:after="0"/>
        <w:rPr>
          <w:rFonts w:ascii="Times New Roman" w:hAnsi="Times New Roman"/>
          <w:color w:val="000000"/>
          <w:sz w:val="24"/>
          <w:szCs w:val="24"/>
          <w:lang w:val="uk-UA"/>
        </w:rPr>
      </w:pPr>
      <w:bookmarkStart w:id="1" w:name="_Toc469994272"/>
      <w:bookmarkStart w:id="2" w:name="_Toc469992086"/>
      <w:r w:rsidRPr="00C00390">
        <w:rPr>
          <w:rFonts w:ascii="Times New Roman" w:hAnsi="Times New Roman"/>
          <w:color w:val="000000"/>
          <w:sz w:val="24"/>
          <w:szCs w:val="24"/>
          <w:lang w:val="uk-UA"/>
        </w:rPr>
        <w:t>Розділ І. Загальні положення</w:t>
      </w:r>
      <w:bookmarkEnd w:id="1"/>
      <w:bookmarkEnd w:id="2"/>
    </w:p>
    <w:p w:rsidR="00E307B3" w:rsidRPr="00C00390" w:rsidRDefault="00E307B3" w:rsidP="00F7746B">
      <w:pPr>
        <w:pStyle w:val="2"/>
        <w:spacing w:before="0" w:after="0"/>
        <w:rPr>
          <w:rFonts w:ascii="Times New Roman" w:hAnsi="Times New Roman" w:cs="Times New Roman"/>
          <w:i w:val="0"/>
          <w:color w:val="000000"/>
          <w:sz w:val="24"/>
          <w:szCs w:val="24"/>
          <w:lang w:val="uk-UA"/>
        </w:rPr>
      </w:pPr>
      <w:bookmarkStart w:id="3" w:name="_Toc469994273"/>
      <w:bookmarkStart w:id="4" w:name="_Toc469992087"/>
      <w:r w:rsidRPr="00C00390">
        <w:rPr>
          <w:rFonts w:ascii="Times New Roman" w:hAnsi="Times New Roman" w:cs="Times New Roman"/>
          <w:i w:val="0"/>
          <w:color w:val="000000"/>
          <w:sz w:val="24"/>
          <w:szCs w:val="24"/>
          <w:lang w:val="uk-UA"/>
        </w:rPr>
        <w:t>Глава 1.1. Загальна характеристика Вишнівської селищної територіальної громади</w:t>
      </w:r>
      <w:bookmarkEnd w:id="3"/>
      <w:bookmarkEnd w:id="4"/>
    </w:p>
    <w:p w:rsidR="00E307B3" w:rsidRPr="00C00390" w:rsidRDefault="00E307B3" w:rsidP="00B42149">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b/>
          <w:color w:val="000000"/>
          <w:sz w:val="24"/>
          <w:szCs w:val="24"/>
        </w:rPr>
        <w:t>Стаття 1.1.1</w:t>
      </w:r>
      <w:r w:rsidRPr="00C00390">
        <w:rPr>
          <w:rFonts w:ascii="Times New Roman" w:hAnsi="Times New Roman" w:cs="Times New Roman"/>
          <w:color w:val="000000"/>
          <w:sz w:val="24"/>
          <w:szCs w:val="24"/>
        </w:rPr>
        <w:t xml:space="preserve">. </w:t>
      </w:r>
    </w:p>
    <w:p w:rsidR="00E307B3" w:rsidRPr="00C00390" w:rsidRDefault="00E307B3" w:rsidP="00B42149">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 xml:space="preserve">1. Вишнівська селищна територіальна громада (далі – територіальна громада) утворена шляхом добровільного об’єднання територіальних </w:t>
      </w:r>
      <w:r w:rsidRPr="007C3C89">
        <w:rPr>
          <w:rFonts w:ascii="Times New Roman" w:hAnsi="Times New Roman" w:cs="Times New Roman"/>
          <w:sz w:val="24"/>
          <w:szCs w:val="24"/>
        </w:rPr>
        <w:t xml:space="preserve">громад смт. Вишневе, сіл: </w:t>
      </w:r>
      <w:r w:rsidRPr="00C00390">
        <w:rPr>
          <w:rFonts w:ascii="Times New Roman" w:hAnsi="Times New Roman" w:cs="Times New Roman"/>
          <w:color w:val="000000"/>
          <w:sz w:val="24"/>
          <w:szCs w:val="24"/>
        </w:rPr>
        <w:t>Лозуватка, Терно-Лозуватка, Ликошине, Іванівка, Червоний Яр, Новоукраїнка, Байківка, Кулябкине, Комісарівка шляхом приєднання до Вишнівської селищної ради, відповідно до Конституції України, Європейської хартії місцевого самоврядування, Закону України «Про добровільне об’єднання територіальних громад»,  ст. 19,  п. 48     ст. 26  "Закону України «Про місцеве самоврядування в Україні», з метою реалізації системи та гарантій місцевого самоврядування, врахування історичних, національно-культурних, соціально-економічних особливостей здійснення розвитку територіальної громади, для забезпечення порядку діяльності територіальної громади, її органів та посадових осіб, гарантії прав жителів села, селища. які входять до складу територіальної громади.</w:t>
      </w:r>
    </w:p>
    <w:p w:rsidR="00E307B3" w:rsidRPr="00C00390" w:rsidRDefault="00E307B3" w:rsidP="0029365F">
      <w:pPr>
        <w:spacing w:before="120" w:after="0" w:line="240" w:lineRule="auto"/>
        <w:ind w:firstLine="567"/>
        <w:jc w:val="both"/>
        <w:rPr>
          <w:rFonts w:ascii="Times New Roman" w:hAnsi="Times New Roman" w:cs="Times New Roman"/>
          <w:b/>
          <w:color w:val="000000"/>
          <w:sz w:val="24"/>
          <w:szCs w:val="24"/>
        </w:rPr>
      </w:pPr>
      <w:r w:rsidRPr="00C00390">
        <w:rPr>
          <w:rFonts w:ascii="Times New Roman" w:hAnsi="Times New Roman" w:cs="Times New Roman"/>
          <w:b/>
          <w:color w:val="000000"/>
          <w:sz w:val="24"/>
          <w:szCs w:val="24"/>
        </w:rPr>
        <w:t xml:space="preserve">Стаття 1.1.2. </w:t>
      </w:r>
    </w:p>
    <w:p w:rsidR="00E307B3" w:rsidRPr="00C00390" w:rsidRDefault="00E307B3" w:rsidP="00B42149">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1</w:t>
      </w:r>
      <w:r w:rsidRPr="00C00390">
        <w:rPr>
          <w:rFonts w:ascii="Times New Roman" w:hAnsi="Times New Roman" w:cs="Times New Roman"/>
          <w:b/>
          <w:color w:val="000000"/>
          <w:sz w:val="24"/>
          <w:szCs w:val="24"/>
        </w:rPr>
        <w:t xml:space="preserve">. </w:t>
      </w:r>
      <w:r w:rsidRPr="00C00390">
        <w:rPr>
          <w:rFonts w:ascii="Times New Roman" w:hAnsi="Times New Roman" w:cs="Times New Roman"/>
          <w:color w:val="000000"/>
          <w:sz w:val="24"/>
          <w:szCs w:val="24"/>
        </w:rPr>
        <w:t>Адміністративним центром територіальної громади є селище Вишневе, в якому розміщені її органи місцевого самоврядування.</w:t>
      </w:r>
    </w:p>
    <w:p w:rsidR="00216E0D" w:rsidRPr="00216E0D" w:rsidRDefault="00E307B3" w:rsidP="00B42149">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2. Жителям всіх населених пунктів громади мають бути забезпечені максимально зручні умови для відвідування адміністративного центру громади.</w:t>
      </w:r>
    </w:p>
    <w:p w:rsidR="00E307B3" w:rsidRPr="00C00390" w:rsidRDefault="00E307B3" w:rsidP="00B42149">
      <w:pPr>
        <w:tabs>
          <w:tab w:val="left" w:pos="709"/>
        </w:tabs>
        <w:spacing w:before="120"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b/>
          <w:color w:val="000000"/>
          <w:sz w:val="24"/>
          <w:szCs w:val="24"/>
        </w:rPr>
        <w:t xml:space="preserve">Стаття 1.1.3. </w:t>
      </w:r>
    </w:p>
    <w:p w:rsidR="00E307B3" w:rsidRPr="00C00390" w:rsidRDefault="00E307B3" w:rsidP="00B42149">
      <w:pPr>
        <w:tabs>
          <w:tab w:val="left" w:pos="709"/>
        </w:tabs>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1. Територіальна громада має єдиний представницький орган – Вишнівську селищну раду (далі – рада).</w:t>
      </w:r>
    </w:p>
    <w:p w:rsidR="00E307B3" w:rsidRPr="00C00390" w:rsidRDefault="00E307B3" w:rsidP="00B42149">
      <w:pPr>
        <w:tabs>
          <w:tab w:val="left" w:pos="709"/>
        </w:tabs>
        <w:spacing w:before="120" w:after="0" w:line="240" w:lineRule="auto"/>
        <w:ind w:firstLine="567"/>
        <w:jc w:val="both"/>
        <w:rPr>
          <w:rFonts w:ascii="Times New Roman" w:hAnsi="Times New Roman" w:cs="Times New Roman"/>
          <w:b/>
          <w:color w:val="000000"/>
          <w:sz w:val="24"/>
          <w:szCs w:val="24"/>
        </w:rPr>
      </w:pPr>
      <w:r w:rsidRPr="00C00390">
        <w:rPr>
          <w:rFonts w:ascii="Times New Roman" w:hAnsi="Times New Roman" w:cs="Times New Roman"/>
          <w:b/>
          <w:color w:val="000000"/>
          <w:sz w:val="24"/>
          <w:szCs w:val="24"/>
        </w:rPr>
        <w:t xml:space="preserve">Стаття 1.1.4. </w:t>
      </w:r>
    </w:p>
    <w:p w:rsidR="00E307B3" w:rsidRPr="00C00390" w:rsidRDefault="00E307B3" w:rsidP="00B42149">
      <w:pPr>
        <w:tabs>
          <w:tab w:val="left" w:pos="709"/>
        </w:tabs>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 xml:space="preserve">1.Територіальна громада та її рада можуть вступати в асоціації, інші добровільні об’єднання територіальних громад, органів місцевого самоврядування. </w:t>
      </w:r>
    </w:p>
    <w:p w:rsidR="00E307B3" w:rsidRPr="00C00390" w:rsidRDefault="00E307B3" w:rsidP="00B42149">
      <w:pPr>
        <w:tabs>
          <w:tab w:val="left" w:pos="709"/>
        </w:tabs>
        <w:spacing w:before="120" w:after="0" w:line="240" w:lineRule="auto"/>
        <w:ind w:firstLine="567"/>
        <w:jc w:val="both"/>
        <w:rPr>
          <w:rFonts w:ascii="Times New Roman" w:hAnsi="Times New Roman" w:cs="Times New Roman"/>
          <w:b/>
          <w:color w:val="000000"/>
          <w:sz w:val="24"/>
          <w:szCs w:val="24"/>
        </w:rPr>
      </w:pPr>
      <w:r w:rsidRPr="00C00390">
        <w:rPr>
          <w:rFonts w:ascii="Times New Roman" w:hAnsi="Times New Roman" w:cs="Times New Roman"/>
          <w:b/>
          <w:color w:val="000000"/>
          <w:sz w:val="24"/>
          <w:szCs w:val="24"/>
        </w:rPr>
        <w:t xml:space="preserve">Стаття 1.1.5. </w:t>
      </w:r>
    </w:p>
    <w:p w:rsidR="00E307B3" w:rsidRPr="00C00390" w:rsidRDefault="00E307B3" w:rsidP="00B42149">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1. Пам’ятними датами та святковими днями громади, її окремих населених пунктів є:</w:t>
      </w:r>
    </w:p>
    <w:p w:rsidR="00E307B3" w:rsidRPr="00C00390" w:rsidRDefault="00E307B3" w:rsidP="00216E0D">
      <w:pPr>
        <w:numPr>
          <w:ilvl w:val="0"/>
          <w:numId w:val="2"/>
        </w:numPr>
        <w:spacing w:after="0" w:line="240" w:lineRule="auto"/>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lastRenderedPageBreak/>
        <w:t xml:space="preserve">день створення громади </w:t>
      </w:r>
      <w:r w:rsidRPr="00564480">
        <w:rPr>
          <w:rFonts w:ascii="Times New Roman" w:hAnsi="Times New Roman" w:cs="Times New Roman"/>
          <w:b/>
          <w:color w:val="000000"/>
          <w:sz w:val="24"/>
          <w:szCs w:val="24"/>
        </w:rPr>
        <w:t>8 вересня</w:t>
      </w:r>
      <w:r w:rsidR="00564480" w:rsidRPr="00564480">
        <w:rPr>
          <w:rFonts w:ascii="Times New Roman" w:hAnsi="Times New Roman" w:cs="Times New Roman"/>
          <w:b/>
          <w:color w:val="000000"/>
          <w:sz w:val="24"/>
          <w:szCs w:val="24"/>
        </w:rPr>
        <w:t xml:space="preserve"> 2016 року</w:t>
      </w:r>
      <w:r w:rsidRPr="00564480">
        <w:rPr>
          <w:rFonts w:ascii="Times New Roman" w:hAnsi="Times New Roman" w:cs="Times New Roman"/>
          <w:b/>
          <w:color w:val="000000"/>
          <w:sz w:val="24"/>
          <w:szCs w:val="24"/>
        </w:rPr>
        <w:t>.</w:t>
      </w:r>
    </w:p>
    <w:p w:rsidR="00216E0D" w:rsidRDefault="00216E0D" w:rsidP="00216E0D">
      <w:pPr>
        <w:tabs>
          <w:tab w:val="left" w:pos="709"/>
        </w:tabs>
        <w:spacing w:after="0" w:line="240" w:lineRule="auto"/>
        <w:ind w:firstLine="567"/>
        <w:jc w:val="both"/>
        <w:rPr>
          <w:rFonts w:ascii="Times New Roman" w:hAnsi="Times New Roman" w:cs="Times New Roman"/>
          <w:b/>
          <w:color w:val="000000"/>
          <w:sz w:val="24"/>
          <w:szCs w:val="24"/>
        </w:rPr>
      </w:pPr>
    </w:p>
    <w:p w:rsidR="00E307B3" w:rsidRPr="00C00390" w:rsidRDefault="00E307B3" w:rsidP="00216E0D">
      <w:pPr>
        <w:tabs>
          <w:tab w:val="left" w:pos="709"/>
        </w:tabs>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b/>
          <w:color w:val="000000"/>
          <w:sz w:val="24"/>
          <w:szCs w:val="24"/>
        </w:rPr>
        <w:t>Стаття 1.1.6.</w:t>
      </w:r>
    </w:p>
    <w:p w:rsidR="00E307B3" w:rsidRPr="00C00390" w:rsidRDefault="00E307B3" w:rsidP="00216E0D">
      <w:pPr>
        <w:tabs>
          <w:tab w:val="left" w:pos="709"/>
        </w:tabs>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1. Офіційною символікою громади є її прапор та герб, положення, опис та порядок використання яких затверджується рішенням Вишнівської селищної ради.</w:t>
      </w:r>
    </w:p>
    <w:p w:rsidR="00E307B3" w:rsidRPr="00C00390" w:rsidRDefault="00E307B3" w:rsidP="00216E0D">
      <w:pPr>
        <w:tabs>
          <w:tab w:val="left" w:pos="709"/>
        </w:tabs>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2. На будівлях, де розміщена рада, інші органи територіальної громади вивішується Державний Прапор України та Прапор громади.</w:t>
      </w:r>
    </w:p>
    <w:p w:rsidR="00216E0D" w:rsidRDefault="00E307B3" w:rsidP="0029365F">
      <w:pPr>
        <w:tabs>
          <w:tab w:val="left" w:pos="709"/>
        </w:tabs>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3. Окремі населені пункти громади не можуть мати власної офіційної символіки.</w:t>
      </w:r>
    </w:p>
    <w:p w:rsidR="0029365F" w:rsidRPr="0029365F" w:rsidRDefault="0029365F" w:rsidP="0029365F">
      <w:pPr>
        <w:tabs>
          <w:tab w:val="left" w:pos="709"/>
        </w:tabs>
        <w:spacing w:after="0" w:line="240" w:lineRule="auto"/>
        <w:ind w:firstLine="567"/>
        <w:jc w:val="both"/>
        <w:rPr>
          <w:rFonts w:ascii="Times New Roman" w:hAnsi="Times New Roman" w:cs="Times New Roman"/>
          <w:color w:val="000000"/>
          <w:sz w:val="24"/>
          <w:szCs w:val="24"/>
        </w:rPr>
      </w:pPr>
    </w:p>
    <w:p w:rsidR="00E307B3" w:rsidRPr="00C00390" w:rsidRDefault="00E307B3" w:rsidP="0029365F">
      <w:pPr>
        <w:tabs>
          <w:tab w:val="left" w:pos="709"/>
        </w:tabs>
        <w:spacing w:after="0" w:line="240" w:lineRule="auto"/>
        <w:ind w:firstLine="567"/>
        <w:jc w:val="both"/>
        <w:rPr>
          <w:rFonts w:ascii="Times New Roman" w:hAnsi="Times New Roman" w:cs="Times New Roman"/>
          <w:b/>
          <w:color w:val="000000"/>
          <w:sz w:val="24"/>
          <w:szCs w:val="24"/>
        </w:rPr>
      </w:pPr>
      <w:r w:rsidRPr="00C00390">
        <w:rPr>
          <w:rFonts w:ascii="Times New Roman" w:hAnsi="Times New Roman" w:cs="Times New Roman"/>
          <w:b/>
          <w:color w:val="000000"/>
          <w:sz w:val="24"/>
          <w:szCs w:val="24"/>
        </w:rPr>
        <w:t>Стаття 1.1.7.</w:t>
      </w:r>
    </w:p>
    <w:p w:rsidR="00E307B3" w:rsidRPr="00C00390" w:rsidRDefault="00E307B3" w:rsidP="0029365F">
      <w:pPr>
        <w:shd w:val="clear" w:color="auto" w:fill="FFFFFF"/>
        <w:tabs>
          <w:tab w:val="left" w:leader="underscore" w:pos="4190"/>
        </w:tabs>
        <w:spacing w:after="0" w:line="240" w:lineRule="auto"/>
        <w:ind w:right="142"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1. Фізичним особам, які мають видатні заслуги перед територіальною громадою та внесли вагомий вклад у її соціально-економічний, науковий, спортивний, культурний розвиток, за рішенням  ради може бути присвоєно почесне звання «Почесний громадянин Вишнівської селищної територіальної громади». Підстави та порядок присвоєння, права, пільги й обов'язки осіб, відзначених званням «Почесний громадянин Вишнівської селищної територіальної громади», визначаються Положенням, яке затверджується рішенням ради.</w:t>
      </w:r>
    </w:p>
    <w:p w:rsidR="00E307B3" w:rsidRPr="00C00390" w:rsidRDefault="00E307B3" w:rsidP="00216E0D">
      <w:pPr>
        <w:shd w:val="clear" w:color="auto" w:fill="FFFFFF"/>
        <w:tabs>
          <w:tab w:val="left" w:leader="underscore" w:pos="4190"/>
        </w:tabs>
        <w:spacing w:after="0" w:line="240" w:lineRule="auto"/>
        <w:ind w:right="142"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2. Члени територіальної громади, працівники підприємств, установ та організацій, що досягли вагомих результатів у творчій, науковій, господарській та інших видах діяльності, можуть бути за рішенням Вишнівського селищного голови громади відзначені Подякою та Почесною грамотою. Положення про Подяку та Почесну грамоту затверджуються рішенням ради.</w:t>
      </w:r>
    </w:p>
    <w:p w:rsidR="00E307B3" w:rsidRPr="00C00390" w:rsidRDefault="00E307B3" w:rsidP="00216E0D">
      <w:pPr>
        <w:shd w:val="clear" w:color="auto" w:fill="FFFFFF"/>
        <w:tabs>
          <w:tab w:val="left" w:leader="underscore" w:pos="4190"/>
        </w:tabs>
        <w:spacing w:after="0" w:line="240" w:lineRule="auto"/>
        <w:ind w:right="142"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3. Розгляд питання про присвоєння Почесного звання громадянина чи про відзначення Подякою та Почесною грамотою ініціюється виконавчим комітетом ради, її постійними комісіями, сільським старостою або членами громади у порядку місцевої ініціативи.</w:t>
      </w:r>
    </w:p>
    <w:p w:rsidR="00E307B3" w:rsidRPr="00C00390" w:rsidRDefault="00E307B3" w:rsidP="00216E0D">
      <w:pPr>
        <w:shd w:val="clear" w:color="auto" w:fill="FFFFFF"/>
        <w:tabs>
          <w:tab w:val="left" w:leader="underscore" w:pos="4190"/>
        </w:tabs>
        <w:spacing w:after="0" w:line="240" w:lineRule="auto"/>
        <w:ind w:right="142"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4. Особам, яким присвоєно звання «Почесний громадянин Вишнівською селищної  територіальної громади» вручається відповідне посвідчення та нагрудний знак, зразки яких затверджуються  радою.</w:t>
      </w:r>
    </w:p>
    <w:p w:rsidR="00216E0D" w:rsidRDefault="00216E0D" w:rsidP="00F7746B">
      <w:pPr>
        <w:pStyle w:val="2"/>
        <w:spacing w:before="0" w:after="0"/>
        <w:rPr>
          <w:rFonts w:ascii="Times New Roman" w:hAnsi="Times New Roman" w:cs="Times New Roman"/>
          <w:i w:val="0"/>
          <w:color w:val="000000"/>
          <w:sz w:val="24"/>
          <w:szCs w:val="24"/>
          <w:lang w:val="uk-UA"/>
        </w:rPr>
      </w:pPr>
      <w:bookmarkStart w:id="5" w:name="_Toc469994274"/>
      <w:bookmarkStart w:id="6" w:name="_Toc469992088"/>
    </w:p>
    <w:p w:rsidR="00E307B3" w:rsidRPr="00C00390" w:rsidRDefault="00E307B3" w:rsidP="00F7746B">
      <w:pPr>
        <w:pStyle w:val="2"/>
        <w:spacing w:before="0" w:after="0"/>
        <w:rPr>
          <w:rFonts w:ascii="Times New Roman" w:hAnsi="Times New Roman" w:cs="Times New Roman"/>
          <w:i w:val="0"/>
          <w:color w:val="000000"/>
          <w:sz w:val="24"/>
          <w:szCs w:val="24"/>
          <w:lang w:val="uk-UA"/>
        </w:rPr>
      </w:pPr>
      <w:r w:rsidRPr="00C00390">
        <w:rPr>
          <w:rFonts w:ascii="Times New Roman" w:hAnsi="Times New Roman" w:cs="Times New Roman"/>
          <w:i w:val="0"/>
          <w:color w:val="000000"/>
          <w:sz w:val="24"/>
          <w:szCs w:val="24"/>
          <w:lang w:val="uk-UA"/>
        </w:rPr>
        <w:t>Глава 1.2. Межі території  громади та її географічне положення</w:t>
      </w:r>
      <w:bookmarkEnd w:id="5"/>
      <w:bookmarkEnd w:id="6"/>
    </w:p>
    <w:p w:rsidR="00E307B3" w:rsidRPr="00C00390" w:rsidRDefault="00E307B3" w:rsidP="0029365F">
      <w:pPr>
        <w:spacing w:after="0" w:line="240" w:lineRule="auto"/>
        <w:ind w:firstLine="567"/>
        <w:jc w:val="both"/>
        <w:rPr>
          <w:rFonts w:ascii="Times New Roman" w:hAnsi="Times New Roman" w:cs="Times New Roman"/>
          <w:b/>
          <w:color w:val="000000"/>
          <w:sz w:val="24"/>
          <w:szCs w:val="24"/>
        </w:rPr>
      </w:pPr>
      <w:r w:rsidRPr="00C00390">
        <w:rPr>
          <w:rFonts w:ascii="Times New Roman" w:hAnsi="Times New Roman" w:cs="Times New Roman"/>
          <w:b/>
          <w:color w:val="000000"/>
          <w:sz w:val="24"/>
          <w:szCs w:val="24"/>
        </w:rPr>
        <w:t xml:space="preserve">Стаття 1.2.1. </w:t>
      </w:r>
    </w:p>
    <w:p w:rsidR="00E307B3" w:rsidRPr="00C00390" w:rsidRDefault="00E307B3" w:rsidP="0029365F">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1.Територія громади згідно з адміністративно-територіальним устроєм України входить до складу П’ятихатського району, а з 01.01.2021 року до Камʹянського району  Дніпропетровської області.</w:t>
      </w:r>
    </w:p>
    <w:p w:rsidR="00E307B3" w:rsidRPr="00C00390" w:rsidRDefault="00E307B3" w:rsidP="007C3C89">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2. Відстань від адміністративного центру громади до районного центру -</w:t>
      </w:r>
      <w:r w:rsidR="00690A9A">
        <w:rPr>
          <w:rFonts w:ascii="Times New Roman" w:hAnsi="Times New Roman" w:cs="Times New Roman"/>
          <w:color w:val="000000"/>
          <w:sz w:val="24"/>
          <w:szCs w:val="24"/>
        </w:rPr>
        <w:t xml:space="preserve"> </w:t>
      </w:r>
      <w:r w:rsidRPr="00C00390">
        <w:rPr>
          <w:rFonts w:ascii="Times New Roman" w:hAnsi="Times New Roman" w:cs="Times New Roman"/>
          <w:color w:val="000000"/>
          <w:sz w:val="24"/>
          <w:szCs w:val="24"/>
        </w:rPr>
        <w:t>87 км.</w:t>
      </w:r>
    </w:p>
    <w:p w:rsidR="00E307B3" w:rsidRPr="00C00390" w:rsidRDefault="00E307B3" w:rsidP="007C3C89">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3. Відстань від адміністративного центру громади до обласного центру – 110 км.</w:t>
      </w:r>
    </w:p>
    <w:p w:rsidR="00E307B3" w:rsidRPr="00C00390" w:rsidRDefault="00E307B3" w:rsidP="007C3C89">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4. Територія Вишнівської селищної територіальної громади є нерозривною, її межі визначаються по зовнішніх межах юрисдикції рад територіальних громад що об’єдналися селища Вишневе, сіл: Лозуватка, Терно-Лозуватка, Ликошине, Іванівка, Червоний Яр, Новоукраїнка, Байківка, Кулябкине, Комісарівка після реорганізація шляхом приєднання до Вишнівської селищної ради.</w:t>
      </w:r>
    </w:p>
    <w:p w:rsidR="00E307B3" w:rsidRPr="00C00390" w:rsidRDefault="00E307B3" w:rsidP="00F7746B">
      <w:pPr>
        <w:pStyle w:val="af1"/>
        <w:ind w:firstLine="567"/>
        <w:rPr>
          <w:sz w:val="24"/>
          <w:szCs w:val="24"/>
          <w:lang w:val="uk-UA"/>
        </w:rPr>
      </w:pPr>
      <w:r w:rsidRPr="00C00390">
        <w:rPr>
          <w:sz w:val="24"/>
          <w:szCs w:val="24"/>
          <w:lang w:val="uk-UA"/>
        </w:rPr>
        <w:t>5. Територія громади межує з:</w:t>
      </w:r>
    </w:p>
    <w:p w:rsidR="00E307B3" w:rsidRPr="00C00390" w:rsidRDefault="00E307B3" w:rsidP="00F7746B">
      <w:pPr>
        <w:pStyle w:val="af1"/>
        <w:ind w:firstLine="567"/>
        <w:rPr>
          <w:rFonts w:eastAsia="Times New Roman"/>
          <w:sz w:val="24"/>
          <w:szCs w:val="24"/>
          <w:lang w:val="uk-UA" w:eastAsia="ru-RU"/>
        </w:rPr>
      </w:pPr>
      <w:r w:rsidRPr="00C00390">
        <w:rPr>
          <w:rFonts w:eastAsia="Times New Roman"/>
          <w:sz w:val="24"/>
          <w:szCs w:val="24"/>
          <w:lang w:val="uk-UA" w:eastAsia="ru-RU"/>
        </w:rPr>
        <w:t>1)  Північного сходу – з Вільногірською ТГ;</w:t>
      </w:r>
    </w:p>
    <w:p w:rsidR="00E307B3" w:rsidRPr="00C00390" w:rsidRDefault="00E307B3" w:rsidP="00F7746B">
      <w:pPr>
        <w:pStyle w:val="af1"/>
        <w:ind w:firstLine="567"/>
        <w:rPr>
          <w:rFonts w:eastAsia="Times New Roman"/>
          <w:sz w:val="24"/>
          <w:szCs w:val="24"/>
          <w:lang w:val="uk-UA" w:eastAsia="ru-RU"/>
        </w:rPr>
      </w:pPr>
      <w:r w:rsidRPr="00C00390">
        <w:rPr>
          <w:rFonts w:eastAsia="Times New Roman"/>
          <w:sz w:val="24"/>
          <w:szCs w:val="24"/>
          <w:lang w:val="uk-UA" w:eastAsia="ru-RU"/>
        </w:rPr>
        <w:t>2)  Північного заходу – з Пʹятихатською ТГ;</w:t>
      </w:r>
    </w:p>
    <w:p w:rsidR="00E307B3" w:rsidRPr="00C00390" w:rsidRDefault="00E307B3" w:rsidP="00F7746B">
      <w:pPr>
        <w:pStyle w:val="af1"/>
        <w:ind w:firstLine="567"/>
        <w:rPr>
          <w:rFonts w:eastAsia="Times New Roman"/>
          <w:sz w:val="24"/>
          <w:szCs w:val="24"/>
          <w:lang w:val="uk-UA" w:eastAsia="ru-RU"/>
        </w:rPr>
      </w:pPr>
      <w:r w:rsidRPr="00C00390">
        <w:rPr>
          <w:rFonts w:eastAsia="Times New Roman"/>
          <w:sz w:val="24"/>
          <w:szCs w:val="24"/>
          <w:lang w:val="uk-UA" w:eastAsia="ru-RU"/>
        </w:rPr>
        <w:t>3)  Півночі – Лихівською ТГ;</w:t>
      </w:r>
    </w:p>
    <w:p w:rsidR="00E307B3" w:rsidRPr="00C00390" w:rsidRDefault="00E307B3" w:rsidP="00F7746B">
      <w:pPr>
        <w:pStyle w:val="af1"/>
        <w:ind w:firstLine="567"/>
        <w:rPr>
          <w:rFonts w:eastAsia="Times New Roman"/>
          <w:sz w:val="24"/>
          <w:szCs w:val="24"/>
          <w:lang w:val="uk-UA" w:eastAsia="ru-RU"/>
        </w:rPr>
      </w:pPr>
      <w:r w:rsidRPr="00C00390">
        <w:rPr>
          <w:rFonts w:eastAsia="Times New Roman"/>
          <w:sz w:val="24"/>
          <w:szCs w:val="24"/>
          <w:lang w:val="uk-UA" w:eastAsia="ru-RU"/>
        </w:rPr>
        <w:t>4)  Сходу – з Вільногірською ТГ;</w:t>
      </w:r>
    </w:p>
    <w:p w:rsidR="00E307B3" w:rsidRPr="00C00390" w:rsidRDefault="00E307B3" w:rsidP="00F7746B">
      <w:pPr>
        <w:pStyle w:val="af1"/>
        <w:ind w:firstLine="567"/>
        <w:rPr>
          <w:rFonts w:eastAsia="Times New Roman"/>
          <w:sz w:val="24"/>
          <w:szCs w:val="24"/>
          <w:lang w:val="uk-UA" w:eastAsia="ru-RU"/>
        </w:rPr>
      </w:pPr>
      <w:r w:rsidRPr="00C00390">
        <w:rPr>
          <w:rFonts w:eastAsia="Times New Roman"/>
          <w:sz w:val="24"/>
          <w:szCs w:val="24"/>
          <w:lang w:val="uk-UA" w:eastAsia="ru-RU"/>
        </w:rPr>
        <w:t>5)  Південного заходу –  з Пʹятихатською ТГ;</w:t>
      </w:r>
    </w:p>
    <w:p w:rsidR="00E307B3" w:rsidRPr="00C00390" w:rsidRDefault="00E307B3" w:rsidP="00F7746B">
      <w:pPr>
        <w:pStyle w:val="af1"/>
        <w:ind w:firstLine="567"/>
        <w:rPr>
          <w:rFonts w:eastAsia="Times New Roman"/>
          <w:sz w:val="24"/>
          <w:szCs w:val="24"/>
          <w:lang w:val="uk-UA" w:eastAsia="ru-RU"/>
        </w:rPr>
      </w:pPr>
      <w:r w:rsidRPr="00C00390">
        <w:rPr>
          <w:rFonts w:eastAsia="Times New Roman"/>
          <w:sz w:val="24"/>
          <w:szCs w:val="24"/>
          <w:lang w:val="uk-UA" w:eastAsia="ru-RU"/>
        </w:rPr>
        <w:t>6)  Півдня – Саксаганською ТГ;</w:t>
      </w:r>
    </w:p>
    <w:p w:rsidR="00E307B3" w:rsidRPr="00C00390" w:rsidRDefault="00E307B3" w:rsidP="00F7746B">
      <w:pPr>
        <w:pStyle w:val="af1"/>
        <w:ind w:firstLine="567"/>
        <w:rPr>
          <w:rFonts w:eastAsia="Times New Roman"/>
          <w:sz w:val="24"/>
          <w:szCs w:val="24"/>
          <w:lang w:val="uk-UA" w:eastAsia="ru-RU"/>
        </w:rPr>
      </w:pPr>
      <w:r w:rsidRPr="00C00390">
        <w:rPr>
          <w:rFonts w:eastAsia="Times New Roman"/>
          <w:sz w:val="24"/>
          <w:szCs w:val="24"/>
          <w:lang w:val="uk-UA" w:eastAsia="ru-RU"/>
        </w:rPr>
        <w:t>7</w:t>
      </w:r>
      <w:r w:rsidRPr="00C00390">
        <w:rPr>
          <w:rFonts w:eastAsia="Times New Roman"/>
          <w:b/>
          <w:sz w:val="24"/>
          <w:szCs w:val="24"/>
          <w:lang w:val="uk-UA" w:eastAsia="ru-RU"/>
        </w:rPr>
        <w:t xml:space="preserve">)  </w:t>
      </w:r>
      <w:r w:rsidRPr="00C00390">
        <w:rPr>
          <w:rFonts w:eastAsia="Times New Roman"/>
          <w:sz w:val="24"/>
          <w:szCs w:val="24"/>
          <w:lang w:val="uk-UA" w:eastAsia="ru-RU"/>
        </w:rPr>
        <w:t>Заходу – Пʹятихатською ТГ;</w:t>
      </w:r>
    </w:p>
    <w:p w:rsidR="00E307B3" w:rsidRPr="00C00390" w:rsidRDefault="00E307B3" w:rsidP="00F7746B">
      <w:pPr>
        <w:spacing w:line="240" w:lineRule="auto"/>
        <w:ind w:firstLine="567"/>
        <w:jc w:val="both"/>
        <w:rPr>
          <w:rFonts w:ascii="Times New Roman" w:hAnsi="Times New Roman" w:cs="Times New Roman"/>
          <w:sz w:val="24"/>
          <w:szCs w:val="24"/>
        </w:rPr>
      </w:pPr>
      <w:r w:rsidRPr="00C00390">
        <w:rPr>
          <w:rFonts w:ascii="Times New Roman" w:hAnsi="Times New Roman" w:cs="Times New Roman"/>
          <w:sz w:val="24"/>
          <w:szCs w:val="24"/>
        </w:rPr>
        <w:t>6. Межі території громади не можуть бути змінені без згоди членів територіальної громади.</w:t>
      </w:r>
    </w:p>
    <w:p w:rsidR="00E307B3" w:rsidRPr="00C00390" w:rsidRDefault="00E307B3" w:rsidP="0029365F">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b/>
          <w:color w:val="000000"/>
          <w:sz w:val="24"/>
          <w:szCs w:val="24"/>
        </w:rPr>
        <w:lastRenderedPageBreak/>
        <w:t xml:space="preserve">Стаття 1.2.2. </w:t>
      </w:r>
    </w:p>
    <w:p w:rsidR="00E307B3" w:rsidRPr="00C00390" w:rsidRDefault="00E307B3" w:rsidP="0029365F">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 xml:space="preserve">1. На території громади розташовані населені пункти: </w:t>
      </w:r>
    </w:p>
    <w:p w:rsidR="00E307B3" w:rsidRPr="00C00390" w:rsidRDefault="00E307B3" w:rsidP="00F7746B">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селище Вишневе (створене 1956 року);</w:t>
      </w:r>
    </w:p>
    <w:p w:rsidR="00E307B3" w:rsidRPr="00C00390" w:rsidRDefault="00E307B3" w:rsidP="00F7746B">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село Лозуватка (створене 1920 року);</w:t>
      </w:r>
    </w:p>
    <w:p w:rsidR="00E307B3" w:rsidRPr="00C00390" w:rsidRDefault="00E307B3" w:rsidP="00F7746B">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село Терно-Лозуватка (створене 1890 року);</w:t>
      </w:r>
    </w:p>
    <w:p w:rsidR="00E307B3" w:rsidRPr="00C00390" w:rsidRDefault="00E307B3" w:rsidP="00F7746B">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село Ликошине (створене 1907 року);</w:t>
      </w:r>
    </w:p>
    <w:p w:rsidR="00E307B3" w:rsidRPr="00C00390" w:rsidRDefault="00E307B3" w:rsidP="00F7746B">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село Іванівка (створене 1859 року);</w:t>
      </w:r>
    </w:p>
    <w:p w:rsidR="00E307B3" w:rsidRPr="00C00390" w:rsidRDefault="00E307B3" w:rsidP="00F7746B">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село Червоний Яр (створене 1926 року);</w:t>
      </w:r>
    </w:p>
    <w:p w:rsidR="00E307B3" w:rsidRPr="00C00390" w:rsidRDefault="00E307B3" w:rsidP="00F7746B">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село Новоукраїнка (створене 1922 року);</w:t>
      </w:r>
    </w:p>
    <w:p w:rsidR="00E307B3" w:rsidRPr="00C00390" w:rsidRDefault="00E307B3" w:rsidP="00F7746B">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село Байківка (створене 1927 року);</w:t>
      </w:r>
    </w:p>
    <w:p w:rsidR="00E307B3" w:rsidRPr="00C00390" w:rsidRDefault="00E307B3" w:rsidP="00744FBB">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село Кулябкине (створене 1930 року).</w:t>
      </w:r>
    </w:p>
    <w:p w:rsidR="00E307B3" w:rsidRPr="00C00390" w:rsidRDefault="00E307B3" w:rsidP="00744FBB">
      <w:pPr>
        <w:spacing w:after="0" w:line="240" w:lineRule="auto"/>
        <w:ind w:firstLine="567"/>
        <w:jc w:val="both"/>
        <w:rPr>
          <w:rFonts w:ascii="Times New Roman" w:hAnsi="Times New Roman" w:cs="Times New Roman"/>
          <w:b/>
          <w:color w:val="000000"/>
          <w:sz w:val="24"/>
          <w:szCs w:val="24"/>
        </w:rPr>
      </w:pPr>
      <w:r w:rsidRPr="00C00390">
        <w:rPr>
          <w:rFonts w:ascii="Times New Roman" w:hAnsi="Times New Roman" w:cs="Times New Roman"/>
          <w:color w:val="000000"/>
          <w:sz w:val="24"/>
          <w:szCs w:val="24"/>
        </w:rPr>
        <w:t>село</w:t>
      </w:r>
      <w:r w:rsidRPr="00C00390">
        <w:rPr>
          <w:rFonts w:ascii="Times New Roman" w:hAnsi="Times New Roman" w:cs="Times New Roman"/>
          <w:b/>
          <w:color w:val="000000"/>
          <w:sz w:val="24"/>
          <w:szCs w:val="24"/>
        </w:rPr>
        <w:t xml:space="preserve"> </w:t>
      </w:r>
      <w:r w:rsidRPr="00C00390">
        <w:rPr>
          <w:rFonts w:ascii="Times New Roman" w:hAnsi="Times New Roman" w:cs="Times New Roman"/>
          <w:color w:val="000000"/>
          <w:sz w:val="24"/>
          <w:szCs w:val="24"/>
        </w:rPr>
        <w:t>Комісарівка(створене 1756 року)</w:t>
      </w:r>
    </w:p>
    <w:p w:rsidR="00E307B3" w:rsidRPr="003E443E" w:rsidRDefault="00E307B3" w:rsidP="00744FBB">
      <w:pPr>
        <w:spacing w:before="120" w:after="0" w:line="240" w:lineRule="auto"/>
        <w:ind w:firstLine="567"/>
        <w:jc w:val="both"/>
        <w:rPr>
          <w:rFonts w:ascii="Times New Roman" w:hAnsi="Times New Roman" w:cs="Times New Roman"/>
          <w:b/>
          <w:sz w:val="24"/>
          <w:szCs w:val="24"/>
        </w:rPr>
      </w:pPr>
      <w:r w:rsidRPr="003E443E">
        <w:rPr>
          <w:rFonts w:ascii="Times New Roman" w:hAnsi="Times New Roman" w:cs="Times New Roman"/>
          <w:b/>
          <w:sz w:val="24"/>
          <w:szCs w:val="24"/>
        </w:rPr>
        <w:t xml:space="preserve">Стаття 1.2.3. </w:t>
      </w:r>
    </w:p>
    <w:p w:rsidR="00E307B3" w:rsidRPr="003E443E" w:rsidRDefault="00E307B3" w:rsidP="00F7746B">
      <w:pPr>
        <w:spacing w:after="0" w:line="240" w:lineRule="auto"/>
        <w:ind w:firstLine="567"/>
        <w:jc w:val="both"/>
        <w:rPr>
          <w:rFonts w:ascii="Times New Roman" w:hAnsi="Times New Roman" w:cs="Times New Roman"/>
          <w:sz w:val="24"/>
          <w:szCs w:val="24"/>
        </w:rPr>
      </w:pPr>
      <w:r w:rsidRPr="003E443E">
        <w:rPr>
          <w:rFonts w:ascii="Times New Roman" w:hAnsi="Times New Roman" w:cs="Times New Roman"/>
          <w:sz w:val="24"/>
          <w:szCs w:val="24"/>
        </w:rPr>
        <w:t xml:space="preserve">1.Територія громади займає площу  </w:t>
      </w:r>
      <w:r w:rsidR="00744FBB" w:rsidRPr="003E443E">
        <w:rPr>
          <w:rFonts w:ascii="Times New Roman" w:eastAsia="Times New Roman" w:hAnsi="Times New Roman" w:cs="Times New Roman"/>
          <w:sz w:val="24"/>
          <w:szCs w:val="24"/>
          <w:lang w:eastAsia="uk-UA"/>
        </w:rPr>
        <w:t>229,0869км</w:t>
      </w:r>
      <w:r w:rsidR="00744FBB" w:rsidRPr="003E443E">
        <w:rPr>
          <w:rFonts w:ascii="Times New Roman" w:eastAsia="Times New Roman" w:hAnsi="Times New Roman" w:cs="Times New Roman"/>
          <w:sz w:val="24"/>
          <w:szCs w:val="24"/>
          <w:vertAlign w:val="superscript"/>
          <w:lang w:eastAsia="uk-UA"/>
        </w:rPr>
        <w:t>2</w:t>
      </w:r>
      <w:r w:rsidR="00744FBB" w:rsidRPr="003E443E">
        <w:rPr>
          <w:rFonts w:ascii="Times New Roman" w:eastAsia="Times New Roman" w:hAnsi="Times New Roman" w:cs="Times New Roman"/>
          <w:sz w:val="24"/>
          <w:szCs w:val="24"/>
          <w:lang w:eastAsia="uk-UA"/>
        </w:rPr>
        <w:t>.</w:t>
      </w:r>
    </w:p>
    <w:p w:rsidR="00E307B3" w:rsidRPr="003E443E" w:rsidRDefault="00E307B3" w:rsidP="00F7746B">
      <w:pPr>
        <w:spacing w:after="0" w:line="240" w:lineRule="auto"/>
        <w:ind w:firstLine="567"/>
        <w:jc w:val="both"/>
        <w:rPr>
          <w:rFonts w:ascii="Times New Roman" w:hAnsi="Times New Roman" w:cs="Times New Roman"/>
          <w:sz w:val="24"/>
          <w:szCs w:val="24"/>
        </w:rPr>
      </w:pPr>
      <w:r w:rsidRPr="003E443E">
        <w:rPr>
          <w:rFonts w:ascii="Times New Roman" w:hAnsi="Times New Roman" w:cs="Times New Roman"/>
          <w:sz w:val="24"/>
          <w:szCs w:val="24"/>
        </w:rPr>
        <w:t>2. Населення громади становить  близько 4594</w:t>
      </w:r>
      <w:r w:rsidR="0083116E" w:rsidRPr="003E443E">
        <w:rPr>
          <w:rFonts w:ascii="Times New Roman" w:hAnsi="Times New Roman" w:cs="Times New Roman"/>
          <w:sz w:val="24"/>
          <w:szCs w:val="24"/>
        </w:rPr>
        <w:t xml:space="preserve"> </w:t>
      </w:r>
      <w:r w:rsidRPr="003E443E">
        <w:rPr>
          <w:rFonts w:ascii="Times New Roman" w:hAnsi="Times New Roman" w:cs="Times New Roman"/>
          <w:sz w:val="24"/>
          <w:szCs w:val="24"/>
        </w:rPr>
        <w:t>осіб.</w:t>
      </w:r>
    </w:p>
    <w:p w:rsidR="00E307B3" w:rsidRPr="003E443E" w:rsidRDefault="00E307B3" w:rsidP="00F7746B">
      <w:pPr>
        <w:spacing w:after="0" w:line="240" w:lineRule="auto"/>
        <w:ind w:firstLine="567"/>
        <w:jc w:val="both"/>
        <w:rPr>
          <w:rFonts w:ascii="Times New Roman" w:hAnsi="Times New Roman" w:cs="Times New Roman"/>
          <w:sz w:val="24"/>
          <w:szCs w:val="24"/>
        </w:rPr>
      </w:pPr>
      <w:r w:rsidRPr="003E443E">
        <w:rPr>
          <w:rFonts w:ascii="Times New Roman" w:hAnsi="Times New Roman" w:cs="Times New Roman"/>
          <w:sz w:val="24"/>
          <w:szCs w:val="24"/>
        </w:rPr>
        <w:t>3. Площа лі</w:t>
      </w:r>
      <w:r w:rsidR="00744FBB" w:rsidRPr="003E443E">
        <w:rPr>
          <w:rFonts w:ascii="Times New Roman" w:hAnsi="Times New Roman" w:cs="Times New Roman"/>
          <w:sz w:val="24"/>
          <w:szCs w:val="24"/>
        </w:rPr>
        <w:t xml:space="preserve">сового фонду громади становить </w:t>
      </w:r>
      <w:r w:rsidR="00744FBB" w:rsidRPr="003E443E">
        <w:rPr>
          <w:rFonts w:ascii="Times New Roman" w:eastAsia="Times New Roman" w:hAnsi="Times New Roman" w:cs="Times New Roman"/>
          <w:sz w:val="24"/>
          <w:szCs w:val="24"/>
          <w:lang w:eastAsia="uk-UA"/>
        </w:rPr>
        <w:t xml:space="preserve">1949 </w:t>
      </w:r>
      <w:r w:rsidRPr="003E443E">
        <w:rPr>
          <w:rFonts w:ascii="Times New Roman" w:hAnsi="Times New Roman" w:cs="Times New Roman"/>
          <w:sz w:val="24"/>
          <w:szCs w:val="24"/>
        </w:rPr>
        <w:t>га. Ліси  змішані.</w:t>
      </w:r>
    </w:p>
    <w:p w:rsidR="00E307B3" w:rsidRPr="003E443E" w:rsidRDefault="00E307B3" w:rsidP="00F7746B">
      <w:pPr>
        <w:spacing w:after="0" w:line="240" w:lineRule="auto"/>
        <w:ind w:firstLine="567"/>
        <w:jc w:val="both"/>
        <w:rPr>
          <w:rFonts w:ascii="Times New Roman" w:hAnsi="Times New Roman" w:cs="Times New Roman"/>
          <w:sz w:val="24"/>
          <w:szCs w:val="24"/>
        </w:rPr>
      </w:pPr>
      <w:r w:rsidRPr="003E443E">
        <w:rPr>
          <w:rFonts w:ascii="Times New Roman" w:hAnsi="Times New Roman" w:cs="Times New Roman"/>
          <w:sz w:val="24"/>
          <w:szCs w:val="24"/>
        </w:rPr>
        <w:t xml:space="preserve">4. Площа земель сільськогосподарського призначення громади складає  </w:t>
      </w:r>
      <w:r w:rsidR="00744FBB" w:rsidRPr="003E443E">
        <w:rPr>
          <w:rFonts w:ascii="Times New Roman" w:eastAsia="Times New Roman" w:hAnsi="Times New Roman" w:cs="Times New Roman"/>
          <w:sz w:val="24"/>
          <w:szCs w:val="24"/>
          <w:lang w:eastAsia="uk-UA"/>
        </w:rPr>
        <w:t xml:space="preserve">19883,788 </w:t>
      </w:r>
      <w:r w:rsidRPr="003E443E">
        <w:rPr>
          <w:rFonts w:ascii="Times New Roman" w:hAnsi="Times New Roman" w:cs="Times New Roman"/>
          <w:sz w:val="24"/>
          <w:szCs w:val="24"/>
        </w:rPr>
        <w:t>га.</w:t>
      </w:r>
    </w:p>
    <w:p w:rsidR="00744FBB" w:rsidRPr="003E443E" w:rsidRDefault="00E307B3" w:rsidP="00744FBB">
      <w:pPr>
        <w:spacing w:after="0" w:line="240" w:lineRule="auto"/>
        <w:ind w:firstLine="567"/>
        <w:jc w:val="both"/>
        <w:rPr>
          <w:rFonts w:ascii="Times New Roman" w:hAnsi="Times New Roman" w:cs="Times New Roman"/>
          <w:sz w:val="24"/>
          <w:szCs w:val="24"/>
        </w:rPr>
      </w:pPr>
      <w:r w:rsidRPr="003E443E">
        <w:rPr>
          <w:rFonts w:ascii="Times New Roman" w:hAnsi="Times New Roman" w:cs="Times New Roman"/>
          <w:sz w:val="24"/>
          <w:szCs w:val="24"/>
        </w:rPr>
        <w:t xml:space="preserve">5. </w:t>
      </w:r>
      <w:r w:rsidR="00744FBB" w:rsidRPr="003E443E">
        <w:rPr>
          <w:rFonts w:ascii="Times New Roman" w:hAnsi="Times New Roman" w:cs="Times New Roman"/>
          <w:sz w:val="24"/>
          <w:szCs w:val="24"/>
        </w:rPr>
        <w:t xml:space="preserve">На території громади розташоване родовище корисних копалин «Ерастівський </w:t>
      </w:r>
    </w:p>
    <w:p w:rsidR="00F526F1" w:rsidRPr="003E443E" w:rsidRDefault="00744FBB" w:rsidP="00744FBB">
      <w:pPr>
        <w:spacing w:after="0" w:line="240" w:lineRule="auto"/>
        <w:ind w:firstLine="567"/>
        <w:jc w:val="both"/>
        <w:rPr>
          <w:rFonts w:ascii="Times New Roman" w:hAnsi="Times New Roman" w:cs="Times New Roman"/>
          <w:sz w:val="24"/>
          <w:szCs w:val="24"/>
        </w:rPr>
      </w:pPr>
      <w:r w:rsidRPr="003E443E">
        <w:rPr>
          <w:rFonts w:ascii="Times New Roman" w:hAnsi="Times New Roman" w:cs="Times New Roman"/>
          <w:sz w:val="24"/>
          <w:szCs w:val="24"/>
        </w:rPr>
        <w:t xml:space="preserve">    кар'єр філії ЦУП ПАТ "Укрзалізниця"».</w:t>
      </w:r>
    </w:p>
    <w:p w:rsidR="00744FBB" w:rsidRPr="00744FBB" w:rsidRDefault="00744FBB" w:rsidP="00744FBB">
      <w:pPr>
        <w:spacing w:after="0" w:line="240" w:lineRule="auto"/>
        <w:ind w:firstLine="567"/>
        <w:jc w:val="both"/>
        <w:rPr>
          <w:rFonts w:ascii="Times New Roman" w:hAnsi="Times New Roman" w:cs="Times New Roman"/>
          <w:sz w:val="24"/>
          <w:szCs w:val="24"/>
        </w:rPr>
      </w:pPr>
    </w:p>
    <w:p w:rsidR="00E307B3" w:rsidRPr="00C00390" w:rsidRDefault="00E307B3" w:rsidP="00F7746B">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b/>
          <w:color w:val="000000"/>
          <w:sz w:val="24"/>
          <w:szCs w:val="24"/>
        </w:rPr>
        <w:t>Стаття 1.2.4.</w:t>
      </w:r>
    </w:p>
    <w:p w:rsidR="00E307B3" w:rsidRPr="00C00390" w:rsidRDefault="00E307B3" w:rsidP="00B42149">
      <w:pPr>
        <w:pStyle w:val="af1"/>
        <w:ind w:firstLine="567"/>
        <w:rPr>
          <w:color w:val="000000"/>
          <w:sz w:val="24"/>
          <w:szCs w:val="24"/>
          <w:lang w:val="uk-UA" w:eastAsia="ru-RU"/>
        </w:rPr>
      </w:pPr>
      <w:r w:rsidRPr="00C00390">
        <w:rPr>
          <w:color w:val="000000"/>
          <w:sz w:val="24"/>
          <w:szCs w:val="24"/>
          <w:lang w:val="uk-UA"/>
        </w:rPr>
        <w:t xml:space="preserve">1. Рішенням ради за погодженням із жителями населених пунктів громади на її території </w:t>
      </w:r>
      <w:r w:rsidRPr="00C00390">
        <w:rPr>
          <w:color w:val="000000"/>
          <w:sz w:val="24"/>
          <w:szCs w:val="24"/>
          <w:lang w:val="uk-UA" w:eastAsia="ru-RU"/>
        </w:rPr>
        <w:t>можуть утворюватися функціональні зони –  територіальні зони зі спеціальним статусом (історико-заповідні, лісопаркові, промислові тощо). Відповідне подання (пропозицію) вносять до ради  селищний голова, виконавчий комітет ради або члени територіальної громади у порядку місцевої ініціативи.</w:t>
      </w:r>
    </w:p>
    <w:p w:rsidR="00E307B3" w:rsidRPr="00C00390" w:rsidRDefault="00E307B3" w:rsidP="00B42149">
      <w:pPr>
        <w:pStyle w:val="af1"/>
        <w:ind w:firstLine="567"/>
        <w:rPr>
          <w:color w:val="000000"/>
          <w:sz w:val="24"/>
          <w:szCs w:val="24"/>
          <w:lang w:val="uk-UA" w:eastAsia="ru-RU"/>
        </w:rPr>
      </w:pPr>
      <w:r w:rsidRPr="00C00390">
        <w:rPr>
          <w:color w:val="000000"/>
          <w:sz w:val="24"/>
          <w:szCs w:val="24"/>
          <w:lang w:val="uk-UA" w:eastAsia="ru-RU"/>
        </w:rPr>
        <w:t xml:space="preserve">2. При утворенні територіальних зон зі спеціальним статусом встановлюються вимоги щодо забудови території, функціонального призначення земель, ведення господарської діяльності та іншого використання земель, відповідно до Генерального плану селища, села забудови та використання територій, затверджених радою. </w:t>
      </w:r>
    </w:p>
    <w:p w:rsidR="00E307B3" w:rsidRPr="00C00390" w:rsidRDefault="00E307B3" w:rsidP="00216E0D">
      <w:pPr>
        <w:pStyle w:val="af1"/>
        <w:spacing w:before="120"/>
        <w:ind w:firstLine="567"/>
        <w:rPr>
          <w:rFonts w:eastAsia="Times New Roman"/>
          <w:b/>
          <w:color w:val="000000"/>
          <w:sz w:val="24"/>
          <w:szCs w:val="24"/>
          <w:lang w:val="uk-UA" w:eastAsia="ru-RU"/>
        </w:rPr>
      </w:pPr>
      <w:r w:rsidRPr="00C00390">
        <w:rPr>
          <w:rFonts w:eastAsia="Times New Roman"/>
          <w:b/>
          <w:color w:val="000000"/>
          <w:sz w:val="24"/>
          <w:szCs w:val="24"/>
          <w:lang w:val="uk-UA" w:eastAsia="ru-RU"/>
        </w:rPr>
        <w:t xml:space="preserve">Стаття 1.2.5. </w:t>
      </w:r>
    </w:p>
    <w:p w:rsidR="00E307B3" w:rsidRPr="00C00390" w:rsidRDefault="00E307B3" w:rsidP="00F7746B">
      <w:pPr>
        <w:pStyle w:val="af1"/>
        <w:ind w:firstLine="567"/>
        <w:rPr>
          <w:color w:val="000000"/>
          <w:sz w:val="24"/>
          <w:szCs w:val="24"/>
          <w:lang w:val="uk-UA" w:eastAsia="ru-RU"/>
        </w:rPr>
      </w:pPr>
      <w:r w:rsidRPr="00C00390">
        <w:rPr>
          <w:rFonts w:eastAsia="Times New Roman"/>
          <w:color w:val="000000"/>
          <w:sz w:val="24"/>
          <w:szCs w:val="24"/>
          <w:lang w:val="uk-UA" w:eastAsia="ru-RU"/>
        </w:rPr>
        <w:t>1.</w:t>
      </w:r>
      <w:r w:rsidRPr="00C00390">
        <w:rPr>
          <w:color w:val="000000"/>
          <w:sz w:val="24"/>
          <w:szCs w:val="24"/>
          <w:lang w:val="uk-UA" w:eastAsia="ru-RU"/>
        </w:rPr>
        <w:t>Найменування та перейменування населених пунктів громади, їх ліквідація як  поселень, віднесення до окремих категорій населених пунктів здійснюється відповідно до закону.</w:t>
      </w:r>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t xml:space="preserve">Стаття 1.2.6.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1.Найменування та перейменування територіальних об’єктів громади – територіальних зон зі спеціальним статусом, вулиць, мікрорайонів, проспектів, бульварів, провулків, майданів (площ), мостів, парків, скверів тощо – здійснюються радою з врахуванням думки членів територіальної громади – жителів відповідного села, селища у порядку встановленому радою. </w:t>
      </w:r>
    </w:p>
    <w:p w:rsidR="00E307B3" w:rsidRPr="00C00390" w:rsidRDefault="00E307B3" w:rsidP="00216E0D">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2. Перейменування територіальних об’єктів громади здійснюється, як правило, у випадках відновлення їхніх історичних назв,  історичної справедливості та відповідно до вимог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w:t>
      </w:r>
    </w:p>
    <w:p w:rsidR="00E307B3" w:rsidRPr="00C00390" w:rsidRDefault="00E307B3" w:rsidP="00216E0D">
      <w:pPr>
        <w:pStyle w:val="af1"/>
        <w:ind w:firstLine="567"/>
        <w:rPr>
          <w:color w:val="000000"/>
          <w:sz w:val="24"/>
          <w:szCs w:val="24"/>
          <w:lang w:val="uk-UA" w:eastAsia="ru-RU"/>
        </w:rPr>
      </w:pPr>
      <w:r w:rsidRPr="00C00390">
        <w:rPr>
          <w:color w:val="000000"/>
          <w:sz w:val="24"/>
          <w:szCs w:val="24"/>
          <w:lang w:val="uk-UA" w:eastAsia="ru-RU"/>
        </w:rPr>
        <w:t xml:space="preserve">3. Присвоєння територіальним об’єктам громади імен з метою увічнення пам’яті видатних історичних, державних, військових діячів України та громади, видатних діячів науки і культури, діяльність яких сприяла прогресу людства, утвердженню загальнолюдських цінностей здійснюється тільки посмертно та з урахуванням думки жителів відповідного села, селища.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4. При прийнятті рішень радою щодо увічнення пам’яті історичних осіб та подій пріоритет надається тим з них, які пов’язані з населеними пунктами громади, П’ятихатською ТГ,  Дніпропетровською областю. </w:t>
      </w:r>
    </w:p>
    <w:p w:rsidR="00E307B3" w:rsidRDefault="00E307B3" w:rsidP="00C00390">
      <w:pPr>
        <w:pStyle w:val="af1"/>
        <w:ind w:firstLine="567"/>
        <w:rPr>
          <w:color w:val="000000"/>
          <w:sz w:val="24"/>
          <w:szCs w:val="24"/>
          <w:lang w:val="uk-UA" w:eastAsia="ru-RU"/>
        </w:rPr>
      </w:pPr>
      <w:r w:rsidRPr="00C00390">
        <w:rPr>
          <w:color w:val="000000"/>
          <w:sz w:val="24"/>
          <w:szCs w:val="24"/>
          <w:lang w:val="uk-UA" w:eastAsia="ru-RU"/>
        </w:rPr>
        <w:lastRenderedPageBreak/>
        <w:t>5. Назви територіальним об’єктам що розташовані на території громади  даються українською мовою з дотримання</w:t>
      </w:r>
      <w:r w:rsidR="00C00390">
        <w:rPr>
          <w:color w:val="000000"/>
          <w:sz w:val="24"/>
          <w:szCs w:val="24"/>
          <w:lang w:val="uk-UA" w:eastAsia="ru-RU"/>
        </w:rPr>
        <w:t xml:space="preserve">м норм українського правопису. </w:t>
      </w:r>
    </w:p>
    <w:p w:rsidR="00C00390" w:rsidRPr="00C00390" w:rsidRDefault="00C00390" w:rsidP="00C00390">
      <w:pPr>
        <w:pStyle w:val="af1"/>
        <w:ind w:firstLine="567"/>
        <w:rPr>
          <w:color w:val="000000"/>
          <w:sz w:val="24"/>
          <w:szCs w:val="24"/>
          <w:lang w:val="uk-UA" w:eastAsia="ru-RU"/>
        </w:rPr>
      </w:pPr>
    </w:p>
    <w:p w:rsidR="00E307B3" w:rsidRPr="00C00390" w:rsidRDefault="00E307B3" w:rsidP="00F7746B">
      <w:pPr>
        <w:pStyle w:val="2"/>
        <w:spacing w:before="0" w:after="0"/>
        <w:rPr>
          <w:rFonts w:ascii="Times New Roman" w:hAnsi="Times New Roman" w:cs="Times New Roman"/>
          <w:i w:val="0"/>
          <w:color w:val="000000"/>
          <w:sz w:val="24"/>
          <w:szCs w:val="24"/>
          <w:lang w:val="uk-UA"/>
        </w:rPr>
      </w:pPr>
      <w:bookmarkStart w:id="7" w:name="_Toc469994275"/>
      <w:bookmarkStart w:id="8" w:name="_Toc469992089"/>
      <w:r w:rsidRPr="00C00390">
        <w:rPr>
          <w:rFonts w:ascii="Times New Roman" w:hAnsi="Times New Roman" w:cs="Times New Roman"/>
          <w:i w:val="0"/>
          <w:color w:val="000000"/>
          <w:sz w:val="24"/>
          <w:szCs w:val="24"/>
          <w:lang w:val="uk-UA"/>
        </w:rPr>
        <w:t>Глава 1.3. Правова основа Статуту</w:t>
      </w:r>
      <w:bookmarkEnd w:id="7"/>
      <w:bookmarkEnd w:id="8"/>
    </w:p>
    <w:p w:rsidR="00E307B3" w:rsidRPr="00C00390" w:rsidRDefault="00E307B3" w:rsidP="00216E0D">
      <w:pPr>
        <w:spacing w:after="0" w:line="240" w:lineRule="auto"/>
        <w:ind w:firstLine="567"/>
        <w:jc w:val="both"/>
        <w:rPr>
          <w:rFonts w:ascii="Times New Roman" w:hAnsi="Times New Roman" w:cs="Times New Roman"/>
          <w:b/>
          <w:color w:val="000000"/>
          <w:sz w:val="24"/>
          <w:szCs w:val="24"/>
        </w:rPr>
      </w:pPr>
      <w:r w:rsidRPr="00C00390">
        <w:rPr>
          <w:rFonts w:ascii="Times New Roman" w:hAnsi="Times New Roman" w:cs="Times New Roman"/>
          <w:b/>
          <w:color w:val="000000"/>
          <w:sz w:val="24"/>
          <w:szCs w:val="24"/>
        </w:rPr>
        <w:t xml:space="preserve">Стаття 1.3.1. </w:t>
      </w:r>
    </w:p>
    <w:p w:rsidR="00E307B3" w:rsidRPr="00C00390" w:rsidRDefault="00E307B3" w:rsidP="00216E0D">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1.Статут затверджується рішенням ради. Він підлягає реєстрації в установленому порядку і набуває чинності з моменту його державної  реєстрації в органах юстиції.</w:t>
      </w:r>
    </w:p>
    <w:p w:rsidR="00E307B3" w:rsidRPr="00C00390" w:rsidRDefault="00E307B3" w:rsidP="00B42149">
      <w:pPr>
        <w:spacing w:before="120"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2. Статут діє в просторових межах територіальної громади. Окремі положення Статуту, відповідно до закону, можуть діяти і на території, що перебуває за межами території громади.</w:t>
      </w:r>
    </w:p>
    <w:p w:rsidR="00E307B3" w:rsidRPr="00C00390" w:rsidRDefault="00E307B3" w:rsidP="00B42149">
      <w:pPr>
        <w:pStyle w:val="12"/>
        <w:keepNext w:val="0"/>
        <w:widowControl w:val="0"/>
        <w:tabs>
          <w:tab w:val="left" w:pos="-2410"/>
        </w:tabs>
        <w:spacing w:before="120" w:after="0"/>
        <w:ind w:right="-58" w:firstLine="567"/>
        <w:jc w:val="both"/>
        <w:rPr>
          <w:rFonts w:ascii="Times New Roman" w:hAnsi="Times New Roman"/>
          <w:b w:val="0"/>
          <w:color w:val="000000"/>
          <w:szCs w:val="24"/>
        </w:rPr>
      </w:pPr>
      <w:r w:rsidRPr="00C00390">
        <w:rPr>
          <w:rFonts w:ascii="Times New Roman" w:hAnsi="Times New Roman"/>
          <w:color w:val="000000"/>
          <w:szCs w:val="24"/>
        </w:rPr>
        <w:t>Стаття 1.3.2.</w:t>
      </w:r>
    </w:p>
    <w:p w:rsidR="00E307B3" w:rsidRPr="00C00390" w:rsidRDefault="00E307B3" w:rsidP="00216E0D">
      <w:pPr>
        <w:pStyle w:val="12"/>
        <w:keepNext w:val="0"/>
        <w:widowControl w:val="0"/>
        <w:tabs>
          <w:tab w:val="left" w:pos="-2410"/>
        </w:tabs>
        <w:spacing w:before="0" w:after="0"/>
        <w:ind w:right="-58" w:firstLine="567"/>
        <w:jc w:val="both"/>
        <w:rPr>
          <w:rFonts w:ascii="Times New Roman" w:hAnsi="Times New Roman"/>
          <w:b w:val="0"/>
          <w:color w:val="000000"/>
          <w:szCs w:val="24"/>
        </w:rPr>
      </w:pPr>
      <w:r w:rsidRPr="00C00390">
        <w:rPr>
          <w:rFonts w:ascii="Times New Roman" w:hAnsi="Times New Roman"/>
          <w:b w:val="0"/>
          <w:color w:val="000000"/>
          <w:szCs w:val="24"/>
        </w:rPr>
        <w:t>1. Статут має найвищу юридичну силу по відношенню до всіх інших актів, які приймаються в системі місцевого самоврядування територіальної громади, за винятком рішень, прийнятих місцевим референдумом.</w:t>
      </w:r>
    </w:p>
    <w:p w:rsidR="00E307B3" w:rsidRPr="00C00390" w:rsidRDefault="00E307B3" w:rsidP="00B42149">
      <w:pPr>
        <w:pStyle w:val="12"/>
        <w:keepNext w:val="0"/>
        <w:widowControl w:val="0"/>
        <w:tabs>
          <w:tab w:val="left" w:pos="-2410"/>
        </w:tabs>
        <w:spacing w:before="120" w:after="0"/>
        <w:ind w:right="-57" w:firstLine="567"/>
        <w:jc w:val="both"/>
        <w:rPr>
          <w:rFonts w:ascii="Times New Roman" w:hAnsi="Times New Roman"/>
          <w:b w:val="0"/>
          <w:color w:val="000000"/>
          <w:szCs w:val="24"/>
        </w:rPr>
      </w:pPr>
      <w:r w:rsidRPr="00C00390">
        <w:rPr>
          <w:rFonts w:ascii="Times New Roman" w:hAnsi="Times New Roman"/>
          <w:b w:val="0"/>
          <w:color w:val="000000"/>
          <w:szCs w:val="24"/>
        </w:rPr>
        <w:t xml:space="preserve">2. Правові акти органів місцевого самоврядування територіальної громади та їхніх посадових осіб, які суперечать цьому Статуту, не підлягають застосуванню і виконанню.  </w:t>
      </w:r>
    </w:p>
    <w:p w:rsidR="00E307B3" w:rsidRPr="00C00390" w:rsidRDefault="00E307B3" w:rsidP="00B42149">
      <w:pPr>
        <w:pStyle w:val="12"/>
        <w:keepNext w:val="0"/>
        <w:widowControl w:val="0"/>
        <w:spacing w:before="120" w:after="0"/>
        <w:ind w:right="-57" w:firstLine="709"/>
        <w:jc w:val="both"/>
        <w:rPr>
          <w:rFonts w:ascii="Times New Roman" w:hAnsi="Times New Roman"/>
          <w:b w:val="0"/>
          <w:color w:val="000000"/>
          <w:szCs w:val="24"/>
        </w:rPr>
      </w:pPr>
      <w:r w:rsidRPr="00C00390">
        <w:rPr>
          <w:rFonts w:ascii="Times New Roman" w:hAnsi="Times New Roman"/>
          <w:color w:val="000000"/>
          <w:szCs w:val="24"/>
        </w:rPr>
        <w:t>Стаття 1.3.3.</w:t>
      </w:r>
    </w:p>
    <w:p w:rsidR="00E307B3" w:rsidRPr="00C00390" w:rsidRDefault="00E307B3" w:rsidP="00F7746B">
      <w:pPr>
        <w:pStyle w:val="12"/>
        <w:keepNext w:val="0"/>
        <w:widowControl w:val="0"/>
        <w:spacing w:before="0" w:after="0"/>
        <w:ind w:right="-58" w:firstLine="709"/>
        <w:jc w:val="both"/>
        <w:rPr>
          <w:rFonts w:ascii="Times New Roman" w:hAnsi="Times New Roman"/>
          <w:b w:val="0"/>
          <w:color w:val="000000"/>
          <w:szCs w:val="24"/>
        </w:rPr>
      </w:pPr>
      <w:r w:rsidRPr="00C00390">
        <w:rPr>
          <w:rFonts w:ascii="Times New Roman" w:hAnsi="Times New Roman"/>
          <w:b w:val="0"/>
          <w:color w:val="000000"/>
          <w:szCs w:val="24"/>
        </w:rPr>
        <w:t>1. Статут відповідає положенням Конституції України, законам України, указам Президента України і постановам Кабінету Міністрів України.</w:t>
      </w:r>
    </w:p>
    <w:p w:rsidR="00E307B3" w:rsidRPr="00C00390" w:rsidRDefault="00E307B3" w:rsidP="00B42149">
      <w:pPr>
        <w:pStyle w:val="12"/>
        <w:keepNext w:val="0"/>
        <w:widowControl w:val="0"/>
        <w:spacing w:before="120" w:after="0"/>
        <w:ind w:right="-57" w:firstLine="709"/>
        <w:jc w:val="both"/>
        <w:rPr>
          <w:rFonts w:ascii="Times New Roman" w:hAnsi="Times New Roman"/>
          <w:b w:val="0"/>
          <w:color w:val="000000"/>
          <w:szCs w:val="24"/>
        </w:rPr>
      </w:pPr>
      <w:r w:rsidRPr="00C00390">
        <w:rPr>
          <w:rFonts w:ascii="Times New Roman" w:hAnsi="Times New Roman"/>
          <w:b w:val="0"/>
          <w:color w:val="000000"/>
          <w:szCs w:val="24"/>
        </w:rPr>
        <w:t>2. У разі невідповідності окремих положень Статуту Конституції та законам України, указам Президента України та постановам Кабінету Міністрів України діють норми останніх, як актів більш високої юридичної сили.</w:t>
      </w:r>
    </w:p>
    <w:p w:rsidR="00E307B3" w:rsidRPr="00C00390" w:rsidRDefault="00E307B3" w:rsidP="00B42149">
      <w:pPr>
        <w:pStyle w:val="12"/>
        <w:keepNext w:val="0"/>
        <w:widowControl w:val="0"/>
        <w:tabs>
          <w:tab w:val="left" w:pos="-2410"/>
        </w:tabs>
        <w:spacing w:before="120" w:after="0"/>
        <w:ind w:right="-57" w:firstLine="567"/>
        <w:jc w:val="both"/>
        <w:rPr>
          <w:rFonts w:ascii="Times New Roman" w:hAnsi="Times New Roman"/>
          <w:b w:val="0"/>
          <w:color w:val="000000"/>
          <w:szCs w:val="24"/>
        </w:rPr>
      </w:pPr>
      <w:r w:rsidRPr="00C00390">
        <w:rPr>
          <w:rFonts w:ascii="Times New Roman" w:hAnsi="Times New Roman"/>
          <w:color w:val="000000"/>
          <w:szCs w:val="24"/>
        </w:rPr>
        <w:t>Стаття 1.3.4.</w:t>
      </w:r>
    </w:p>
    <w:p w:rsidR="00E307B3" w:rsidRPr="00C00390" w:rsidRDefault="00E307B3" w:rsidP="00B42149">
      <w:pPr>
        <w:pStyle w:val="12"/>
        <w:keepNext w:val="0"/>
        <w:widowControl w:val="0"/>
        <w:tabs>
          <w:tab w:val="left" w:pos="-2410"/>
        </w:tabs>
        <w:spacing w:before="120" w:after="0"/>
        <w:ind w:right="-57" w:firstLine="567"/>
        <w:jc w:val="both"/>
        <w:rPr>
          <w:rFonts w:ascii="Times New Roman" w:hAnsi="Times New Roman"/>
          <w:b w:val="0"/>
          <w:color w:val="000000"/>
          <w:szCs w:val="24"/>
        </w:rPr>
      </w:pPr>
      <w:r w:rsidRPr="00C00390">
        <w:rPr>
          <w:rFonts w:ascii="Times New Roman" w:hAnsi="Times New Roman"/>
          <w:b w:val="0"/>
          <w:color w:val="000000"/>
          <w:szCs w:val="24"/>
        </w:rPr>
        <w:t>1. Правові акти органів місцевого самоврядування територіальної громади та їхніх посадових осіб, що суперечать цьому Статуту, не підлягають застосуванню і виконанню.</w:t>
      </w:r>
    </w:p>
    <w:p w:rsidR="00E307B3" w:rsidRPr="00C00390" w:rsidRDefault="00E307B3" w:rsidP="00B42149">
      <w:pPr>
        <w:pStyle w:val="12"/>
        <w:keepNext w:val="0"/>
        <w:widowControl w:val="0"/>
        <w:spacing w:before="120" w:after="0"/>
        <w:ind w:right="-57" w:firstLine="567"/>
        <w:jc w:val="both"/>
        <w:rPr>
          <w:rFonts w:ascii="Times New Roman" w:hAnsi="Times New Roman"/>
          <w:color w:val="000000"/>
          <w:szCs w:val="24"/>
        </w:rPr>
      </w:pPr>
      <w:r w:rsidRPr="00C00390">
        <w:rPr>
          <w:rFonts w:ascii="Times New Roman" w:hAnsi="Times New Roman"/>
          <w:color w:val="000000"/>
          <w:szCs w:val="24"/>
        </w:rPr>
        <w:t xml:space="preserve">Стаття 1.3.5. </w:t>
      </w:r>
    </w:p>
    <w:p w:rsidR="00E307B3" w:rsidRPr="00C00390" w:rsidRDefault="00E307B3" w:rsidP="00F7746B">
      <w:pPr>
        <w:pStyle w:val="12"/>
        <w:keepNext w:val="0"/>
        <w:widowControl w:val="0"/>
        <w:spacing w:before="0" w:after="0"/>
        <w:ind w:right="-58" w:firstLine="567"/>
        <w:jc w:val="both"/>
        <w:rPr>
          <w:rFonts w:ascii="Times New Roman" w:hAnsi="Times New Roman"/>
          <w:b w:val="0"/>
          <w:color w:val="000000"/>
          <w:szCs w:val="24"/>
        </w:rPr>
      </w:pPr>
      <w:r w:rsidRPr="00C00390">
        <w:rPr>
          <w:rFonts w:ascii="Times New Roman" w:hAnsi="Times New Roman"/>
          <w:b w:val="0"/>
          <w:color w:val="000000"/>
          <w:szCs w:val="24"/>
        </w:rPr>
        <w:t>1. Внесення змін і доповнень до Статуту здійснюються радою.</w:t>
      </w:r>
    </w:p>
    <w:p w:rsidR="00E307B3" w:rsidRPr="00C00390" w:rsidRDefault="00E307B3" w:rsidP="00F7746B">
      <w:pPr>
        <w:pStyle w:val="12"/>
        <w:keepNext w:val="0"/>
        <w:widowControl w:val="0"/>
        <w:spacing w:before="0" w:after="0"/>
        <w:ind w:right="-58" w:firstLine="567"/>
        <w:jc w:val="both"/>
        <w:rPr>
          <w:rFonts w:ascii="Times New Roman" w:hAnsi="Times New Roman"/>
          <w:b w:val="0"/>
          <w:color w:val="000000"/>
          <w:szCs w:val="24"/>
        </w:rPr>
      </w:pPr>
      <w:r w:rsidRPr="00C00390">
        <w:rPr>
          <w:rFonts w:ascii="Times New Roman" w:hAnsi="Times New Roman"/>
          <w:b w:val="0"/>
          <w:color w:val="000000"/>
          <w:szCs w:val="24"/>
        </w:rPr>
        <w:t xml:space="preserve">2. Рішення ради про внесення змін і доповнень до Статуту приймаються більшістю депутатів від загального складу ради. </w:t>
      </w:r>
      <w:r w:rsidRPr="00C00390">
        <w:rPr>
          <w:rFonts w:ascii="Times New Roman" w:hAnsi="Times New Roman"/>
          <w:b w:val="0"/>
          <w:color w:val="000000"/>
          <w:szCs w:val="24"/>
        </w:rPr>
        <w:tab/>
      </w:r>
    </w:p>
    <w:p w:rsidR="00E307B3" w:rsidRPr="00564480" w:rsidRDefault="00E307B3" w:rsidP="00F7746B">
      <w:pPr>
        <w:pStyle w:val="12"/>
        <w:keepNext w:val="0"/>
        <w:widowControl w:val="0"/>
        <w:spacing w:before="0" w:after="0"/>
        <w:ind w:right="-58" w:firstLine="567"/>
        <w:jc w:val="both"/>
        <w:rPr>
          <w:rFonts w:ascii="Times New Roman" w:hAnsi="Times New Roman"/>
          <w:b w:val="0"/>
          <w:szCs w:val="24"/>
        </w:rPr>
      </w:pPr>
      <w:r w:rsidRPr="00564480">
        <w:rPr>
          <w:rFonts w:ascii="Times New Roman" w:hAnsi="Times New Roman"/>
          <w:b w:val="0"/>
          <w:szCs w:val="24"/>
        </w:rPr>
        <w:t>3. Пропозиції щодо внесення змін і доповнень до Статуту вносяться до ради групою депутатів ради (не менш як 1/3 від загальної кількості депутатів), Вишнівським селищним головою  або членами територіальної громади у порядку місцевої ініціативи.</w:t>
      </w:r>
    </w:p>
    <w:p w:rsidR="00E307B3" w:rsidRPr="00C00390" w:rsidRDefault="00E307B3" w:rsidP="00F7746B">
      <w:pPr>
        <w:pStyle w:val="12"/>
        <w:keepNext w:val="0"/>
        <w:widowControl w:val="0"/>
        <w:spacing w:before="0" w:after="0"/>
        <w:ind w:right="-58" w:firstLine="567"/>
        <w:jc w:val="both"/>
        <w:rPr>
          <w:rFonts w:ascii="Times New Roman" w:hAnsi="Times New Roman"/>
          <w:b w:val="0"/>
          <w:color w:val="000000"/>
          <w:szCs w:val="24"/>
        </w:rPr>
      </w:pPr>
      <w:r w:rsidRPr="00C00390">
        <w:rPr>
          <w:rFonts w:ascii="Times New Roman" w:hAnsi="Times New Roman"/>
          <w:b w:val="0"/>
          <w:color w:val="000000"/>
          <w:szCs w:val="24"/>
        </w:rPr>
        <w:t>4. Зміни і доповнення до Статуту, які передбачають приведення його у відповідність до положень Конституції України та законів України, указів Президента України та постанов Кабінету Міністрів України, вносяться радою за пропозицією Вишнівського селищного голови у двомісячний термін після набуття чинності цими актами .</w:t>
      </w:r>
    </w:p>
    <w:p w:rsidR="00E307B3" w:rsidRDefault="00E307B3" w:rsidP="00C00390">
      <w:pPr>
        <w:pStyle w:val="12"/>
        <w:keepNext w:val="0"/>
        <w:widowControl w:val="0"/>
        <w:spacing w:before="0" w:after="0"/>
        <w:ind w:right="-58" w:firstLine="567"/>
        <w:jc w:val="both"/>
        <w:rPr>
          <w:rFonts w:ascii="Times New Roman" w:hAnsi="Times New Roman"/>
          <w:b w:val="0"/>
          <w:color w:val="000000"/>
          <w:szCs w:val="24"/>
        </w:rPr>
      </w:pPr>
      <w:r w:rsidRPr="00C00390">
        <w:rPr>
          <w:rFonts w:ascii="Times New Roman" w:hAnsi="Times New Roman"/>
          <w:b w:val="0"/>
          <w:color w:val="000000"/>
          <w:szCs w:val="24"/>
        </w:rPr>
        <w:t>До внесення зазначених змін і доповнень до  Статуту його положення, які суперечать зазначеним</w:t>
      </w:r>
      <w:r w:rsidR="00C00390">
        <w:rPr>
          <w:rFonts w:ascii="Times New Roman" w:hAnsi="Times New Roman"/>
          <w:b w:val="0"/>
          <w:color w:val="000000"/>
          <w:szCs w:val="24"/>
        </w:rPr>
        <w:t xml:space="preserve"> актам законодавства, не діють.</w:t>
      </w:r>
    </w:p>
    <w:p w:rsidR="00C00390" w:rsidRPr="00C00390" w:rsidRDefault="00C00390" w:rsidP="00C00390">
      <w:pPr>
        <w:spacing w:after="0"/>
        <w:rPr>
          <w:lang w:eastAsia="ru-RU"/>
        </w:rPr>
      </w:pPr>
    </w:p>
    <w:p w:rsidR="00E307B3" w:rsidRPr="00C00390" w:rsidRDefault="00E307B3" w:rsidP="00C00390">
      <w:pPr>
        <w:pStyle w:val="12"/>
        <w:keepNext w:val="0"/>
        <w:widowControl w:val="0"/>
        <w:spacing w:before="0" w:after="0"/>
        <w:ind w:right="-58"/>
        <w:jc w:val="both"/>
        <w:outlineLvl w:val="1"/>
        <w:rPr>
          <w:rFonts w:ascii="Times New Roman" w:hAnsi="Times New Roman"/>
          <w:color w:val="000000"/>
          <w:szCs w:val="24"/>
        </w:rPr>
      </w:pPr>
      <w:bookmarkStart w:id="9" w:name="_Toc469994276"/>
      <w:bookmarkStart w:id="10" w:name="_Toc469992090"/>
      <w:r w:rsidRPr="00C00390">
        <w:rPr>
          <w:rFonts w:ascii="Times New Roman" w:hAnsi="Times New Roman"/>
          <w:color w:val="000000"/>
          <w:szCs w:val="24"/>
        </w:rPr>
        <w:t>Глава 1.4. Взаємовідносини територіальної громади, її органів та посадових осіб з органами державної влади, установами, підприємствами і організаціями, іншими територіальними громадами.</w:t>
      </w:r>
      <w:bookmarkEnd w:id="9"/>
      <w:bookmarkEnd w:id="10"/>
    </w:p>
    <w:p w:rsidR="00E307B3" w:rsidRPr="00C00390" w:rsidRDefault="00E307B3" w:rsidP="00F7746B">
      <w:pPr>
        <w:pStyle w:val="12"/>
        <w:keepNext w:val="0"/>
        <w:widowControl w:val="0"/>
        <w:spacing w:before="0" w:after="0"/>
        <w:ind w:right="-58" w:firstLine="567"/>
        <w:jc w:val="both"/>
        <w:rPr>
          <w:rFonts w:ascii="Times New Roman" w:hAnsi="Times New Roman"/>
          <w:b w:val="0"/>
          <w:color w:val="000000"/>
          <w:szCs w:val="24"/>
        </w:rPr>
      </w:pPr>
      <w:r w:rsidRPr="00C00390">
        <w:rPr>
          <w:rFonts w:ascii="Times New Roman" w:hAnsi="Times New Roman"/>
          <w:color w:val="000000"/>
          <w:szCs w:val="24"/>
        </w:rPr>
        <w:t>Стаття 1.4.1.</w:t>
      </w:r>
    </w:p>
    <w:p w:rsidR="00E307B3" w:rsidRPr="00C00390" w:rsidRDefault="00E307B3" w:rsidP="00F7746B">
      <w:pPr>
        <w:pStyle w:val="12"/>
        <w:keepNext w:val="0"/>
        <w:widowControl w:val="0"/>
        <w:spacing w:before="0" w:after="0"/>
        <w:ind w:right="-58" w:firstLine="567"/>
        <w:jc w:val="both"/>
        <w:rPr>
          <w:rFonts w:ascii="Times New Roman" w:hAnsi="Times New Roman"/>
          <w:b w:val="0"/>
          <w:color w:val="000000"/>
          <w:szCs w:val="24"/>
        </w:rPr>
      </w:pPr>
      <w:r w:rsidRPr="00C00390">
        <w:rPr>
          <w:rFonts w:ascii="Times New Roman" w:hAnsi="Times New Roman"/>
          <w:b w:val="0"/>
          <w:color w:val="000000"/>
          <w:szCs w:val="24"/>
        </w:rPr>
        <w:t xml:space="preserve">1. Взаємовідносини органів та посадових осіб територіальної громади з органами виконавчої влади, діяльність яких поширюється на територію громади, базуються на засадах співробітництва та взаємодопомоги з метою забезпечення здійснення завдань соціально-економічного та культурного розвитку громади, її населених пунктів та реалізації на території громади завдань і повноважень виконавчої влади в інтересах територіальної громади. </w:t>
      </w:r>
    </w:p>
    <w:p w:rsidR="00E307B3" w:rsidRPr="00C00390" w:rsidRDefault="00E307B3" w:rsidP="00F7746B">
      <w:pPr>
        <w:pStyle w:val="12"/>
        <w:keepNext w:val="0"/>
        <w:widowControl w:val="0"/>
        <w:spacing w:before="0" w:after="0"/>
        <w:ind w:right="-58" w:firstLine="567"/>
        <w:jc w:val="both"/>
        <w:rPr>
          <w:rFonts w:ascii="Times New Roman" w:hAnsi="Times New Roman"/>
          <w:b w:val="0"/>
          <w:color w:val="000000"/>
          <w:szCs w:val="24"/>
        </w:rPr>
      </w:pPr>
      <w:r w:rsidRPr="00C00390">
        <w:rPr>
          <w:rFonts w:ascii="Times New Roman" w:hAnsi="Times New Roman"/>
          <w:b w:val="0"/>
          <w:color w:val="000000"/>
          <w:szCs w:val="24"/>
        </w:rPr>
        <w:lastRenderedPageBreak/>
        <w:t xml:space="preserve">2. Органи і посадові особи територіальної громади здійснюють самоврядні повноваження незалежно від органів виконавчої влади. Органи виконавчої влади не можуть видавати обов’язкові для органів і посадових осіб територіальної громади акти з питань, віднесених до самоврядних повноважень, або регламентувати їхню діяльність. </w:t>
      </w:r>
    </w:p>
    <w:p w:rsidR="0029365F" w:rsidRDefault="00E307B3" w:rsidP="0029365F">
      <w:pPr>
        <w:pStyle w:val="12"/>
        <w:keepNext w:val="0"/>
        <w:widowControl w:val="0"/>
        <w:spacing w:before="120" w:after="0"/>
        <w:ind w:right="-58" w:firstLine="567"/>
        <w:jc w:val="both"/>
        <w:rPr>
          <w:rFonts w:ascii="Times New Roman" w:hAnsi="Times New Roman"/>
          <w:b w:val="0"/>
          <w:color w:val="000000"/>
          <w:szCs w:val="24"/>
        </w:rPr>
      </w:pPr>
      <w:r w:rsidRPr="00C00390">
        <w:rPr>
          <w:rFonts w:ascii="Times New Roman" w:hAnsi="Times New Roman"/>
          <w:b w:val="0"/>
          <w:color w:val="000000"/>
          <w:szCs w:val="24"/>
        </w:rPr>
        <w:t>3. Органи і посадові особи територіальної громади підконтрольні  відповідним органам виконавчої влади лише з питань здійснення ними наданих законом окремих повнова</w:t>
      </w:r>
      <w:r w:rsidR="0029365F">
        <w:rPr>
          <w:rFonts w:ascii="Times New Roman" w:hAnsi="Times New Roman"/>
          <w:b w:val="0"/>
          <w:color w:val="000000"/>
          <w:szCs w:val="24"/>
        </w:rPr>
        <w:t xml:space="preserve">жень органів виконавчої влади. </w:t>
      </w:r>
    </w:p>
    <w:p w:rsidR="00E307B3" w:rsidRPr="00C00390" w:rsidRDefault="00E307B3" w:rsidP="0029365F">
      <w:pPr>
        <w:tabs>
          <w:tab w:val="left" w:pos="709"/>
        </w:tabs>
        <w:spacing w:before="120" w:after="0" w:line="240" w:lineRule="auto"/>
        <w:ind w:firstLine="567"/>
        <w:jc w:val="both"/>
        <w:rPr>
          <w:rFonts w:ascii="Times New Roman" w:hAnsi="Times New Roman" w:cs="Times New Roman"/>
          <w:b/>
          <w:color w:val="000000"/>
          <w:sz w:val="24"/>
          <w:szCs w:val="24"/>
        </w:rPr>
      </w:pPr>
      <w:r w:rsidRPr="00C00390">
        <w:rPr>
          <w:rFonts w:ascii="Times New Roman" w:hAnsi="Times New Roman" w:cs="Times New Roman"/>
          <w:b/>
          <w:color w:val="000000"/>
          <w:sz w:val="24"/>
          <w:szCs w:val="24"/>
        </w:rPr>
        <w:t>Стаття 1.4.2.</w:t>
      </w:r>
    </w:p>
    <w:p w:rsidR="00E307B3" w:rsidRPr="00C00390" w:rsidRDefault="00E307B3" w:rsidP="0029365F">
      <w:pPr>
        <w:pStyle w:val="12"/>
        <w:keepNext w:val="0"/>
        <w:widowControl w:val="0"/>
        <w:spacing w:before="0" w:after="0"/>
        <w:ind w:right="-58" w:firstLine="567"/>
        <w:jc w:val="both"/>
        <w:rPr>
          <w:rFonts w:ascii="Times New Roman" w:hAnsi="Times New Roman"/>
          <w:b w:val="0"/>
          <w:color w:val="000000"/>
          <w:spacing w:val="2"/>
          <w:szCs w:val="24"/>
        </w:rPr>
      </w:pPr>
      <w:r w:rsidRPr="00C00390">
        <w:rPr>
          <w:rFonts w:ascii="Times New Roman" w:hAnsi="Times New Roman"/>
          <w:b w:val="0"/>
          <w:color w:val="000000"/>
          <w:szCs w:val="24"/>
        </w:rPr>
        <w:t xml:space="preserve">1.Органи і посадові особи територіальної громади сприяють місцевим органам судової влади, прокуратури та інших правоохоронних органів в їхній діяльності, можуть надавати, в передбачених законодавством </w:t>
      </w:r>
      <w:r w:rsidRPr="00C00390">
        <w:rPr>
          <w:rFonts w:ascii="Times New Roman" w:hAnsi="Times New Roman"/>
          <w:b w:val="0"/>
          <w:color w:val="000000"/>
          <w:spacing w:val="2"/>
          <w:szCs w:val="24"/>
        </w:rPr>
        <w:t xml:space="preserve">випадках, допомогу у здійсненні їхніх повноважень. </w:t>
      </w:r>
    </w:p>
    <w:p w:rsidR="00E307B3" w:rsidRPr="00C00390" w:rsidRDefault="00E307B3" w:rsidP="0029365F">
      <w:pPr>
        <w:pStyle w:val="12"/>
        <w:keepNext w:val="0"/>
        <w:widowControl w:val="0"/>
        <w:spacing w:before="120" w:after="0"/>
        <w:ind w:right="-58" w:firstLine="567"/>
        <w:jc w:val="both"/>
        <w:rPr>
          <w:rFonts w:ascii="Times New Roman" w:hAnsi="Times New Roman"/>
          <w:b w:val="0"/>
          <w:color w:val="000000"/>
          <w:szCs w:val="24"/>
        </w:rPr>
      </w:pPr>
      <w:r w:rsidRPr="00C00390">
        <w:rPr>
          <w:rFonts w:ascii="Times New Roman" w:hAnsi="Times New Roman"/>
          <w:b w:val="0"/>
          <w:color w:val="000000"/>
          <w:szCs w:val="24"/>
        </w:rPr>
        <w:t xml:space="preserve">2. Вишнівський селищний голова, або за його дорученням інша посадова особа, відповідає за організацію зв’язків органів і посадових осіб територіальної громади з органами судової влади і прокуратури. </w:t>
      </w:r>
    </w:p>
    <w:p w:rsidR="00E307B3" w:rsidRPr="00C00390" w:rsidRDefault="00E307B3" w:rsidP="0029365F">
      <w:pPr>
        <w:spacing w:before="120" w:after="0" w:line="240" w:lineRule="auto"/>
        <w:ind w:firstLine="567"/>
        <w:jc w:val="both"/>
        <w:rPr>
          <w:rFonts w:ascii="Times New Roman" w:hAnsi="Times New Roman" w:cs="Times New Roman"/>
          <w:b/>
          <w:color w:val="000000"/>
          <w:sz w:val="24"/>
          <w:szCs w:val="24"/>
        </w:rPr>
      </w:pPr>
      <w:r w:rsidRPr="00C00390">
        <w:rPr>
          <w:rFonts w:ascii="Times New Roman" w:hAnsi="Times New Roman" w:cs="Times New Roman"/>
          <w:b/>
          <w:color w:val="000000"/>
          <w:sz w:val="24"/>
          <w:szCs w:val="24"/>
        </w:rPr>
        <w:t xml:space="preserve">Стаття 1.4.3. </w:t>
      </w:r>
    </w:p>
    <w:p w:rsidR="00E307B3" w:rsidRPr="00C00390" w:rsidRDefault="00E307B3" w:rsidP="00F7746B">
      <w:pPr>
        <w:pStyle w:val="12"/>
        <w:keepNext w:val="0"/>
        <w:widowControl w:val="0"/>
        <w:spacing w:before="0" w:after="0"/>
        <w:ind w:right="-58" w:firstLine="567"/>
        <w:jc w:val="both"/>
        <w:rPr>
          <w:rFonts w:ascii="Times New Roman" w:hAnsi="Times New Roman"/>
          <w:b w:val="0"/>
          <w:color w:val="000000"/>
          <w:szCs w:val="24"/>
        </w:rPr>
      </w:pPr>
      <w:r w:rsidRPr="00C00390">
        <w:rPr>
          <w:rFonts w:ascii="Times New Roman" w:hAnsi="Times New Roman"/>
          <w:b w:val="0"/>
          <w:color w:val="000000"/>
          <w:szCs w:val="24"/>
        </w:rPr>
        <w:t>1. Взаємовідносини органів і посадових осіб територіальної громади з підприємствами, установами  і організаціями, що перебувають на її території, базуються на суворому дотриманні визначених законодавством прав суб’єктів господарської діяльності і визначаються формою власності підприємств, установ і організацій, джерелами фінансування і характером їхньої діяльності.</w:t>
      </w:r>
    </w:p>
    <w:p w:rsidR="00E307B3" w:rsidRPr="00C00390" w:rsidRDefault="00E307B3" w:rsidP="00F7746B">
      <w:pPr>
        <w:pStyle w:val="12"/>
        <w:keepNext w:val="0"/>
        <w:widowControl w:val="0"/>
        <w:spacing w:before="0" w:after="0"/>
        <w:ind w:right="-58" w:firstLine="567"/>
        <w:jc w:val="both"/>
        <w:rPr>
          <w:rFonts w:ascii="Times New Roman" w:hAnsi="Times New Roman"/>
          <w:b w:val="0"/>
          <w:color w:val="000000"/>
          <w:szCs w:val="24"/>
        </w:rPr>
      </w:pPr>
      <w:r w:rsidRPr="00C00390">
        <w:rPr>
          <w:rFonts w:ascii="Times New Roman" w:hAnsi="Times New Roman"/>
          <w:b w:val="0"/>
          <w:color w:val="000000"/>
          <w:szCs w:val="24"/>
        </w:rPr>
        <w:t xml:space="preserve">2. По відношенню до підприємств, установ і організацій, що перебувають у комунальній власності територіальної громади, відповідні органи і посадові особи територіальної громади здійснюють такі функції: </w:t>
      </w:r>
    </w:p>
    <w:p w:rsidR="00E307B3" w:rsidRPr="00C00390" w:rsidRDefault="00E307B3" w:rsidP="00F7746B">
      <w:pPr>
        <w:pStyle w:val="12"/>
        <w:keepNext w:val="0"/>
        <w:widowControl w:val="0"/>
        <w:spacing w:before="0" w:after="0"/>
        <w:ind w:right="-58" w:firstLine="567"/>
        <w:jc w:val="both"/>
        <w:rPr>
          <w:rFonts w:ascii="Times New Roman" w:hAnsi="Times New Roman"/>
          <w:b w:val="0"/>
          <w:color w:val="000000"/>
          <w:szCs w:val="24"/>
        </w:rPr>
      </w:pPr>
      <w:r w:rsidRPr="00C00390">
        <w:rPr>
          <w:rFonts w:ascii="Times New Roman" w:hAnsi="Times New Roman"/>
          <w:b w:val="0"/>
          <w:color w:val="000000"/>
          <w:szCs w:val="24"/>
        </w:rPr>
        <w:t xml:space="preserve">- утворюють, реорганізують та ліквідують комунальні підприємства, установи і організації громади в інтересах територіальної громади у порядку, визначеному чинним законодавством; </w:t>
      </w:r>
    </w:p>
    <w:p w:rsidR="00E307B3" w:rsidRPr="00C00390" w:rsidRDefault="00E307B3" w:rsidP="00F7746B">
      <w:pPr>
        <w:pStyle w:val="12"/>
        <w:keepNext w:val="0"/>
        <w:widowControl w:val="0"/>
        <w:spacing w:before="0" w:after="0"/>
        <w:ind w:right="-58" w:firstLine="567"/>
        <w:jc w:val="both"/>
        <w:rPr>
          <w:rFonts w:ascii="Times New Roman" w:hAnsi="Times New Roman"/>
          <w:b w:val="0"/>
          <w:color w:val="000000"/>
          <w:szCs w:val="24"/>
        </w:rPr>
      </w:pPr>
      <w:r w:rsidRPr="00C00390">
        <w:rPr>
          <w:rFonts w:ascii="Times New Roman" w:hAnsi="Times New Roman"/>
          <w:b w:val="0"/>
          <w:color w:val="000000"/>
          <w:szCs w:val="24"/>
        </w:rPr>
        <w:t>- призначають та звільняють з посади їхніх керівників:</w:t>
      </w:r>
    </w:p>
    <w:p w:rsidR="00E307B3" w:rsidRPr="00C00390" w:rsidRDefault="00E307B3" w:rsidP="00F7746B">
      <w:pPr>
        <w:pStyle w:val="12"/>
        <w:keepNext w:val="0"/>
        <w:widowControl w:val="0"/>
        <w:spacing w:before="0" w:after="0"/>
        <w:ind w:right="-58" w:firstLine="567"/>
        <w:jc w:val="both"/>
        <w:rPr>
          <w:rFonts w:ascii="Times New Roman" w:hAnsi="Times New Roman"/>
          <w:b w:val="0"/>
          <w:color w:val="000000"/>
          <w:szCs w:val="24"/>
        </w:rPr>
      </w:pPr>
      <w:r w:rsidRPr="00C00390">
        <w:rPr>
          <w:rFonts w:ascii="Times New Roman" w:hAnsi="Times New Roman"/>
          <w:b w:val="0"/>
          <w:color w:val="000000"/>
          <w:szCs w:val="24"/>
        </w:rPr>
        <w:t xml:space="preserve">- визначають цілі, функції, організаційні форми і порядок діяльності та затверджують  Статути створюваних ними підприємств, установ і організацій; </w:t>
      </w:r>
    </w:p>
    <w:p w:rsidR="00E307B3" w:rsidRPr="00C00390" w:rsidRDefault="00E307B3" w:rsidP="00F7746B">
      <w:pPr>
        <w:pStyle w:val="12"/>
        <w:keepNext w:val="0"/>
        <w:widowControl w:val="0"/>
        <w:spacing w:before="0" w:after="0"/>
        <w:ind w:right="-58" w:firstLine="567"/>
        <w:jc w:val="both"/>
        <w:rPr>
          <w:rFonts w:ascii="Times New Roman" w:hAnsi="Times New Roman"/>
          <w:b w:val="0"/>
          <w:color w:val="000000"/>
          <w:szCs w:val="24"/>
        </w:rPr>
      </w:pPr>
      <w:r w:rsidRPr="00C00390">
        <w:rPr>
          <w:rFonts w:ascii="Times New Roman" w:hAnsi="Times New Roman"/>
          <w:b w:val="0"/>
          <w:color w:val="000000"/>
          <w:szCs w:val="24"/>
        </w:rPr>
        <w:t xml:space="preserve">- встановлюють у порядку і в межах, визначених законодавством, економічно обґрунтовані ціни та тарифи на продукцію і послуги комунальних підприємств; </w:t>
      </w:r>
    </w:p>
    <w:p w:rsidR="00E307B3" w:rsidRPr="00C00390" w:rsidRDefault="00E307B3" w:rsidP="00F7746B">
      <w:pPr>
        <w:pStyle w:val="22"/>
        <w:widowControl w:val="0"/>
        <w:spacing w:after="0" w:line="240" w:lineRule="auto"/>
        <w:ind w:left="0" w:right="-58" w:firstLine="567"/>
        <w:jc w:val="both"/>
        <w:rPr>
          <w:color w:val="000000"/>
          <w:lang w:val="uk-UA"/>
        </w:rPr>
      </w:pPr>
      <w:r w:rsidRPr="00C00390">
        <w:rPr>
          <w:color w:val="000000"/>
          <w:lang w:val="uk-UA"/>
        </w:rPr>
        <w:t>- приймають, у визначених законодавством межах, рішення про відчуження об’єктів комунальної власності, передачу їх в оренду чи концесію, а також рішення щодо переліку об'єктів комунальної власності, які не підлягають приватизації;</w:t>
      </w:r>
    </w:p>
    <w:p w:rsidR="00E307B3" w:rsidRPr="00C00390" w:rsidRDefault="00E307B3" w:rsidP="00C00390">
      <w:pPr>
        <w:pStyle w:val="12"/>
        <w:keepNext w:val="0"/>
        <w:widowControl w:val="0"/>
        <w:spacing w:before="0" w:after="0"/>
        <w:ind w:right="-58" w:firstLine="567"/>
        <w:jc w:val="both"/>
        <w:rPr>
          <w:rFonts w:ascii="Times New Roman" w:hAnsi="Times New Roman"/>
          <w:b w:val="0"/>
          <w:color w:val="000000"/>
          <w:szCs w:val="24"/>
        </w:rPr>
      </w:pPr>
      <w:r w:rsidRPr="00C00390">
        <w:rPr>
          <w:rFonts w:ascii="Times New Roman" w:hAnsi="Times New Roman"/>
          <w:b w:val="0"/>
          <w:color w:val="000000"/>
          <w:szCs w:val="24"/>
        </w:rPr>
        <w:t xml:space="preserve">- визначають порядок використання прибутку і доходів підприємств, установ і організацій, встановлюють для них розмір частки прибутку, що підлягає зарахуванню до місцевого бюджету; </w:t>
      </w:r>
    </w:p>
    <w:p w:rsidR="00E307B3" w:rsidRPr="00C00390" w:rsidRDefault="00E307B3" w:rsidP="00C00390">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 приймають рішення про передачу іншим органам окремих повноважень щодо управління майном, яке належить до комунальної власності територіальної громади, визначення меж цих повноважень та умов їхнього здійснення;</w:t>
      </w:r>
    </w:p>
    <w:p w:rsidR="00E307B3" w:rsidRPr="00C00390" w:rsidRDefault="00E307B3" w:rsidP="00C00390">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 приймають рішення про спільне з іншими територіальними громадами використання об’єктів комунальної власності для задоволення спільних потреб у порядку співробітництва територіальних громад;</w:t>
      </w:r>
    </w:p>
    <w:p w:rsidR="00E307B3" w:rsidRPr="00C00390" w:rsidRDefault="00E307B3" w:rsidP="00C00390">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 вирішують відповідно до законодавства питання про створення підприємствами комунальної власності спільних підприємств, у тому числі з іноземними інвестиціями;</w:t>
      </w:r>
    </w:p>
    <w:p w:rsidR="00E307B3" w:rsidRPr="00C00390" w:rsidRDefault="00E307B3" w:rsidP="00C00390">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 xml:space="preserve">- контролюють ефективність і законність використання майна комунальних підприємств, установ і організацій селища в порядку, визначеному чинним законодавством і цим Статутом. </w:t>
      </w:r>
      <w:r w:rsidRPr="00C00390">
        <w:rPr>
          <w:rFonts w:ascii="Times New Roman" w:hAnsi="Times New Roman" w:cs="Times New Roman"/>
          <w:color w:val="000000"/>
          <w:sz w:val="24"/>
          <w:szCs w:val="24"/>
        </w:rPr>
        <w:tab/>
      </w:r>
    </w:p>
    <w:p w:rsidR="00E307B3" w:rsidRPr="00C00390" w:rsidRDefault="00E307B3" w:rsidP="0029365F">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 xml:space="preserve">3. З підприємствами, установами і організаціями, які не перебувають у комунальній власності громади, органи і посадові особи територіальної громади будують свої </w:t>
      </w:r>
      <w:r w:rsidRPr="00C00390">
        <w:rPr>
          <w:rFonts w:ascii="Times New Roman" w:hAnsi="Times New Roman" w:cs="Times New Roman"/>
          <w:color w:val="000000"/>
          <w:sz w:val="24"/>
          <w:szCs w:val="24"/>
        </w:rPr>
        <w:lastRenderedPageBreak/>
        <w:t xml:space="preserve">відносини на договірній та податковій основі. При цьому, органи і посадові особи територіальної громади в межах своїх повноважень, визначених законодавством і цим Статутом, можуть приймати рішення щодо: </w:t>
      </w:r>
    </w:p>
    <w:p w:rsidR="00E307B3" w:rsidRPr="00C00390" w:rsidRDefault="00E307B3" w:rsidP="0029365F">
      <w:pPr>
        <w:pStyle w:val="12"/>
        <w:keepNext w:val="0"/>
        <w:widowControl w:val="0"/>
        <w:spacing w:before="0" w:after="0"/>
        <w:ind w:right="-58" w:firstLine="567"/>
        <w:jc w:val="both"/>
        <w:rPr>
          <w:rFonts w:ascii="Times New Roman" w:hAnsi="Times New Roman"/>
          <w:b w:val="0"/>
          <w:color w:val="000000"/>
          <w:szCs w:val="24"/>
        </w:rPr>
      </w:pPr>
      <w:r w:rsidRPr="00C00390">
        <w:rPr>
          <w:rFonts w:ascii="Times New Roman" w:hAnsi="Times New Roman"/>
          <w:b w:val="0"/>
          <w:color w:val="000000"/>
          <w:szCs w:val="24"/>
        </w:rPr>
        <w:t xml:space="preserve">- надання пільг по місцевих податках та зборах категоріям підприємств, установ і організацій, діяльність яких має важливе значення для соціально-економічного і культурного розвитку громади, її населених пунктів; </w:t>
      </w:r>
    </w:p>
    <w:p w:rsidR="00E307B3" w:rsidRPr="00C00390" w:rsidRDefault="00E307B3" w:rsidP="00F7746B">
      <w:pPr>
        <w:pStyle w:val="12"/>
        <w:keepNext w:val="0"/>
        <w:widowControl w:val="0"/>
        <w:spacing w:before="0" w:after="0"/>
        <w:ind w:right="-58" w:firstLine="567"/>
        <w:jc w:val="both"/>
        <w:rPr>
          <w:rFonts w:ascii="Times New Roman" w:hAnsi="Times New Roman"/>
          <w:b w:val="0"/>
          <w:color w:val="000000"/>
          <w:szCs w:val="24"/>
        </w:rPr>
      </w:pPr>
      <w:r w:rsidRPr="00C00390">
        <w:rPr>
          <w:rFonts w:ascii="Times New Roman" w:hAnsi="Times New Roman"/>
          <w:b w:val="0"/>
          <w:color w:val="000000"/>
          <w:szCs w:val="24"/>
        </w:rPr>
        <w:t>- надання згоди на зміну функціонального призначення об’єктів соціальної сфери, якими управляють ці підприємства, установи і організації;</w:t>
      </w:r>
      <w:r w:rsidRPr="00C00390">
        <w:rPr>
          <w:rFonts w:ascii="Times New Roman" w:hAnsi="Times New Roman"/>
          <w:b w:val="0"/>
          <w:color w:val="000000"/>
          <w:szCs w:val="24"/>
        </w:rPr>
        <w:tab/>
      </w:r>
    </w:p>
    <w:p w:rsidR="00E307B3" w:rsidRPr="00C00390" w:rsidRDefault="00E307B3" w:rsidP="00F7746B">
      <w:pPr>
        <w:pStyle w:val="12"/>
        <w:keepNext w:val="0"/>
        <w:widowControl w:val="0"/>
        <w:spacing w:before="0" w:after="0"/>
        <w:ind w:right="-58" w:firstLine="567"/>
        <w:jc w:val="both"/>
        <w:rPr>
          <w:rFonts w:ascii="Times New Roman" w:hAnsi="Times New Roman"/>
          <w:b w:val="0"/>
          <w:color w:val="000000"/>
          <w:szCs w:val="24"/>
        </w:rPr>
      </w:pPr>
      <w:r w:rsidRPr="00C00390">
        <w:rPr>
          <w:rFonts w:ascii="Times New Roman" w:hAnsi="Times New Roman"/>
          <w:b w:val="0"/>
          <w:color w:val="000000"/>
          <w:szCs w:val="24"/>
        </w:rPr>
        <w:t xml:space="preserve">- встановлення, відповідно до чинного законодавства, норм та правил ведення ними господарської діяльності з питань, що стосуються екологічної безпеки та соціально-економічного і культурного розвитку громади; </w:t>
      </w:r>
      <w:r w:rsidRPr="00C00390">
        <w:rPr>
          <w:rFonts w:ascii="Times New Roman" w:hAnsi="Times New Roman"/>
          <w:b w:val="0"/>
          <w:color w:val="000000"/>
          <w:szCs w:val="24"/>
        </w:rPr>
        <w:tab/>
      </w:r>
    </w:p>
    <w:p w:rsidR="00E307B3" w:rsidRPr="00C00390" w:rsidRDefault="00E307B3" w:rsidP="00F7746B">
      <w:pPr>
        <w:pStyle w:val="12"/>
        <w:keepNext w:val="0"/>
        <w:widowControl w:val="0"/>
        <w:spacing w:before="0" w:after="0"/>
        <w:ind w:right="-58" w:firstLine="567"/>
        <w:jc w:val="both"/>
        <w:rPr>
          <w:rFonts w:ascii="Times New Roman" w:hAnsi="Times New Roman"/>
          <w:b w:val="0"/>
          <w:color w:val="000000"/>
          <w:szCs w:val="24"/>
        </w:rPr>
      </w:pPr>
      <w:r w:rsidRPr="00C00390">
        <w:rPr>
          <w:rFonts w:ascii="Times New Roman" w:hAnsi="Times New Roman"/>
          <w:b w:val="0"/>
          <w:color w:val="000000"/>
          <w:szCs w:val="24"/>
        </w:rPr>
        <w:t xml:space="preserve">- розміщення замовлень на проведення робіт і надання послуг по благоустрою території громади, її населених пунктів, обслуговування населення, будівництва та ремонту комунального житла, нежитлових будівель, що знаходяться у комунальній  власності громади, виробництва продукції та виконання інших робіт за рахунок бюджетних коштів територіальної громади або залучених коштів підприємств, установ та організацій; </w:t>
      </w:r>
    </w:p>
    <w:p w:rsidR="00E307B3" w:rsidRPr="00C00390" w:rsidRDefault="00E307B3" w:rsidP="0029365F">
      <w:pPr>
        <w:pStyle w:val="12"/>
        <w:keepNext w:val="0"/>
        <w:widowControl w:val="0"/>
        <w:spacing w:before="120" w:after="0"/>
        <w:ind w:right="-58" w:firstLine="567"/>
        <w:jc w:val="both"/>
        <w:rPr>
          <w:rFonts w:ascii="Times New Roman" w:hAnsi="Times New Roman"/>
          <w:b w:val="0"/>
          <w:color w:val="000000"/>
          <w:szCs w:val="24"/>
        </w:rPr>
      </w:pPr>
      <w:r w:rsidRPr="00C00390">
        <w:rPr>
          <w:rFonts w:ascii="Times New Roman" w:hAnsi="Times New Roman"/>
          <w:b w:val="0"/>
          <w:color w:val="000000"/>
          <w:szCs w:val="24"/>
        </w:rPr>
        <w:t>- надання відповідно до законодавства згоди на розміщення на території громади  нових об'єктів, у тому числі місць чи об'єктів для розміщення відходів, сфера екологічного впливу діяльності яких згідно з чинними нормативами включає територію громади або її частину.</w:t>
      </w:r>
    </w:p>
    <w:p w:rsidR="00E307B3" w:rsidRPr="00C00390" w:rsidRDefault="00E307B3" w:rsidP="0029365F">
      <w:pPr>
        <w:spacing w:before="120" w:after="0" w:line="240" w:lineRule="auto"/>
        <w:ind w:firstLine="567"/>
        <w:jc w:val="both"/>
        <w:rPr>
          <w:rFonts w:ascii="Times New Roman" w:hAnsi="Times New Roman" w:cs="Times New Roman"/>
          <w:b/>
          <w:color w:val="000000"/>
          <w:sz w:val="24"/>
          <w:szCs w:val="24"/>
        </w:rPr>
      </w:pPr>
      <w:r w:rsidRPr="00C00390">
        <w:rPr>
          <w:rFonts w:ascii="Times New Roman" w:hAnsi="Times New Roman" w:cs="Times New Roman"/>
          <w:b/>
          <w:color w:val="000000"/>
          <w:sz w:val="24"/>
          <w:szCs w:val="24"/>
        </w:rPr>
        <w:t>Стаття 1.4.4.</w:t>
      </w:r>
    </w:p>
    <w:p w:rsidR="00E307B3" w:rsidRPr="00C00390" w:rsidRDefault="00E307B3" w:rsidP="0029365F">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1. Взаємовідносини територіальної громади, її органів і посадових осіб з іншими територіальними громадами, їхніми органами і посадовими особами базуються на принципах добросусідства, солідарності та взаємної вигоди.</w:t>
      </w:r>
    </w:p>
    <w:p w:rsidR="00E307B3" w:rsidRPr="00C00390" w:rsidRDefault="00E307B3" w:rsidP="0029365F">
      <w:pPr>
        <w:tabs>
          <w:tab w:val="left" w:pos="709"/>
        </w:tabs>
        <w:spacing w:after="0" w:line="240" w:lineRule="auto"/>
        <w:ind w:firstLine="567"/>
        <w:jc w:val="both"/>
        <w:rPr>
          <w:rFonts w:ascii="Times New Roman" w:hAnsi="Times New Roman" w:cs="Times New Roman"/>
          <w:color w:val="000000"/>
          <w:sz w:val="24"/>
          <w:szCs w:val="24"/>
          <w:lang w:val="ru-RU"/>
        </w:rPr>
      </w:pPr>
      <w:r w:rsidRPr="00C00390">
        <w:rPr>
          <w:rFonts w:ascii="Times New Roman" w:hAnsi="Times New Roman" w:cs="Times New Roman"/>
          <w:color w:val="000000"/>
          <w:sz w:val="24"/>
          <w:szCs w:val="24"/>
        </w:rPr>
        <w:t>2. Територіальна громада, її органи місцевого самоврядування і їхні посадові особи можуть брати участь у міжмуніципальному та міжнародному співробітництві.</w:t>
      </w:r>
    </w:p>
    <w:p w:rsidR="00E307B3" w:rsidRDefault="00E307B3" w:rsidP="0029365F">
      <w:pPr>
        <w:pStyle w:val="ad"/>
        <w:widowControl w:val="0"/>
        <w:ind w:right="-1" w:firstLine="567"/>
        <w:rPr>
          <w:rStyle w:val="Arial"/>
          <w:rFonts w:ascii="Times New Roman" w:hAnsi="Times New Roman" w:cs="Times New Roman"/>
          <w:color w:val="000000"/>
          <w:sz w:val="24"/>
          <w:szCs w:val="24"/>
          <w:lang w:val="uk-UA"/>
        </w:rPr>
      </w:pPr>
      <w:r w:rsidRPr="00C00390">
        <w:rPr>
          <w:rStyle w:val="Arial"/>
          <w:rFonts w:ascii="Times New Roman" w:hAnsi="Times New Roman" w:cs="Times New Roman"/>
          <w:color w:val="000000"/>
          <w:sz w:val="24"/>
          <w:szCs w:val="24"/>
          <w:lang w:val="uk-UA"/>
        </w:rPr>
        <w:t>3. Територіальна громада, на підставі закону, за результатами та на основі публічного обговорення, в інтересах розвитку територіальної громади може приймати рішення про об'єднання з суміжними територіальними громадами в єдину об'єднану громаду.</w:t>
      </w:r>
    </w:p>
    <w:p w:rsidR="00C00390" w:rsidRPr="00C00390" w:rsidRDefault="00C00390" w:rsidP="00C00390">
      <w:pPr>
        <w:pStyle w:val="ad"/>
        <w:widowControl w:val="0"/>
        <w:ind w:right="-1" w:firstLine="567"/>
        <w:rPr>
          <w:sz w:val="24"/>
          <w:szCs w:val="24"/>
          <w:lang w:val="uk-UA"/>
        </w:rPr>
      </w:pPr>
    </w:p>
    <w:p w:rsidR="00E307B3" w:rsidRPr="00C00390" w:rsidRDefault="00E307B3" w:rsidP="00B42149">
      <w:pPr>
        <w:pStyle w:val="2"/>
        <w:spacing w:before="0" w:after="0"/>
        <w:rPr>
          <w:rFonts w:ascii="Times New Roman" w:hAnsi="Times New Roman" w:cs="Times New Roman"/>
          <w:i w:val="0"/>
          <w:color w:val="000000"/>
          <w:sz w:val="24"/>
          <w:szCs w:val="24"/>
          <w:lang w:val="uk-UA"/>
        </w:rPr>
      </w:pPr>
      <w:bookmarkStart w:id="11" w:name="_Toc469994277"/>
      <w:bookmarkStart w:id="12" w:name="_Toc469992091"/>
      <w:r w:rsidRPr="00C00390">
        <w:rPr>
          <w:rFonts w:ascii="Times New Roman" w:hAnsi="Times New Roman" w:cs="Times New Roman"/>
          <w:i w:val="0"/>
          <w:color w:val="000000"/>
          <w:sz w:val="24"/>
          <w:szCs w:val="24"/>
          <w:lang w:val="uk-UA"/>
        </w:rPr>
        <w:t>Глава 1.5. Планування розвитку громади</w:t>
      </w:r>
      <w:bookmarkEnd w:id="11"/>
      <w:bookmarkEnd w:id="12"/>
    </w:p>
    <w:p w:rsidR="00E307B3" w:rsidRPr="00C00390" w:rsidRDefault="00E307B3" w:rsidP="00B42149">
      <w:pPr>
        <w:spacing w:after="0" w:line="240" w:lineRule="auto"/>
        <w:ind w:firstLine="567"/>
        <w:jc w:val="both"/>
        <w:rPr>
          <w:rFonts w:ascii="Times New Roman" w:hAnsi="Times New Roman" w:cs="Times New Roman"/>
          <w:b/>
          <w:color w:val="000000"/>
          <w:sz w:val="24"/>
          <w:szCs w:val="24"/>
        </w:rPr>
      </w:pPr>
      <w:r w:rsidRPr="00C00390">
        <w:rPr>
          <w:rFonts w:ascii="Times New Roman" w:hAnsi="Times New Roman" w:cs="Times New Roman"/>
          <w:b/>
          <w:color w:val="000000"/>
          <w:sz w:val="24"/>
          <w:szCs w:val="24"/>
        </w:rPr>
        <w:t>Стаття 1.5.1.</w:t>
      </w:r>
    </w:p>
    <w:p w:rsidR="00E307B3" w:rsidRPr="00C00390" w:rsidRDefault="00E307B3" w:rsidP="00B42149">
      <w:pPr>
        <w:pStyle w:val="af1"/>
        <w:ind w:firstLine="567"/>
        <w:rPr>
          <w:color w:val="000000"/>
          <w:sz w:val="24"/>
          <w:szCs w:val="24"/>
          <w:lang w:val="uk-UA" w:eastAsia="ru-RU"/>
        </w:rPr>
      </w:pPr>
      <w:r w:rsidRPr="00C00390">
        <w:rPr>
          <w:color w:val="000000"/>
          <w:sz w:val="24"/>
          <w:szCs w:val="24"/>
          <w:lang w:val="uk-UA" w:eastAsia="ru-RU"/>
        </w:rPr>
        <w:t xml:space="preserve">1. З метою оптимального використання ресурсів громади, забезпечення сталості її розвитку, збереження і примноження культурної спадщини, максимального задоволення інтересів різних поколінь членів територіальної громади здійснюється планування розвитку громади.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2. Планування розвитку громади та її населених пунктів реалізується шляхом прийняття радою розроблених Генеральних планів населених пунктів громади та Програми соціально-економічного та культурного розвитку.</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3. </w:t>
      </w:r>
      <w:r w:rsidRPr="00C00390">
        <w:rPr>
          <w:color w:val="000000"/>
          <w:sz w:val="24"/>
          <w:szCs w:val="24"/>
          <w:lang w:val="uk-UA"/>
        </w:rPr>
        <w:t>З метою відстеження динамічних змін в розвитку громади ведеться щорічний моніторинг статистичних показників.</w:t>
      </w:r>
    </w:p>
    <w:p w:rsidR="00216E0D" w:rsidRDefault="00216E0D" w:rsidP="00F7746B">
      <w:pPr>
        <w:pStyle w:val="af1"/>
        <w:ind w:firstLine="567"/>
        <w:rPr>
          <w:b/>
          <w:color w:val="000000"/>
          <w:sz w:val="24"/>
          <w:szCs w:val="24"/>
          <w:lang w:val="uk-UA" w:eastAsia="ru-RU"/>
        </w:rPr>
      </w:pPr>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t>Стаття 1.5.2.</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Генеральні плани населених пунктів громади – це основні документи містобудівного планування, які визначають довгострокову політику ради щодо розвитку, планування, забудови та іншого використання території населених пунктів громади з урахуванням як їхніх історичних традицій забудови, збереження та відновлення історичних центрів, так і сучасних потреб розвитку і новітніх тенденцій містобудування. </w:t>
      </w:r>
    </w:p>
    <w:p w:rsidR="00E307B3" w:rsidRPr="00C00390" w:rsidRDefault="00E307B3" w:rsidP="00F7746B">
      <w:pPr>
        <w:pStyle w:val="af1"/>
        <w:ind w:firstLine="567"/>
        <w:rPr>
          <w:rFonts w:eastAsia="Times New Roman"/>
          <w:color w:val="000000"/>
          <w:sz w:val="24"/>
          <w:szCs w:val="24"/>
          <w:lang w:val="uk-UA" w:eastAsia="ru-RU"/>
        </w:rPr>
      </w:pPr>
      <w:r w:rsidRPr="00C00390">
        <w:rPr>
          <w:rFonts w:eastAsia="Times New Roman"/>
          <w:color w:val="000000"/>
          <w:sz w:val="24"/>
          <w:szCs w:val="24"/>
          <w:lang w:val="uk-UA" w:eastAsia="ru-RU"/>
        </w:rPr>
        <w:t xml:space="preserve">2. Генеральний план розробляється відповідно до законодавства України про планування та забудову територій з урахуванням положень цього Статуту. </w:t>
      </w:r>
    </w:p>
    <w:p w:rsidR="00E307B3" w:rsidRPr="00C00390" w:rsidRDefault="00E307B3" w:rsidP="0029365F">
      <w:pPr>
        <w:pStyle w:val="af1"/>
        <w:spacing w:before="120"/>
        <w:ind w:firstLine="567"/>
        <w:rPr>
          <w:rFonts w:eastAsia="Times New Roman"/>
          <w:color w:val="000000"/>
          <w:sz w:val="24"/>
          <w:szCs w:val="24"/>
          <w:lang w:val="uk-UA" w:eastAsia="ru-RU"/>
        </w:rPr>
      </w:pPr>
      <w:r w:rsidRPr="00C00390">
        <w:rPr>
          <w:rFonts w:eastAsia="Times New Roman"/>
          <w:color w:val="000000"/>
          <w:sz w:val="24"/>
          <w:szCs w:val="24"/>
          <w:lang w:val="uk-UA" w:eastAsia="ru-RU"/>
        </w:rPr>
        <w:lastRenderedPageBreak/>
        <w:t xml:space="preserve">3. Генеральний план затверджується рішенням ради лише після проходження ним процедури громадського обговорення (громадських слухань) у кожному з населених пунктів громади, у порядку, встановленому законодавством України про планування та забудову територій та рішеннями ради. </w:t>
      </w:r>
    </w:p>
    <w:p w:rsidR="00E307B3" w:rsidRPr="00C00390" w:rsidRDefault="00E307B3" w:rsidP="0029365F">
      <w:pPr>
        <w:pStyle w:val="af1"/>
        <w:spacing w:before="120"/>
        <w:ind w:firstLine="567"/>
        <w:rPr>
          <w:rFonts w:eastAsia="Times New Roman"/>
          <w:b/>
          <w:color w:val="000000"/>
          <w:sz w:val="24"/>
          <w:szCs w:val="24"/>
          <w:lang w:val="uk-UA" w:eastAsia="ru-RU"/>
        </w:rPr>
      </w:pPr>
      <w:r w:rsidRPr="00C00390">
        <w:rPr>
          <w:rFonts w:eastAsia="Times New Roman"/>
          <w:b/>
          <w:color w:val="000000"/>
          <w:sz w:val="24"/>
          <w:szCs w:val="24"/>
          <w:lang w:val="uk-UA" w:eastAsia="ru-RU"/>
        </w:rPr>
        <w:t xml:space="preserve">Стаття 1.5.3. </w:t>
      </w:r>
    </w:p>
    <w:p w:rsidR="00E307B3" w:rsidRPr="00C00390" w:rsidRDefault="00E307B3" w:rsidP="00F7746B">
      <w:pPr>
        <w:pStyle w:val="af1"/>
        <w:ind w:firstLine="567"/>
        <w:rPr>
          <w:color w:val="000000"/>
          <w:sz w:val="24"/>
          <w:szCs w:val="24"/>
          <w:lang w:val="uk-UA" w:eastAsia="ru-RU"/>
        </w:rPr>
      </w:pPr>
      <w:r w:rsidRPr="00C00390">
        <w:rPr>
          <w:rFonts w:eastAsia="Times New Roman"/>
          <w:color w:val="000000"/>
          <w:sz w:val="24"/>
          <w:szCs w:val="24"/>
          <w:lang w:val="uk-UA" w:eastAsia="ru-RU"/>
        </w:rPr>
        <w:t>1.</w:t>
      </w:r>
      <w:r w:rsidRPr="00C00390">
        <w:rPr>
          <w:color w:val="000000"/>
          <w:sz w:val="24"/>
          <w:szCs w:val="24"/>
          <w:lang w:val="uk-UA" w:eastAsia="ru-RU"/>
        </w:rPr>
        <w:t xml:space="preserve">Планування соціально-економічного та культурного розвитку громади передбачає: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аналіз соціально-економічного та культурного розвитку громади, її населених пунктів за попередній і поточний роки, визначення основних тенденцій розвитку, їх узгодження з загальнодержавними та регіональними тенденціями розвитку;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2) визначення основних проблем розвитку економіки громади, її соціальної сфери, культурного розвитку;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3) оцінку стану використання природного, виробничого, науково-технічного та трудового потенціалу громади, визначення резервів такого потенціалу; </w:t>
      </w:r>
    </w:p>
    <w:p w:rsidR="00E307B3" w:rsidRPr="00C00390" w:rsidRDefault="00E307B3" w:rsidP="00B42149">
      <w:pPr>
        <w:pStyle w:val="af1"/>
        <w:ind w:firstLine="567"/>
        <w:rPr>
          <w:color w:val="000000"/>
          <w:sz w:val="24"/>
          <w:szCs w:val="24"/>
          <w:lang w:val="uk-UA" w:eastAsia="ru-RU"/>
        </w:rPr>
      </w:pPr>
      <w:r w:rsidRPr="00C00390">
        <w:rPr>
          <w:color w:val="000000"/>
          <w:sz w:val="24"/>
          <w:szCs w:val="24"/>
          <w:lang w:val="uk-UA" w:eastAsia="ru-RU"/>
        </w:rPr>
        <w:t>4) визначення пріоритетних та цілей та напрямів розвитку громади на плановий період та шляхи розв'язання основних соціальних, економічних та культурних проблем територіальної громади;</w:t>
      </w:r>
    </w:p>
    <w:p w:rsidR="00E307B3" w:rsidRPr="00C00390" w:rsidRDefault="00E307B3" w:rsidP="00B42149">
      <w:pPr>
        <w:pStyle w:val="af1"/>
        <w:ind w:firstLine="567"/>
        <w:rPr>
          <w:color w:val="000000"/>
          <w:sz w:val="24"/>
          <w:szCs w:val="24"/>
          <w:lang w:val="uk-UA" w:eastAsia="ru-RU"/>
        </w:rPr>
      </w:pPr>
      <w:r w:rsidRPr="00C00390">
        <w:rPr>
          <w:color w:val="000000"/>
          <w:sz w:val="24"/>
          <w:szCs w:val="24"/>
          <w:lang w:val="uk-UA" w:eastAsia="ru-RU"/>
        </w:rPr>
        <w:t xml:space="preserve">5) постановку завдань з досягнення визначених цілей, встановлення термінів їхнього виконання у прив’язці до фінансових та інших ресурсів громади. </w:t>
      </w:r>
    </w:p>
    <w:p w:rsidR="00E307B3" w:rsidRPr="00C00390" w:rsidRDefault="00E307B3" w:rsidP="0029365F">
      <w:pPr>
        <w:pStyle w:val="af1"/>
        <w:spacing w:before="120"/>
        <w:ind w:firstLine="567"/>
        <w:rPr>
          <w:b/>
          <w:color w:val="000000"/>
          <w:sz w:val="24"/>
          <w:szCs w:val="24"/>
          <w:lang w:val="uk-UA" w:eastAsia="ru-RU"/>
        </w:rPr>
      </w:pPr>
      <w:r w:rsidRPr="00C00390">
        <w:rPr>
          <w:b/>
          <w:color w:val="000000"/>
          <w:sz w:val="24"/>
          <w:szCs w:val="24"/>
          <w:lang w:val="uk-UA" w:eastAsia="ru-RU"/>
        </w:rPr>
        <w:t>Стаття 1.5.4.</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1. Короткострокові програми розвитку громади розробляються на  певний період та спрямовуються на вирішення завдань, визначених Програмою соціально-економічного та культурного розвитку.</w:t>
      </w:r>
    </w:p>
    <w:p w:rsidR="00E307B3" w:rsidRPr="00C00390" w:rsidRDefault="00B42149" w:rsidP="0029365F">
      <w:pPr>
        <w:pStyle w:val="af1"/>
        <w:spacing w:before="120"/>
        <w:ind w:firstLine="567"/>
        <w:rPr>
          <w:color w:val="000000"/>
          <w:sz w:val="24"/>
          <w:szCs w:val="24"/>
          <w:lang w:val="uk-UA" w:eastAsia="ru-RU"/>
        </w:rPr>
      </w:pPr>
      <w:r>
        <w:rPr>
          <w:color w:val="000000"/>
          <w:sz w:val="24"/>
          <w:szCs w:val="24"/>
          <w:lang w:val="uk-UA" w:eastAsia="ru-RU"/>
        </w:rPr>
        <w:t>3.</w:t>
      </w:r>
      <w:r w:rsidR="00E307B3" w:rsidRPr="00C00390">
        <w:rPr>
          <w:color w:val="000000"/>
          <w:sz w:val="24"/>
          <w:szCs w:val="24"/>
          <w:lang w:val="uk-UA" w:eastAsia="ru-RU"/>
        </w:rPr>
        <w:t>Короткострокові програми розвитку встановлюють пріоритети соціально-економічного та культурного розвитку громади, її населених пунктів на плановий період та систему заходів органів і посадових осіб територіальної громади з їх реалізації.</w:t>
      </w:r>
    </w:p>
    <w:p w:rsidR="00E307B3" w:rsidRPr="00C00390" w:rsidRDefault="00E307B3" w:rsidP="0029365F">
      <w:pPr>
        <w:pStyle w:val="af1"/>
        <w:spacing w:before="120"/>
        <w:ind w:firstLine="567"/>
        <w:rPr>
          <w:b/>
          <w:color w:val="000000"/>
          <w:sz w:val="24"/>
          <w:szCs w:val="24"/>
          <w:lang w:val="uk-UA" w:eastAsia="ru-RU"/>
        </w:rPr>
      </w:pPr>
      <w:r w:rsidRPr="00C00390">
        <w:rPr>
          <w:b/>
          <w:color w:val="000000"/>
          <w:sz w:val="24"/>
          <w:szCs w:val="24"/>
          <w:lang w:val="uk-UA" w:eastAsia="ru-RU"/>
        </w:rPr>
        <w:t>Стаття 1.5.5.</w:t>
      </w:r>
    </w:p>
    <w:p w:rsidR="00E307B3" w:rsidRPr="00721DD6" w:rsidRDefault="00E307B3" w:rsidP="00721DD6">
      <w:pPr>
        <w:pStyle w:val="af1"/>
        <w:ind w:firstLine="567"/>
        <w:rPr>
          <w:color w:val="000000"/>
          <w:sz w:val="24"/>
          <w:szCs w:val="24"/>
          <w:lang w:val="uk-UA" w:eastAsia="ru-RU"/>
        </w:rPr>
      </w:pPr>
      <w:r w:rsidRPr="00C00390">
        <w:rPr>
          <w:color w:val="000000"/>
          <w:sz w:val="24"/>
          <w:szCs w:val="24"/>
          <w:lang w:val="uk-UA" w:eastAsia="ru-RU"/>
        </w:rPr>
        <w:t>1. Визначальною засадою цілепокладання у плануванні соціально-економічного та культурного розвитку громади та її населених пунктів є задоволення потреб членів територіальної громади і здійснюєтьс</w:t>
      </w:r>
      <w:r w:rsidR="00721DD6">
        <w:rPr>
          <w:color w:val="000000"/>
          <w:sz w:val="24"/>
          <w:szCs w:val="24"/>
          <w:lang w:val="uk-UA" w:eastAsia="ru-RU"/>
        </w:rPr>
        <w:t xml:space="preserve">я на засадах сталого розвитку. </w:t>
      </w:r>
    </w:p>
    <w:p w:rsidR="00E307B3" w:rsidRPr="00721DD6" w:rsidRDefault="00E307B3" w:rsidP="00721DD6">
      <w:pPr>
        <w:pStyle w:val="1"/>
        <w:spacing w:before="120" w:after="0"/>
        <w:rPr>
          <w:rFonts w:ascii="Times New Roman" w:hAnsi="Times New Roman"/>
          <w:color w:val="000000"/>
          <w:sz w:val="24"/>
          <w:szCs w:val="24"/>
          <w:lang w:val="uk-UA"/>
        </w:rPr>
      </w:pPr>
      <w:bookmarkStart w:id="13" w:name="_Toc469994278"/>
      <w:bookmarkStart w:id="14" w:name="_Toc469992092"/>
      <w:r w:rsidRPr="00C00390">
        <w:rPr>
          <w:rFonts w:ascii="Times New Roman" w:hAnsi="Times New Roman"/>
          <w:color w:val="000000"/>
          <w:sz w:val="24"/>
          <w:szCs w:val="24"/>
          <w:lang w:val="uk-UA"/>
        </w:rPr>
        <w:t>Розділ ІІ. Система місцевого самоврядування</w:t>
      </w:r>
      <w:bookmarkEnd w:id="13"/>
      <w:bookmarkEnd w:id="14"/>
    </w:p>
    <w:p w:rsidR="00E307B3" w:rsidRPr="00C00390" w:rsidRDefault="00E307B3" w:rsidP="00721DD6">
      <w:pPr>
        <w:pStyle w:val="2"/>
        <w:spacing w:before="120" w:after="0"/>
        <w:rPr>
          <w:rFonts w:ascii="Times New Roman" w:hAnsi="Times New Roman" w:cs="Times New Roman"/>
          <w:i w:val="0"/>
          <w:color w:val="000000"/>
          <w:sz w:val="24"/>
          <w:szCs w:val="24"/>
          <w:lang w:val="uk-UA"/>
        </w:rPr>
      </w:pPr>
      <w:bookmarkStart w:id="15" w:name="_Toc469994279"/>
      <w:bookmarkStart w:id="16" w:name="_Toc469992093"/>
      <w:r w:rsidRPr="00C00390">
        <w:rPr>
          <w:rFonts w:ascii="Times New Roman" w:hAnsi="Times New Roman" w:cs="Times New Roman"/>
          <w:i w:val="0"/>
          <w:color w:val="000000"/>
          <w:sz w:val="24"/>
          <w:szCs w:val="24"/>
          <w:lang w:val="uk-UA"/>
        </w:rPr>
        <w:t>Глава 2.1. Загальні засади організації та функціонування системи місцевого самоврядування  територіальної громади.</w:t>
      </w:r>
      <w:bookmarkEnd w:id="15"/>
      <w:bookmarkEnd w:id="16"/>
    </w:p>
    <w:p w:rsidR="00E307B3" w:rsidRPr="00C00390" w:rsidRDefault="00E307B3" w:rsidP="0029365F">
      <w:pPr>
        <w:spacing w:after="0" w:line="240" w:lineRule="auto"/>
        <w:ind w:firstLine="567"/>
        <w:jc w:val="both"/>
        <w:rPr>
          <w:rFonts w:ascii="Times New Roman" w:hAnsi="Times New Roman" w:cs="Times New Roman"/>
          <w:b/>
          <w:color w:val="000000"/>
          <w:sz w:val="24"/>
          <w:szCs w:val="24"/>
        </w:rPr>
      </w:pPr>
      <w:r w:rsidRPr="00C00390">
        <w:rPr>
          <w:rFonts w:ascii="Times New Roman" w:hAnsi="Times New Roman" w:cs="Times New Roman"/>
          <w:b/>
          <w:color w:val="000000"/>
          <w:sz w:val="24"/>
          <w:szCs w:val="24"/>
        </w:rPr>
        <w:t>Стаття 2.1.1.</w:t>
      </w:r>
    </w:p>
    <w:p w:rsidR="00E307B3" w:rsidRPr="00C00390" w:rsidRDefault="00E307B3" w:rsidP="0029365F">
      <w:pPr>
        <w:pStyle w:val="af1"/>
        <w:ind w:firstLine="567"/>
        <w:rPr>
          <w:color w:val="000000"/>
          <w:sz w:val="24"/>
          <w:szCs w:val="24"/>
          <w:lang w:val="uk-UA" w:eastAsia="ru-RU"/>
        </w:rPr>
      </w:pPr>
      <w:r w:rsidRPr="00C00390">
        <w:rPr>
          <w:color w:val="000000"/>
          <w:sz w:val="24"/>
          <w:szCs w:val="24"/>
          <w:lang w:val="uk-UA" w:eastAsia="ru-RU"/>
        </w:rPr>
        <w:t xml:space="preserve">1. Організація та функціонування системи місцевого самоврядування територіальної громади  здійснюється відповідно до положень Конституції та законів України, а також цього Статуту. </w:t>
      </w:r>
    </w:p>
    <w:p w:rsidR="00E307B3" w:rsidRPr="00C00390" w:rsidRDefault="00E307B3" w:rsidP="00B42149">
      <w:pPr>
        <w:pStyle w:val="af1"/>
        <w:ind w:firstLine="567"/>
        <w:rPr>
          <w:color w:val="000000"/>
          <w:sz w:val="24"/>
          <w:szCs w:val="24"/>
          <w:lang w:val="uk-UA" w:eastAsia="ru-RU"/>
        </w:rPr>
      </w:pPr>
      <w:r w:rsidRPr="00C00390">
        <w:rPr>
          <w:color w:val="000000"/>
          <w:sz w:val="24"/>
          <w:szCs w:val="24"/>
          <w:lang w:val="uk-UA" w:eastAsia="ru-RU"/>
        </w:rPr>
        <w:t>2. Система місцевого самоврядування територіальної громади включає:</w:t>
      </w:r>
    </w:p>
    <w:p w:rsidR="00E307B3" w:rsidRPr="00C00390" w:rsidRDefault="00E307B3" w:rsidP="00B42149">
      <w:pPr>
        <w:pStyle w:val="af1"/>
        <w:ind w:firstLine="567"/>
        <w:rPr>
          <w:color w:val="000000"/>
          <w:sz w:val="24"/>
          <w:szCs w:val="24"/>
          <w:lang w:val="uk-UA" w:eastAsia="ru-RU"/>
        </w:rPr>
      </w:pPr>
      <w:r w:rsidRPr="00C00390">
        <w:rPr>
          <w:color w:val="000000"/>
          <w:sz w:val="24"/>
          <w:szCs w:val="24"/>
          <w:lang w:val="uk-UA" w:eastAsia="ru-RU"/>
        </w:rPr>
        <w:t>– територіальну громаду;</w:t>
      </w:r>
    </w:p>
    <w:p w:rsidR="00E307B3" w:rsidRPr="00C00390" w:rsidRDefault="00E307B3" w:rsidP="00B42149">
      <w:pPr>
        <w:pStyle w:val="af1"/>
        <w:ind w:firstLine="567"/>
        <w:rPr>
          <w:color w:val="000000"/>
          <w:sz w:val="24"/>
          <w:szCs w:val="24"/>
          <w:lang w:val="uk-UA" w:eastAsia="ru-RU"/>
        </w:rPr>
      </w:pPr>
      <w:r w:rsidRPr="00C00390">
        <w:rPr>
          <w:color w:val="000000"/>
          <w:sz w:val="24"/>
          <w:szCs w:val="24"/>
          <w:lang w:val="uk-UA" w:eastAsia="ru-RU"/>
        </w:rPr>
        <w:t>– внутрішні громади, які утворюють жителі населених пунктів громади;</w:t>
      </w:r>
    </w:p>
    <w:p w:rsidR="00E307B3" w:rsidRPr="00C00390" w:rsidRDefault="00E307B3" w:rsidP="00B42149">
      <w:pPr>
        <w:pStyle w:val="af1"/>
        <w:ind w:firstLine="567"/>
        <w:rPr>
          <w:color w:val="000000"/>
          <w:sz w:val="24"/>
          <w:szCs w:val="24"/>
          <w:lang w:val="uk-UA"/>
        </w:rPr>
      </w:pPr>
      <w:r w:rsidRPr="00C00390">
        <w:rPr>
          <w:color w:val="000000"/>
          <w:sz w:val="24"/>
          <w:szCs w:val="24"/>
          <w:lang w:val="uk-UA" w:eastAsia="ru-RU"/>
        </w:rPr>
        <w:t xml:space="preserve">– раду - представницький орган місцевого самоврядування, </w:t>
      </w:r>
      <w:r w:rsidRPr="00C00390">
        <w:rPr>
          <w:color w:val="000000"/>
          <w:sz w:val="24"/>
          <w:szCs w:val="24"/>
          <w:lang w:val="uk-UA"/>
        </w:rPr>
        <w:t>що представляє – територіальну громаду та здійснює від її імені та в її інтересах функції і повноваження місцевого самоврядування, визначені Конституцією та законами України;</w:t>
      </w:r>
    </w:p>
    <w:p w:rsidR="00E307B3" w:rsidRPr="00C00390" w:rsidRDefault="00E307B3" w:rsidP="00B42149">
      <w:pPr>
        <w:pStyle w:val="af1"/>
        <w:numPr>
          <w:ilvl w:val="0"/>
          <w:numId w:val="3"/>
        </w:numPr>
        <w:rPr>
          <w:color w:val="000000"/>
          <w:sz w:val="24"/>
          <w:szCs w:val="24"/>
          <w:lang w:val="uk-UA" w:eastAsia="ru-RU"/>
        </w:rPr>
      </w:pPr>
      <w:r w:rsidRPr="00C00390">
        <w:rPr>
          <w:color w:val="000000"/>
          <w:sz w:val="24"/>
          <w:szCs w:val="24"/>
          <w:lang w:val="uk-UA" w:eastAsia="ru-RU"/>
        </w:rPr>
        <w:softHyphen/>
      </w:r>
      <w:r w:rsidRPr="00C00390">
        <w:rPr>
          <w:color w:val="000000"/>
          <w:sz w:val="24"/>
          <w:szCs w:val="24"/>
          <w:lang w:val="uk-UA" w:eastAsia="ru-RU"/>
        </w:rPr>
        <w:softHyphen/>
      </w:r>
      <w:r w:rsidRPr="00C00390">
        <w:rPr>
          <w:color w:val="000000"/>
          <w:sz w:val="24"/>
          <w:szCs w:val="24"/>
          <w:lang w:val="uk-UA" w:eastAsia="ru-RU"/>
        </w:rPr>
        <w:softHyphen/>
      </w:r>
      <w:r w:rsidRPr="00C00390">
        <w:rPr>
          <w:color w:val="000000"/>
          <w:sz w:val="24"/>
          <w:szCs w:val="24"/>
          <w:lang w:val="uk-UA" w:eastAsia="ru-RU"/>
        </w:rPr>
        <w:softHyphen/>
      </w:r>
      <w:r w:rsidR="00B42149">
        <w:rPr>
          <w:color w:val="000000"/>
          <w:sz w:val="24"/>
          <w:szCs w:val="24"/>
          <w:lang w:val="uk-UA" w:eastAsia="ru-RU"/>
        </w:rPr>
        <w:softHyphen/>
      </w:r>
      <w:r w:rsidR="00B42149">
        <w:rPr>
          <w:color w:val="000000"/>
          <w:sz w:val="24"/>
          <w:szCs w:val="24"/>
          <w:lang w:val="uk-UA" w:eastAsia="ru-RU"/>
        </w:rPr>
        <w:softHyphen/>
      </w:r>
      <w:r w:rsidR="00B42149">
        <w:rPr>
          <w:color w:val="000000"/>
          <w:sz w:val="24"/>
          <w:szCs w:val="24"/>
          <w:lang w:val="uk-UA" w:eastAsia="ru-RU"/>
        </w:rPr>
        <w:softHyphen/>
      </w:r>
      <w:r w:rsidR="00B42149">
        <w:rPr>
          <w:color w:val="000000"/>
          <w:sz w:val="24"/>
          <w:szCs w:val="24"/>
          <w:lang w:val="uk-UA" w:eastAsia="ru-RU"/>
        </w:rPr>
        <w:softHyphen/>
      </w:r>
      <w:r w:rsidR="00B42149">
        <w:rPr>
          <w:color w:val="000000"/>
          <w:sz w:val="24"/>
          <w:szCs w:val="24"/>
          <w:lang w:val="uk-UA" w:eastAsia="ru-RU"/>
        </w:rPr>
        <w:softHyphen/>
      </w:r>
      <w:r w:rsidR="00B42149">
        <w:rPr>
          <w:color w:val="000000"/>
          <w:sz w:val="24"/>
          <w:szCs w:val="24"/>
          <w:lang w:val="uk-UA" w:eastAsia="ru-RU"/>
        </w:rPr>
        <w:softHyphen/>
      </w:r>
      <w:r w:rsidR="00B42149">
        <w:rPr>
          <w:color w:val="000000"/>
          <w:sz w:val="24"/>
          <w:szCs w:val="24"/>
          <w:lang w:val="uk-UA" w:eastAsia="ru-RU"/>
        </w:rPr>
        <w:softHyphen/>
      </w:r>
      <w:r w:rsidR="00B42149">
        <w:rPr>
          <w:color w:val="000000"/>
          <w:sz w:val="24"/>
          <w:szCs w:val="24"/>
          <w:lang w:val="uk-UA" w:eastAsia="ru-RU"/>
        </w:rPr>
        <w:softHyphen/>
      </w:r>
      <w:r w:rsidR="00B42149">
        <w:rPr>
          <w:color w:val="000000"/>
          <w:sz w:val="24"/>
          <w:szCs w:val="24"/>
          <w:lang w:val="uk-UA" w:eastAsia="ru-RU"/>
        </w:rPr>
        <w:softHyphen/>
      </w:r>
      <w:r w:rsidR="00B42149">
        <w:rPr>
          <w:color w:val="000000"/>
          <w:sz w:val="24"/>
          <w:szCs w:val="24"/>
          <w:lang w:val="uk-UA" w:eastAsia="ru-RU"/>
        </w:rPr>
        <w:softHyphen/>
      </w:r>
      <w:r w:rsidR="00B42149">
        <w:rPr>
          <w:color w:val="000000"/>
          <w:sz w:val="24"/>
          <w:szCs w:val="24"/>
          <w:lang w:val="uk-UA" w:eastAsia="ru-RU"/>
        </w:rPr>
        <w:softHyphen/>
      </w:r>
      <w:r w:rsidR="00B42149">
        <w:rPr>
          <w:color w:val="000000"/>
          <w:sz w:val="24"/>
          <w:szCs w:val="24"/>
          <w:lang w:val="uk-UA" w:eastAsia="ru-RU"/>
        </w:rPr>
        <w:softHyphen/>
      </w:r>
      <w:r w:rsidR="00B42149">
        <w:rPr>
          <w:color w:val="000000"/>
          <w:sz w:val="24"/>
          <w:szCs w:val="24"/>
          <w:lang w:val="uk-UA" w:eastAsia="ru-RU"/>
        </w:rPr>
        <w:softHyphen/>
      </w:r>
      <w:r w:rsidR="00B42149">
        <w:rPr>
          <w:color w:val="000000"/>
          <w:sz w:val="24"/>
          <w:szCs w:val="24"/>
          <w:lang w:val="uk-UA" w:eastAsia="ru-RU"/>
        </w:rPr>
        <w:softHyphen/>
      </w:r>
      <w:r w:rsidR="00B42149">
        <w:rPr>
          <w:color w:val="000000"/>
          <w:sz w:val="24"/>
          <w:szCs w:val="24"/>
          <w:lang w:val="uk-UA" w:eastAsia="ru-RU"/>
        </w:rPr>
        <w:softHyphen/>
      </w:r>
      <w:r w:rsidR="00B42149">
        <w:rPr>
          <w:color w:val="000000"/>
          <w:sz w:val="24"/>
          <w:szCs w:val="24"/>
          <w:lang w:val="uk-UA" w:eastAsia="ru-RU"/>
        </w:rPr>
        <w:softHyphen/>
      </w:r>
      <w:r w:rsidR="00B42149">
        <w:rPr>
          <w:color w:val="000000"/>
          <w:sz w:val="24"/>
          <w:szCs w:val="24"/>
          <w:lang w:val="uk-UA" w:eastAsia="ru-RU"/>
        </w:rPr>
        <w:softHyphen/>
      </w:r>
      <w:r w:rsidR="00B42149">
        <w:rPr>
          <w:color w:val="000000"/>
          <w:sz w:val="24"/>
          <w:szCs w:val="24"/>
          <w:lang w:val="uk-UA" w:eastAsia="ru-RU"/>
        </w:rPr>
        <w:softHyphen/>
      </w:r>
      <w:r w:rsidR="00B42149">
        <w:rPr>
          <w:color w:val="000000"/>
          <w:sz w:val="24"/>
          <w:szCs w:val="24"/>
          <w:lang w:val="uk-UA" w:eastAsia="ru-RU"/>
        </w:rPr>
        <w:softHyphen/>
      </w:r>
      <w:r w:rsidR="00B42149">
        <w:rPr>
          <w:color w:val="000000"/>
          <w:sz w:val="24"/>
          <w:szCs w:val="24"/>
          <w:lang w:val="uk-UA" w:eastAsia="ru-RU"/>
        </w:rPr>
        <w:softHyphen/>
      </w:r>
      <w:r w:rsidR="00B42149">
        <w:rPr>
          <w:color w:val="000000"/>
          <w:sz w:val="24"/>
          <w:szCs w:val="24"/>
          <w:lang w:val="uk-UA" w:eastAsia="ru-RU"/>
        </w:rPr>
        <w:softHyphen/>
      </w:r>
      <w:r w:rsidR="00B42149">
        <w:rPr>
          <w:color w:val="000000"/>
          <w:sz w:val="24"/>
          <w:szCs w:val="24"/>
          <w:lang w:val="uk-UA" w:eastAsia="ru-RU"/>
        </w:rPr>
        <w:softHyphen/>
      </w:r>
      <w:r w:rsidR="00B42149">
        <w:rPr>
          <w:color w:val="000000"/>
          <w:sz w:val="24"/>
          <w:szCs w:val="24"/>
          <w:lang w:val="uk-UA" w:eastAsia="ru-RU"/>
        </w:rPr>
        <w:softHyphen/>
      </w:r>
      <w:r w:rsidR="00B42149">
        <w:rPr>
          <w:color w:val="000000"/>
          <w:sz w:val="24"/>
          <w:szCs w:val="24"/>
          <w:lang w:val="uk-UA" w:eastAsia="ru-RU"/>
        </w:rPr>
        <w:softHyphen/>
      </w:r>
      <w:r w:rsidR="00B42149">
        <w:rPr>
          <w:color w:val="000000"/>
          <w:sz w:val="24"/>
          <w:szCs w:val="24"/>
          <w:lang w:val="uk-UA" w:eastAsia="ru-RU"/>
        </w:rPr>
        <w:softHyphen/>
      </w:r>
      <w:r w:rsidR="00B42149">
        <w:rPr>
          <w:color w:val="000000"/>
          <w:sz w:val="24"/>
          <w:szCs w:val="24"/>
          <w:lang w:val="uk-UA" w:eastAsia="ru-RU"/>
        </w:rPr>
        <w:softHyphen/>
      </w:r>
      <w:r w:rsidR="00B42149">
        <w:rPr>
          <w:color w:val="000000"/>
          <w:sz w:val="24"/>
          <w:szCs w:val="24"/>
          <w:lang w:val="uk-UA" w:eastAsia="ru-RU"/>
        </w:rPr>
        <w:softHyphen/>
      </w:r>
      <w:r w:rsidR="00B42149">
        <w:rPr>
          <w:color w:val="000000"/>
          <w:sz w:val="24"/>
          <w:szCs w:val="24"/>
          <w:lang w:val="uk-UA" w:eastAsia="ru-RU"/>
        </w:rPr>
        <w:softHyphen/>
      </w:r>
      <w:r w:rsidRPr="00C00390">
        <w:rPr>
          <w:color w:val="000000"/>
          <w:sz w:val="24"/>
          <w:szCs w:val="24"/>
          <w:lang w:val="uk-UA" w:eastAsia="ru-RU"/>
        </w:rPr>
        <w:t>Вишнівського селищного голову, який є головною посадовою особою територіальної громади;</w:t>
      </w:r>
    </w:p>
    <w:p w:rsidR="00E307B3" w:rsidRPr="00C00390" w:rsidRDefault="00E307B3" w:rsidP="00B42149">
      <w:pPr>
        <w:pStyle w:val="af1"/>
        <w:ind w:firstLine="567"/>
        <w:rPr>
          <w:color w:val="000000"/>
          <w:sz w:val="24"/>
          <w:szCs w:val="24"/>
          <w:lang w:val="uk-UA" w:eastAsia="ru-RU"/>
        </w:rPr>
      </w:pPr>
      <w:r w:rsidRPr="00C00390">
        <w:rPr>
          <w:color w:val="000000"/>
          <w:sz w:val="24"/>
          <w:szCs w:val="24"/>
          <w:lang w:val="uk-UA" w:eastAsia="ru-RU"/>
        </w:rPr>
        <w:t>– виконавчі органи ради (виконавчий комітет, управління, відділи, служби тощо);</w:t>
      </w:r>
    </w:p>
    <w:p w:rsidR="00E307B3" w:rsidRPr="00C00390" w:rsidRDefault="00E307B3" w:rsidP="00B42149">
      <w:pPr>
        <w:pStyle w:val="af1"/>
        <w:ind w:left="567"/>
        <w:rPr>
          <w:color w:val="000000"/>
          <w:sz w:val="24"/>
          <w:szCs w:val="24"/>
          <w:lang w:val="uk-UA" w:eastAsia="ru-RU"/>
        </w:rPr>
      </w:pPr>
      <w:r w:rsidRPr="00C00390">
        <w:rPr>
          <w:color w:val="000000"/>
          <w:sz w:val="24"/>
          <w:szCs w:val="24"/>
          <w:lang w:val="uk-UA" w:eastAsia="ru-RU"/>
        </w:rPr>
        <w:t xml:space="preserve">– старосту села Комісарівка; </w:t>
      </w:r>
    </w:p>
    <w:p w:rsidR="00E307B3" w:rsidRPr="00C00390" w:rsidRDefault="00E307B3" w:rsidP="00B42149">
      <w:pPr>
        <w:pStyle w:val="af1"/>
        <w:ind w:firstLine="567"/>
        <w:rPr>
          <w:color w:val="000000"/>
          <w:sz w:val="24"/>
          <w:szCs w:val="24"/>
          <w:lang w:val="uk-UA" w:eastAsia="ru-RU"/>
        </w:rPr>
      </w:pPr>
      <w:r w:rsidRPr="00C00390">
        <w:rPr>
          <w:color w:val="000000"/>
          <w:sz w:val="24"/>
          <w:szCs w:val="24"/>
          <w:lang w:val="uk-UA" w:eastAsia="ru-RU"/>
        </w:rPr>
        <w:t>– органи самоорганізації населення.</w:t>
      </w:r>
    </w:p>
    <w:p w:rsidR="00E307B3" w:rsidRPr="00C00390" w:rsidRDefault="00E307B3" w:rsidP="00B42149">
      <w:pPr>
        <w:pStyle w:val="af1"/>
        <w:ind w:firstLine="567"/>
        <w:rPr>
          <w:color w:val="000000"/>
          <w:sz w:val="24"/>
          <w:szCs w:val="24"/>
          <w:lang w:val="uk-UA" w:eastAsia="ru-RU"/>
        </w:rPr>
      </w:pPr>
      <w:r w:rsidRPr="00C00390">
        <w:rPr>
          <w:color w:val="000000"/>
          <w:sz w:val="24"/>
          <w:szCs w:val="24"/>
          <w:lang w:val="uk-UA" w:eastAsia="ru-RU"/>
        </w:rPr>
        <w:t>3. Розмежування повноважень між складовими системи місцевого самоврядування територіальної громади здійснюється згідно із законом, цим Статутом та рішеннями, прийнятими на сесії ради, які не можуть суперечити цьому Статуту.</w:t>
      </w:r>
    </w:p>
    <w:p w:rsidR="00E307B3" w:rsidRPr="00C00390" w:rsidRDefault="00E307B3" w:rsidP="0029365F">
      <w:pPr>
        <w:pStyle w:val="af1"/>
        <w:spacing w:before="120"/>
        <w:ind w:firstLine="567"/>
        <w:rPr>
          <w:b/>
          <w:color w:val="000000"/>
          <w:sz w:val="24"/>
          <w:szCs w:val="24"/>
          <w:lang w:val="uk-UA" w:eastAsia="ru-RU"/>
        </w:rPr>
      </w:pPr>
      <w:r w:rsidRPr="00C00390">
        <w:rPr>
          <w:b/>
          <w:color w:val="000000"/>
          <w:sz w:val="24"/>
          <w:szCs w:val="24"/>
          <w:lang w:val="uk-UA" w:eastAsia="ru-RU"/>
        </w:rPr>
        <w:lastRenderedPageBreak/>
        <w:t xml:space="preserve">Стаття 2.1.2.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Система місцевого самоврядування територіальної громади організується та функціонує на принципах, передбачених Конституцією України та Законом України «Про місцеве самоврядування в Україні».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2. У своїй діяльності складові системи місцевого самоврядування територіальної громади додатково дотримуються таких принципів: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 - ефективності - рішення, що готуються чи ухвалюються ними мають бути максимально ефективними серед можливих альтернативних рішень;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 сталості - використання ресурсів територіальної громади не може шкодити наступним поколінням;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 екологічності - при прийнятті рішення має забезпечуватися його мінімальний негативний вплив на навколишнє природне середовище;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 системності - кожне рішення розглядається у взаємозв’язку з іншими рішеннями в просторі та часі;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 відкритості - рішення готуються та розглядаються відкрито, не може бути жодного рішення, закритого для громадськості; </w:t>
      </w:r>
    </w:p>
    <w:p w:rsidR="00E307B3" w:rsidRPr="00C00390" w:rsidRDefault="00E307B3" w:rsidP="0029365F">
      <w:pPr>
        <w:pStyle w:val="af1"/>
        <w:ind w:firstLine="567"/>
        <w:rPr>
          <w:color w:val="000000"/>
          <w:sz w:val="24"/>
          <w:szCs w:val="24"/>
          <w:lang w:val="uk-UA" w:eastAsia="ru-RU"/>
        </w:rPr>
      </w:pPr>
      <w:r w:rsidRPr="00C00390">
        <w:rPr>
          <w:color w:val="000000"/>
          <w:sz w:val="24"/>
          <w:szCs w:val="24"/>
          <w:lang w:val="uk-UA" w:eastAsia="ru-RU"/>
        </w:rPr>
        <w:t>- громадської участі - підготовка проектів та прийняття рішень, особливо тих, що стосуються планування та використання ресурсів громади мають відбуватись за умов широкого громадського обговорення та врахування інтересів територіальної громади, рішення, що стосуються окремих населених пунктів громади – та</w:t>
      </w:r>
      <w:r w:rsidR="0029365F">
        <w:rPr>
          <w:color w:val="000000"/>
          <w:sz w:val="24"/>
          <w:szCs w:val="24"/>
          <w:lang w:val="uk-UA" w:eastAsia="ru-RU"/>
        </w:rPr>
        <w:t xml:space="preserve">кож і інтересів їхніх жителів. </w:t>
      </w:r>
    </w:p>
    <w:p w:rsidR="00E307B3" w:rsidRPr="0029365F" w:rsidRDefault="00E307B3" w:rsidP="0029365F">
      <w:pPr>
        <w:pStyle w:val="2"/>
        <w:spacing w:before="120" w:after="0"/>
        <w:rPr>
          <w:rFonts w:ascii="Times New Roman" w:hAnsi="Times New Roman" w:cs="Times New Roman"/>
          <w:i w:val="0"/>
          <w:color w:val="000000"/>
          <w:spacing w:val="-6"/>
          <w:sz w:val="24"/>
          <w:szCs w:val="24"/>
          <w:lang w:val="uk-UA"/>
        </w:rPr>
      </w:pPr>
      <w:bookmarkStart w:id="17" w:name="_Toc469994280"/>
      <w:bookmarkStart w:id="18" w:name="_Toc469992094"/>
      <w:r w:rsidRPr="0029365F">
        <w:rPr>
          <w:rFonts w:ascii="Times New Roman" w:hAnsi="Times New Roman" w:cs="Times New Roman"/>
          <w:i w:val="0"/>
          <w:color w:val="000000"/>
          <w:spacing w:val="-6"/>
          <w:sz w:val="24"/>
          <w:szCs w:val="24"/>
          <w:lang w:val="uk-UA"/>
        </w:rPr>
        <w:t>Глава 2.2. Територіальна громада – первинний суб’єкт права на місцеве самоврядування</w:t>
      </w:r>
      <w:bookmarkEnd w:id="17"/>
      <w:bookmarkEnd w:id="18"/>
    </w:p>
    <w:p w:rsidR="00E307B3" w:rsidRPr="00C00390" w:rsidRDefault="00E307B3" w:rsidP="0029365F">
      <w:pPr>
        <w:spacing w:before="120" w:after="0" w:line="240" w:lineRule="auto"/>
        <w:ind w:firstLine="567"/>
        <w:jc w:val="both"/>
        <w:rPr>
          <w:rFonts w:ascii="Times New Roman" w:hAnsi="Times New Roman" w:cs="Times New Roman"/>
          <w:b/>
          <w:color w:val="000000"/>
          <w:sz w:val="24"/>
          <w:szCs w:val="24"/>
        </w:rPr>
      </w:pPr>
      <w:r w:rsidRPr="00C00390">
        <w:rPr>
          <w:rFonts w:ascii="Times New Roman" w:hAnsi="Times New Roman" w:cs="Times New Roman"/>
          <w:b/>
          <w:color w:val="000000"/>
          <w:sz w:val="24"/>
          <w:szCs w:val="24"/>
        </w:rPr>
        <w:t>Стаття 2.2.1.</w:t>
      </w:r>
    </w:p>
    <w:p w:rsidR="00E307B3" w:rsidRPr="00C00390" w:rsidRDefault="00E307B3" w:rsidP="0029365F">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1. Територіальна громада – первинний суб’єкт місцевого самоврядування, основний носій його функцій і повноважень. Вона може вирішувати на території громади будь-яке питання, що віднесене Конституцією та законами України до питань місцевого значення, за винятком тих, які, відповідно до принципу субсидіарності, вирішуються органами місцевого самоврядування районного та обласного  територіальних рівнів</w:t>
      </w:r>
    </w:p>
    <w:p w:rsidR="00E307B3" w:rsidRPr="00C00390" w:rsidRDefault="00E307B3" w:rsidP="00F7746B">
      <w:pPr>
        <w:spacing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2. Територіальна громада здійснює своє право на місцеве самоврядування безпосередньо або через утворені нею органи місцевого самоврядування та органи самоорганізації населення.</w:t>
      </w:r>
    </w:p>
    <w:p w:rsidR="00E307B3" w:rsidRPr="00C00390" w:rsidRDefault="00E307B3" w:rsidP="00721DD6">
      <w:pPr>
        <w:spacing w:after="0" w:line="240" w:lineRule="auto"/>
        <w:ind w:firstLine="567"/>
        <w:jc w:val="both"/>
        <w:rPr>
          <w:rFonts w:ascii="Times New Roman" w:hAnsi="Times New Roman" w:cs="Times New Roman"/>
          <w:b/>
          <w:color w:val="000000"/>
          <w:sz w:val="24"/>
          <w:szCs w:val="24"/>
        </w:rPr>
      </w:pPr>
      <w:r w:rsidRPr="00C00390">
        <w:rPr>
          <w:rFonts w:ascii="Times New Roman" w:hAnsi="Times New Roman" w:cs="Times New Roman"/>
          <w:b/>
          <w:color w:val="000000"/>
          <w:sz w:val="24"/>
          <w:szCs w:val="24"/>
        </w:rPr>
        <w:t>Стаття 2.2.2.</w:t>
      </w:r>
    </w:p>
    <w:p w:rsidR="00E307B3" w:rsidRPr="00C00390" w:rsidRDefault="00E307B3" w:rsidP="00721DD6">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1. Членами територіальної громади є громадяни України, іноземці та особи без громадянства, які відповідно до вимог Закону України «Про свободу пересування і вільний вибір місця проживання», інших актів законодавства України зареєстрували своє місце проживання в населених пунктах громади.</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rPr>
        <w:t xml:space="preserve">2. </w:t>
      </w:r>
      <w:r w:rsidRPr="00C00390">
        <w:rPr>
          <w:color w:val="000000"/>
          <w:sz w:val="24"/>
          <w:szCs w:val="24"/>
          <w:lang w:val="uk-UA" w:eastAsia="ru-RU"/>
        </w:rPr>
        <w:t xml:space="preserve">Реєстрація осіб, які постійно чи тимчасово проживають у населених пунктах громади, здійснюється у порядку, визначеному чинним законодавством. Органи територіальної громади здійснюють облік осіб, які зареєстровані на території громади та ведуть відповідні бази даних за головними категоріями населення (виборці, діти дошкільного віку, школярі, працездатне населення, зайняті, безробітні, пенсіонери тощо). </w:t>
      </w:r>
    </w:p>
    <w:p w:rsidR="00F7746B" w:rsidRPr="00C00390" w:rsidRDefault="00F7746B" w:rsidP="00F7746B">
      <w:pPr>
        <w:pStyle w:val="af1"/>
        <w:ind w:firstLine="567"/>
        <w:rPr>
          <w:color w:val="000000"/>
          <w:sz w:val="24"/>
          <w:szCs w:val="24"/>
          <w:lang w:val="uk-UA" w:eastAsia="ru-RU"/>
        </w:rPr>
      </w:pPr>
    </w:p>
    <w:p w:rsidR="00E307B3" w:rsidRPr="00C00390" w:rsidRDefault="00E307B3" w:rsidP="0029365F">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b/>
          <w:color w:val="000000"/>
          <w:sz w:val="24"/>
          <w:szCs w:val="24"/>
        </w:rPr>
        <w:t>Стаття 2.2.3</w:t>
      </w:r>
      <w:r w:rsidRPr="00C00390">
        <w:rPr>
          <w:rFonts w:ascii="Times New Roman" w:hAnsi="Times New Roman" w:cs="Times New Roman"/>
          <w:color w:val="000000"/>
          <w:sz w:val="24"/>
          <w:szCs w:val="24"/>
        </w:rPr>
        <w:t xml:space="preserve">. </w:t>
      </w:r>
    </w:p>
    <w:p w:rsidR="00E307B3" w:rsidRPr="00C00390" w:rsidRDefault="00E307B3" w:rsidP="0029365F">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1. Структурними елементами територіальної громади є внутрішні громади, членами яких є жителі населених пунктів, крім адміністративного центру громади.</w:t>
      </w:r>
    </w:p>
    <w:p w:rsidR="00E307B3" w:rsidRPr="00C00390" w:rsidRDefault="00E307B3" w:rsidP="00F7746B">
      <w:pPr>
        <w:spacing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2. Внутрішні громади  безпосередньо приймають участь у вирішенні питань, віднесених законом до відання територіальної громади, її органів та посадових осіб шляхом використання форм прямої демократії: загальні збори, громадські слухання, місцеві ініціативи тощо.</w:t>
      </w:r>
    </w:p>
    <w:p w:rsidR="00E307B3" w:rsidRPr="00C00390" w:rsidRDefault="00E307B3" w:rsidP="00F7746B">
      <w:pPr>
        <w:spacing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lastRenderedPageBreak/>
        <w:t>3. Інтереси внутрішньої громади в органах місцевого самоврядування територіальної громади представляє староста села, депутати ради, обрані у відповідних одномандатних виборчих округах.</w:t>
      </w:r>
    </w:p>
    <w:p w:rsidR="00E307B3" w:rsidRPr="00C00390" w:rsidRDefault="00E307B3" w:rsidP="00F7746B">
      <w:pPr>
        <w:spacing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4. Інтереси членів внутрішніх громад в органах державної влади представляють органи та посадові особи територіальної громади.</w:t>
      </w:r>
    </w:p>
    <w:p w:rsidR="00E307B3" w:rsidRPr="00C00390" w:rsidRDefault="00E307B3" w:rsidP="0029365F">
      <w:pPr>
        <w:spacing w:after="0" w:line="240" w:lineRule="auto"/>
        <w:ind w:firstLine="567"/>
        <w:jc w:val="both"/>
        <w:rPr>
          <w:rFonts w:ascii="Times New Roman" w:hAnsi="Times New Roman" w:cs="Times New Roman"/>
          <w:b/>
          <w:color w:val="000000"/>
          <w:sz w:val="24"/>
          <w:szCs w:val="24"/>
        </w:rPr>
      </w:pPr>
      <w:r w:rsidRPr="00C00390">
        <w:rPr>
          <w:rFonts w:ascii="Times New Roman" w:hAnsi="Times New Roman" w:cs="Times New Roman"/>
          <w:b/>
          <w:color w:val="000000"/>
          <w:sz w:val="24"/>
          <w:szCs w:val="24"/>
        </w:rPr>
        <w:t>Стаття 2.2.4.</w:t>
      </w:r>
    </w:p>
    <w:p w:rsidR="00E307B3" w:rsidRPr="00C00390" w:rsidRDefault="00E307B3" w:rsidP="0029365F">
      <w:pPr>
        <w:pStyle w:val="af1"/>
        <w:ind w:firstLine="567"/>
        <w:rPr>
          <w:color w:val="000000"/>
          <w:sz w:val="24"/>
          <w:szCs w:val="24"/>
          <w:lang w:val="uk-UA" w:eastAsia="ru-RU"/>
        </w:rPr>
      </w:pPr>
      <w:r w:rsidRPr="00C00390">
        <w:rPr>
          <w:color w:val="000000"/>
          <w:sz w:val="24"/>
          <w:szCs w:val="24"/>
          <w:lang w:val="uk-UA" w:eastAsia="ru-RU"/>
        </w:rPr>
        <w:t>1. Територіальна громада є учасником цивільних, господарських відносин та може набувати статусу юридичної особи публічного права.</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2. Територіальна громада є суб’єктом права комунальної власності, володіє, користується та розпоряджається майном комунальної власності.</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3. Територіальна громада обирає раду та Голову громади.</w:t>
      </w:r>
    </w:p>
    <w:p w:rsidR="00E307B3" w:rsidRPr="00C00390" w:rsidRDefault="00E307B3" w:rsidP="0029365F">
      <w:pPr>
        <w:pStyle w:val="af1"/>
        <w:spacing w:before="120"/>
        <w:ind w:firstLine="567"/>
        <w:rPr>
          <w:color w:val="000000"/>
          <w:sz w:val="24"/>
          <w:szCs w:val="24"/>
          <w:lang w:val="uk-UA" w:eastAsia="ru-RU"/>
        </w:rPr>
      </w:pPr>
      <w:r w:rsidRPr="00C00390">
        <w:rPr>
          <w:color w:val="000000"/>
          <w:sz w:val="24"/>
          <w:szCs w:val="24"/>
          <w:lang w:val="uk-UA" w:eastAsia="ru-RU"/>
        </w:rPr>
        <w:t>4. Органи місцевого самоврядування територіальної громади є суб’єктами фінансово-кредитних та цивільно-правових відносин у межах, визначених законодавством.</w:t>
      </w:r>
    </w:p>
    <w:p w:rsidR="00E307B3" w:rsidRPr="00C00390" w:rsidRDefault="00E307B3" w:rsidP="0029365F">
      <w:pPr>
        <w:pStyle w:val="af1"/>
        <w:spacing w:before="120"/>
        <w:ind w:firstLine="567"/>
        <w:rPr>
          <w:color w:val="000000"/>
          <w:sz w:val="24"/>
          <w:szCs w:val="24"/>
          <w:lang w:val="uk-UA" w:eastAsia="ru-RU"/>
        </w:rPr>
      </w:pPr>
      <w:r w:rsidRPr="00C00390">
        <w:rPr>
          <w:b/>
          <w:color w:val="000000"/>
          <w:sz w:val="24"/>
          <w:szCs w:val="24"/>
          <w:lang w:val="uk-UA"/>
        </w:rPr>
        <w:t>Стаття</w:t>
      </w:r>
      <w:r w:rsidR="0029365F">
        <w:rPr>
          <w:b/>
          <w:color w:val="000000"/>
          <w:sz w:val="24"/>
          <w:szCs w:val="24"/>
          <w:lang w:val="uk-UA"/>
        </w:rPr>
        <w:t xml:space="preserve"> </w:t>
      </w:r>
      <w:r w:rsidRPr="00C00390">
        <w:rPr>
          <w:b/>
          <w:color w:val="000000"/>
          <w:sz w:val="24"/>
          <w:szCs w:val="24"/>
          <w:lang w:val="uk-UA" w:eastAsia="ru-RU"/>
        </w:rPr>
        <w:t>2.2.5.</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1.До компетенції територіальної громади входять: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всі питання, вирішення яких, відповідно до законів України, здійснюється на місцевому референдумі;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2) питання, віднесені до повноважень органів місцевого самоврядування територіальної громади.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3. Перелік питань, віднесених до повноважень органів місцевого самоврядування територіальної громади, встановлюється відповідно до Закону України «Про місцеве самоврядування в Україні», інших законів України, з врахуванням положень статті 4 «Європейської Хартії місцевого самоврядування», а саме: «Органи місцевого самоврядування в межах закону мають повне право вирішувати будь-яке питання, яке не вилучене із сфери їхньої компетенції і вирішення якого не доручене жодному іншому органу».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2. До безпосередньої компетенції територіальної громад не входять  питання щодо: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прийняття рішень з питань, віднесених до компетенції органів державної влади, що поширюють свою юрисдикцію на територію громади (Президента України, Верховної Ради України, Кабінету Міністрів України, центральних органів виконавчої влади та їхніх територіальних органів, органів судової влади тощо);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2) прийняття рішень з питань, віднесених відповідно до принципу субсидіарності до компетенції Дніпропетровської обласної  та П’ятихатської районної рад;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3) прийняття рішень з питань, </w:t>
      </w:r>
      <w:r w:rsidRPr="00C00390">
        <w:rPr>
          <w:color w:val="000000"/>
          <w:sz w:val="24"/>
          <w:szCs w:val="24"/>
          <w:lang w:val="uk-UA"/>
        </w:rPr>
        <w:t xml:space="preserve">що стосуються місцевого бюджету, місцевих податків і зборів, встановлення тарифів на житлово-комунальні послуги, </w:t>
      </w:r>
      <w:r w:rsidRPr="00C00390">
        <w:rPr>
          <w:color w:val="000000"/>
          <w:sz w:val="24"/>
          <w:szCs w:val="24"/>
          <w:lang w:val="uk-UA" w:eastAsia="ru-RU"/>
        </w:rPr>
        <w:t xml:space="preserve">обрання, призначення і звільнення посадових осіб органів місцевого самоврядування територіальної громади  (за винятком Голови громади та сільського  старости), інших працівників органів місцевого самоврядування, комунальних підприємств, установ і організацій у населених пунктах громади; </w:t>
      </w:r>
    </w:p>
    <w:p w:rsidR="00E307B3" w:rsidRPr="00C00390" w:rsidRDefault="00E307B3" w:rsidP="00F7746B">
      <w:pPr>
        <w:pStyle w:val="af1"/>
        <w:ind w:firstLine="567"/>
        <w:rPr>
          <w:b/>
          <w:color w:val="000000"/>
          <w:sz w:val="24"/>
          <w:szCs w:val="24"/>
          <w:lang w:val="uk-UA"/>
        </w:rPr>
      </w:pPr>
      <w:r w:rsidRPr="00C00390">
        <w:rPr>
          <w:color w:val="000000"/>
          <w:sz w:val="24"/>
          <w:szCs w:val="24"/>
          <w:lang w:val="uk-UA" w:eastAsia="ru-RU"/>
        </w:rPr>
        <w:t>4) прийняття рішень в частині делегованих законом повноважень органів  виконавчої влади, віднесених до компетенції виконавчих органів ради.</w:t>
      </w:r>
    </w:p>
    <w:p w:rsidR="00E307B3" w:rsidRPr="00C00390" w:rsidRDefault="00E307B3" w:rsidP="00F7746B">
      <w:pPr>
        <w:pStyle w:val="2"/>
        <w:spacing w:before="0" w:after="0"/>
        <w:rPr>
          <w:rFonts w:ascii="Times New Roman" w:hAnsi="Times New Roman" w:cs="Times New Roman"/>
          <w:i w:val="0"/>
          <w:color w:val="000000"/>
          <w:sz w:val="24"/>
          <w:szCs w:val="24"/>
          <w:lang w:val="uk-UA"/>
        </w:rPr>
      </w:pPr>
      <w:bookmarkStart w:id="19" w:name="_Toc469994281"/>
      <w:bookmarkStart w:id="20" w:name="_Toc469992095"/>
    </w:p>
    <w:p w:rsidR="00E307B3" w:rsidRPr="00C00390" w:rsidRDefault="00E307B3" w:rsidP="00F7746B">
      <w:pPr>
        <w:pStyle w:val="2"/>
        <w:spacing w:before="0" w:after="0"/>
        <w:rPr>
          <w:rFonts w:ascii="Times New Roman" w:hAnsi="Times New Roman" w:cs="Times New Roman"/>
          <w:i w:val="0"/>
          <w:color w:val="000000"/>
          <w:sz w:val="24"/>
          <w:szCs w:val="24"/>
          <w:lang w:val="uk-UA"/>
        </w:rPr>
      </w:pPr>
      <w:r w:rsidRPr="00C00390">
        <w:rPr>
          <w:rFonts w:ascii="Times New Roman" w:hAnsi="Times New Roman" w:cs="Times New Roman"/>
          <w:i w:val="0"/>
          <w:color w:val="000000"/>
          <w:sz w:val="24"/>
          <w:szCs w:val="24"/>
          <w:lang w:val="uk-UA"/>
        </w:rPr>
        <w:t>Глава 2.3. Права та обов’язки членів Територіальної громади</w:t>
      </w:r>
      <w:bookmarkEnd w:id="19"/>
      <w:bookmarkEnd w:id="20"/>
    </w:p>
    <w:p w:rsidR="00E307B3" w:rsidRPr="00C00390" w:rsidRDefault="00E307B3" w:rsidP="0029365F">
      <w:pPr>
        <w:spacing w:after="0" w:line="240" w:lineRule="auto"/>
        <w:ind w:firstLine="567"/>
        <w:jc w:val="both"/>
        <w:rPr>
          <w:rFonts w:ascii="Times New Roman" w:hAnsi="Times New Roman" w:cs="Times New Roman"/>
          <w:b/>
          <w:color w:val="000000"/>
          <w:sz w:val="24"/>
          <w:szCs w:val="24"/>
        </w:rPr>
      </w:pPr>
      <w:r w:rsidRPr="00C00390">
        <w:rPr>
          <w:rFonts w:ascii="Times New Roman" w:hAnsi="Times New Roman" w:cs="Times New Roman"/>
          <w:b/>
          <w:color w:val="000000"/>
          <w:sz w:val="24"/>
          <w:szCs w:val="24"/>
        </w:rPr>
        <w:t>Стаття 2.3.1.</w:t>
      </w:r>
    </w:p>
    <w:p w:rsidR="00E307B3" w:rsidRPr="00C00390" w:rsidRDefault="00E307B3" w:rsidP="0029365F">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1. Членам  територіальної громади гарантується право участі у вирішенні всіх питань місцевого значення, віднесених законом до відання громади та її органів.</w:t>
      </w:r>
    </w:p>
    <w:p w:rsidR="00E307B3" w:rsidRPr="00C00390" w:rsidRDefault="00E307B3" w:rsidP="0029365F">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b/>
          <w:color w:val="000000"/>
          <w:sz w:val="24"/>
          <w:szCs w:val="24"/>
        </w:rPr>
        <w:t>Стаття 2.3.2</w:t>
      </w:r>
      <w:r w:rsidRPr="00C00390">
        <w:rPr>
          <w:rFonts w:ascii="Times New Roman" w:hAnsi="Times New Roman" w:cs="Times New Roman"/>
          <w:color w:val="000000"/>
          <w:sz w:val="24"/>
          <w:szCs w:val="24"/>
        </w:rPr>
        <w:t xml:space="preserve">. </w:t>
      </w:r>
    </w:p>
    <w:p w:rsidR="00E307B3" w:rsidRPr="00C00390" w:rsidRDefault="00E307B3" w:rsidP="0029365F">
      <w:pPr>
        <w:pStyle w:val="af1"/>
        <w:ind w:firstLine="567"/>
        <w:rPr>
          <w:color w:val="000000"/>
          <w:sz w:val="24"/>
          <w:szCs w:val="24"/>
          <w:lang w:val="uk-UA" w:eastAsia="ru-RU"/>
        </w:rPr>
      </w:pPr>
      <w:r w:rsidRPr="00C00390">
        <w:rPr>
          <w:color w:val="000000"/>
          <w:sz w:val="24"/>
          <w:szCs w:val="24"/>
          <w:lang w:val="uk-UA" w:eastAsia="ru-RU"/>
        </w:rPr>
        <w:t xml:space="preserve">1. Основні права членів територіальної громади передбачені Конституцією та законами України. Крім них члени територіальної громади  мають права на: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забезпеченість водою;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lastRenderedPageBreak/>
        <w:t xml:space="preserve">2) якісне електропостачання;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3) ефективну систему прибирання та вивезення сміття з вулиць, прибудинкових територій та під’їздів багатоквартирних будинків у населених пунктах громади;</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4) забезпеченість належним транспортним сполученням – як внутрішнім так і зовнішнім;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5) розгалуженість і якість доріг;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6) освітленість вулиць і під’їздів будинків у темну пору доби;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8) забезпечення тиші на вулицях та у житлових будинках у нічну пору;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9) ефективну систему безпеки громадян та захисту їхнього майна  (боротьба зі злочинністю; охорона громадського порядку, попередження та ліквідація наслідків стихійного лиха)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10) наявність умов для своєї зайнятості;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11) доступність та якість медичних послуг відповідно до державних стандартів;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12) доступність та якість освітніх послуг відповідно до державних стандартів;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13) ефективну систему надання побутових послуг;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14) доступність та якість мобільного зв’язку та інтернет-мереж;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15) забезпеченість місцями для відпочинку і дозвілля; </w:t>
      </w:r>
    </w:p>
    <w:p w:rsidR="00E307B3" w:rsidRPr="00B42149" w:rsidRDefault="00E307B3" w:rsidP="00F7746B">
      <w:pPr>
        <w:pStyle w:val="af1"/>
        <w:ind w:firstLine="567"/>
        <w:rPr>
          <w:color w:val="000000"/>
          <w:spacing w:val="-4"/>
          <w:sz w:val="24"/>
          <w:szCs w:val="24"/>
          <w:lang w:val="uk-UA" w:eastAsia="ru-RU"/>
        </w:rPr>
      </w:pPr>
      <w:r w:rsidRPr="00B42149">
        <w:rPr>
          <w:color w:val="000000"/>
          <w:spacing w:val="-4"/>
          <w:sz w:val="24"/>
          <w:szCs w:val="24"/>
          <w:lang w:val="uk-UA" w:eastAsia="ru-RU"/>
        </w:rPr>
        <w:t>17) забезпеченість закладами культури (бібліотеки, будинки культури, кінотеатри тощо)</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18) вільний доступ до усіх природних об’єктів та угідь в межах громади – лісів, берегів рік та озер тощо.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Зазначений перелік прав членів територіальної громади не є вичерпним.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2. У своїй діяльності з забезпечення задоволення потреб членів територіальної громади органи місцевого самоврядування  та їхні посадові особи, комунальні підприємства, установи та організації керуються політикою якості, яка затверджується радою відповідно до міжнародних стандартів якості. </w:t>
      </w:r>
    </w:p>
    <w:p w:rsidR="00721DD6" w:rsidRDefault="00E307B3" w:rsidP="00721DD6">
      <w:pPr>
        <w:pStyle w:val="af1"/>
        <w:ind w:firstLine="567"/>
        <w:rPr>
          <w:color w:val="000000"/>
          <w:sz w:val="24"/>
          <w:szCs w:val="24"/>
          <w:lang w:val="uk-UA" w:eastAsia="ru-RU"/>
        </w:rPr>
      </w:pPr>
      <w:r w:rsidRPr="00C00390">
        <w:rPr>
          <w:color w:val="000000"/>
          <w:sz w:val="24"/>
          <w:szCs w:val="24"/>
          <w:lang w:val="uk-UA" w:eastAsia="ru-RU"/>
        </w:rPr>
        <w:t xml:space="preserve">3. Органи місцевого самоврядування територіальної громади реалізують власні та делеговані Законом повноваження на основі дотримання  соціальних та інших стандартів і нормативів, затверджених  державою. </w:t>
      </w:r>
    </w:p>
    <w:p w:rsidR="00E307B3" w:rsidRPr="00C00390" w:rsidRDefault="00E307B3" w:rsidP="00721DD6">
      <w:pPr>
        <w:pStyle w:val="af1"/>
        <w:ind w:firstLine="567"/>
        <w:rPr>
          <w:color w:val="000000"/>
          <w:sz w:val="24"/>
          <w:szCs w:val="24"/>
          <w:lang w:val="uk-UA" w:eastAsia="ru-RU"/>
        </w:rPr>
      </w:pPr>
      <w:r w:rsidRPr="00C00390">
        <w:rPr>
          <w:color w:val="000000"/>
          <w:sz w:val="24"/>
          <w:szCs w:val="24"/>
          <w:lang w:val="uk-UA" w:eastAsia="ru-RU"/>
        </w:rPr>
        <w:t xml:space="preserve">4. Порядок реалізації членами територіальної громади прав на безоплатний доступ до отримання соціальних, освітніх, медичних, інших послуг визначається законодавством України та рішеннями ради.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5. Рада, у межах власної компетенції та з врахуванням можливостей місцевого бюджету, з метою підвищення рівня соціального захисту членів територіальної громади, може встановлювати для них загалом або для їх окремих категорій (пенсіонерів, ветеранів війни, вдів, багатодітних сімей, вимушених переселенців, учасників АТО, УБД тощо) пільгові умови при користуванні інфраструктурою населених пунктів громади, наданні житлово-комунальних послуг, оподаткування та ін..</w:t>
      </w:r>
    </w:p>
    <w:p w:rsidR="00E307B3" w:rsidRPr="00C00390" w:rsidRDefault="00E307B3" w:rsidP="00F7746B">
      <w:pPr>
        <w:pStyle w:val="af1"/>
        <w:ind w:firstLine="567"/>
        <w:rPr>
          <w:b/>
          <w:color w:val="000000"/>
          <w:sz w:val="24"/>
          <w:szCs w:val="24"/>
          <w:lang w:val="uk-UA" w:eastAsia="ru-RU"/>
        </w:rPr>
      </w:pPr>
    </w:p>
    <w:p w:rsidR="00E307B3" w:rsidRPr="003E443E" w:rsidRDefault="00E307B3" w:rsidP="00F7746B">
      <w:pPr>
        <w:pStyle w:val="af1"/>
        <w:ind w:firstLine="567"/>
        <w:rPr>
          <w:b/>
          <w:color w:val="000000"/>
          <w:spacing w:val="-8"/>
          <w:sz w:val="24"/>
          <w:szCs w:val="24"/>
          <w:lang w:val="uk-UA" w:eastAsia="ru-RU"/>
        </w:rPr>
      </w:pPr>
      <w:r w:rsidRPr="003E443E">
        <w:rPr>
          <w:b/>
          <w:color w:val="000000"/>
          <w:spacing w:val="-8"/>
          <w:sz w:val="24"/>
          <w:szCs w:val="24"/>
          <w:lang w:val="uk-UA" w:eastAsia="ru-RU"/>
        </w:rPr>
        <w:t>Стаття 2.3.3.</w:t>
      </w:r>
    </w:p>
    <w:p w:rsidR="00E307B3" w:rsidRPr="003E443E" w:rsidRDefault="00E307B3" w:rsidP="00F7746B">
      <w:pPr>
        <w:pStyle w:val="af1"/>
        <w:ind w:firstLine="567"/>
        <w:rPr>
          <w:color w:val="000000"/>
          <w:spacing w:val="-8"/>
          <w:sz w:val="24"/>
          <w:szCs w:val="24"/>
          <w:lang w:val="uk-UA" w:eastAsia="ru-RU"/>
        </w:rPr>
      </w:pPr>
      <w:r w:rsidRPr="003E443E">
        <w:rPr>
          <w:color w:val="000000"/>
          <w:spacing w:val="-8"/>
          <w:sz w:val="24"/>
          <w:szCs w:val="24"/>
          <w:lang w:val="uk-UA" w:eastAsia="ru-RU"/>
        </w:rPr>
        <w:t xml:space="preserve">1. Права і обов`язки членів територіальної громади взаємопов`язані. Наявність прав породжує необхідність виконання членами територіальної громади обов`язків стосовно територіальної громади в цілому, внутрішніх громад чи інших членів територіальної громади. </w:t>
      </w:r>
    </w:p>
    <w:p w:rsidR="00E307B3" w:rsidRPr="003E443E" w:rsidRDefault="00E307B3" w:rsidP="00F7746B">
      <w:pPr>
        <w:pStyle w:val="af1"/>
        <w:ind w:firstLine="567"/>
        <w:rPr>
          <w:color w:val="000000"/>
          <w:spacing w:val="-8"/>
          <w:sz w:val="24"/>
          <w:szCs w:val="24"/>
          <w:lang w:val="uk-UA" w:eastAsia="ru-RU"/>
        </w:rPr>
      </w:pPr>
      <w:r w:rsidRPr="003E443E">
        <w:rPr>
          <w:color w:val="000000"/>
          <w:spacing w:val="-8"/>
          <w:sz w:val="24"/>
          <w:szCs w:val="24"/>
          <w:lang w:val="uk-UA" w:eastAsia="ru-RU"/>
        </w:rPr>
        <w:t xml:space="preserve">2. Основні обов’язки членів територіальної громади передбачені Конституцією та законами України. Крім них, на членів територіальної громади  покладаються обов’язки щодо: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збереження та розвитку традицій, звичаїв та особливостей територіальної громади,  населених пунктів, шанобливого ставлення до їхньої історії, до об’єктів історико-культурної спадщини;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2) сприяння сталому розвитку громади та її населених пунктів;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3) толерантного ставлення до усіх членів територіальної громади незалежно до їхнього етнічного походження, віросповідання, політичних переконань тощо;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4) сприяння реалізації права членів територіальної громади на задоволення передбачених цим Статутом основних соціально-побутових, економічних, безпекових, культурно-духовних потреб;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lastRenderedPageBreak/>
        <w:t xml:space="preserve">5) бережливого ставлення до зелених насаджень, природних об’єктів, усього довкілля території громади.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3. Усі, хто проживає або перебуває на території громади, зобов’язані поважати права і свободи членів територіальної громади. Особи, винні у порушенні відповідних прав і свобод,  притягуються до відповідальності відповідно до чинного законодавства України. </w:t>
      </w:r>
    </w:p>
    <w:p w:rsidR="00E307B3" w:rsidRPr="00C00390" w:rsidRDefault="00E307B3" w:rsidP="00F7746B">
      <w:pPr>
        <w:pStyle w:val="af1"/>
        <w:ind w:firstLine="567"/>
        <w:rPr>
          <w:color w:val="000000"/>
          <w:sz w:val="24"/>
          <w:szCs w:val="24"/>
          <w:lang w:val="uk-UA" w:eastAsia="ru-RU"/>
        </w:rPr>
      </w:pPr>
    </w:p>
    <w:p w:rsidR="00E307B3" w:rsidRPr="00C00390" w:rsidRDefault="00E307B3" w:rsidP="00F7746B">
      <w:pPr>
        <w:pStyle w:val="2"/>
        <w:spacing w:before="0" w:after="0"/>
        <w:rPr>
          <w:rFonts w:ascii="Times New Roman" w:hAnsi="Times New Roman" w:cs="Times New Roman"/>
          <w:i w:val="0"/>
          <w:color w:val="000000"/>
          <w:sz w:val="24"/>
          <w:szCs w:val="24"/>
          <w:lang w:val="uk-UA"/>
        </w:rPr>
      </w:pPr>
      <w:bookmarkStart w:id="21" w:name="_Toc469994282"/>
      <w:bookmarkStart w:id="22" w:name="_Toc469992096"/>
      <w:r w:rsidRPr="00C00390">
        <w:rPr>
          <w:rFonts w:ascii="Times New Roman" w:hAnsi="Times New Roman" w:cs="Times New Roman"/>
          <w:i w:val="0"/>
          <w:color w:val="000000"/>
          <w:sz w:val="24"/>
          <w:szCs w:val="24"/>
          <w:lang w:val="uk-UA"/>
        </w:rPr>
        <w:t>Глава 2.4. Форми участі членів територіальної громади у здійсненні місцевого самоврядування: загальні засади</w:t>
      </w:r>
      <w:bookmarkEnd w:id="21"/>
      <w:bookmarkEnd w:id="22"/>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t>Стаття 2.4.1.</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1. Участь членів територіальної громади у здійснені місцевого самоврядування реалізується у формах, визначених Конституцією та законами України та цим Статутом.</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 2. На території громади створюються необхідні умови для розвитку, активного залучення членів територіальної громади до участі у плануванні розвитку території, у розробці та прийнятті рішень з питань, вирішення яких віднесено Конституцією та законами України до компетенції територіальних громад та їхніх органів, у контролі за діяльністю органів місцевого самоврядування, органів самоорганізації населення та їхніх посадових осіб.</w:t>
      </w:r>
    </w:p>
    <w:p w:rsidR="00E307B3" w:rsidRPr="00C00390" w:rsidRDefault="00E307B3" w:rsidP="00F7746B">
      <w:pPr>
        <w:pStyle w:val="af1"/>
        <w:ind w:firstLine="567"/>
        <w:rPr>
          <w:rFonts w:eastAsia="Times New Roman"/>
          <w:color w:val="000000"/>
          <w:sz w:val="24"/>
          <w:szCs w:val="24"/>
          <w:lang w:val="uk-UA" w:eastAsia="ru-RU"/>
        </w:rPr>
      </w:pPr>
      <w:r w:rsidRPr="00C00390">
        <w:rPr>
          <w:color w:val="000000"/>
          <w:sz w:val="24"/>
          <w:szCs w:val="24"/>
          <w:lang w:val="uk-UA" w:eastAsia="ru-RU"/>
        </w:rPr>
        <w:t xml:space="preserve">3. </w:t>
      </w:r>
      <w:r w:rsidRPr="00C00390">
        <w:rPr>
          <w:rFonts w:eastAsia="Times New Roman"/>
          <w:color w:val="000000"/>
          <w:sz w:val="24"/>
          <w:szCs w:val="24"/>
          <w:lang w:val="uk-UA" w:eastAsia="ru-RU"/>
        </w:rPr>
        <w:t>Органи місцевого самоврядування територіальної громади та їхні посадові особи враховують пропозиції членів територіальної громади щодо вдосконалення системи управління, соціально-економічного та культурного розвитку, забезпечення прав членів територіальної громади на участь у вирішенні питань місцевого значення.</w:t>
      </w:r>
    </w:p>
    <w:p w:rsidR="00E307B3" w:rsidRPr="00C00390" w:rsidRDefault="00E307B3" w:rsidP="00F7746B">
      <w:pPr>
        <w:shd w:val="clear" w:color="auto" w:fill="FFFFFF"/>
        <w:tabs>
          <w:tab w:val="left" w:leader="underscore" w:pos="4190"/>
        </w:tabs>
        <w:spacing w:line="240" w:lineRule="auto"/>
        <w:ind w:right="141"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4. Будь-які обмеження права членів територіальної громади на участь у місцевому самоврядуванні залежно від їхньої раси, кольору шкіри, політичних, релігійних та інших переконань, статі, етнічного та соціального походження, майнового стану, за мовними або іншими ознаками забороняються.</w:t>
      </w:r>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t>Стаття 2.4.2.</w:t>
      </w:r>
    </w:p>
    <w:p w:rsidR="00E307B3" w:rsidRPr="00C00390" w:rsidRDefault="00E307B3" w:rsidP="00F7746B">
      <w:pPr>
        <w:pStyle w:val="af1"/>
        <w:ind w:firstLine="426"/>
        <w:rPr>
          <w:rFonts w:eastAsia="Times New Roman"/>
          <w:color w:val="000000"/>
          <w:sz w:val="24"/>
          <w:szCs w:val="24"/>
          <w:lang w:val="uk-UA" w:eastAsia="ru-RU"/>
        </w:rPr>
      </w:pPr>
      <w:r w:rsidRPr="00C00390">
        <w:rPr>
          <w:rFonts w:eastAsia="Times New Roman"/>
          <w:color w:val="000000"/>
          <w:sz w:val="24"/>
          <w:szCs w:val="24"/>
          <w:lang w:val="uk-UA" w:eastAsia="ru-RU"/>
        </w:rPr>
        <w:t>1. Формами участі членів територіальної громади у вирішенні питань місцевого значення є:</w:t>
      </w:r>
    </w:p>
    <w:p w:rsidR="00E307B3" w:rsidRPr="00C00390" w:rsidRDefault="00E307B3" w:rsidP="00F7746B">
      <w:pPr>
        <w:pStyle w:val="af1"/>
        <w:ind w:firstLine="567"/>
        <w:rPr>
          <w:rFonts w:eastAsia="Times New Roman"/>
          <w:color w:val="000000"/>
          <w:sz w:val="24"/>
          <w:szCs w:val="24"/>
          <w:lang w:val="uk-UA" w:eastAsia="ru-RU"/>
        </w:rPr>
      </w:pPr>
      <w:r w:rsidRPr="00C00390">
        <w:rPr>
          <w:rFonts w:eastAsia="Times New Roman"/>
          <w:color w:val="000000"/>
          <w:sz w:val="24"/>
          <w:szCs w:val="24"/>
          <w:lang w:val="uk-UA" w:eastAsia="ru-RU"/>
        </w:rPr>
        <w:t>- місцеві вибори;</w:t>
      </w:r>
    </w:p>
    <w:p w:rsidR="00E307B3" w:rsidRPr="00C00390" w:rsidRDefault="00E307B3" w:rsidP="00F7746B">
      <w:pPr>
        <w:pStyle w:val="af1"/>
        <w:ind w:firstLine="567"/>
        <w:rPr>
          <w:rFonts w:eastAsia="Times New Roman"/>
          <w:color w:val="000000"/>
          <w:sz w:val="24"/>
          <w:szCs w:val="24"/>
          <w:lang w:val="uk-UA" w:eastAsia="ru-RU"/>
        </w:rPr>
      </w:pPr>
      <w:r w:rsidRPr="00C00390">
        <w:rPr>
          <w:rFonts w:eastAsia="Times New Roman"/>
          <w:color w:val="000000"/>
          <w:sz w:val="24"/>
          <w:szCs w:val="24"/>
          <w:lang w:val="uk-UA" w:eastAsia="ru-RU"/>
        </w:rPr>
        <w:t>- місцевий референдум;</w:t>
      </w:r>
    </w:p>
    <w:p w:rsidR="00E307B3" w:rsidRPr="00C00390" w:rsidRDefault="00E307B3" w:rsidP="00F7746B">
      <w:pPr>
        <w:pStyle w:val="af1"/>
        <w:ind w:firstLine="567"/>
        <w:rPr>
          <w:rFonts w:eastAsia="Times New Roman"/>
          <w:color w:val="000000"/>
          <w:sz w:val="24"/>
          <w:szCs w:val="24"/>
          <w:lang w:val="uk-UA" w:eastAsia="ru-RU"/>
        </w:rPr>
      </w:pPr>
      <w:r w:rsidRPr="00C00390">
        <w:rPr>
          <w:rFonts w:eastAsia="Times New Roman"/>
          <w:color w:val="000000"/>
          <w:sz w:val="24"/>
          <w:szCs w:val="24"/>
          <w:lang w:val="uk-UA" w:eastAsia="ru-RU"/>
        </w:rPr>
        <w:t>- загальні збори (конференції) членів територіальної громади;</w:t>
      </w:r>
    </w:p>
    <w:p w:rsidR="00E307B3" w:rsidRPr="00C00390" w:rsidRDefault="00E307B3" w:rsidP="00F7746B">
      <w:pPr>
        <w:pStyle w:val="af1"/>
        <w:ind w:firstLine="567"/>
        <w:rPr>
          <w:rFonts w:eastAsia="Times New Roman"/>
          <w:color w:val="000000"/>
          <w:sz w:val="24"/>
          <w:szCs w:val="24"/>
          <w:lang w:val="uk-UA" w:eastAsia="ru-RU"/>
        </w:rPr>
      </w:pPr>
      <w:r w:rsidRPr="00C00390">
        <w:rPr>
          <w:rFonts w:eastAsia="Times New Roman"/>
          <w:color w:val="000000"/>
          <w:sz w:val="24"/>
          <w:szCs w:val="24"/>
          <w:lang w:val="uk-UA" w:eastAsia="ru-RU"/>
        </w:rPr>
        <w:t>- громадські слухання;</w:t>
      </w:r>
    </w:p>
    <w:p w:rsidR="00E307B3" w:rsidRPr="00C00390" w:rsidRDefault="00E307B3" w:rsidP="00F7746B">
      <w:pPr>
        <w:pStyle w:val="af1"/>
        <w:ind w:firstLine="567"/>
        <w:rPr>
          <w:rFonts w:eastAsia="Times New Roman"/>
          <w:color w:val="000000"/>
          <w:sz w:val="24"/>
          <w:szCs w:val="24"/>
          <w:lang w:val="uk-UA" w:eastAsia="ru-RU"/>
        </w:rPr>
      </w:pPr>
      <w:r w:rsidRPr="00C00390">
        <w:rPr>
          <w:rFonts w:eastAsia="Times New Roman"/>
          <w:color w:val="000000"/>
          <w:sz w:val="24"/>
          <w:szCs w:val="24"/>
          <w:lang w:val="uk-UA" w:eastAsia="ru-RU"/>
        </w:rPr>
        <w:t>- місцеві ініціативи;</w:t>
      </w:r>
    </w:p>
    <w:p w:rsidR="00E307B3" w:rsidRPr="00C00390" w:rsidRDefault="00E307B3" w:rsidP="00F7746B">
      <w:pPr>
        <w:pStyle w:val="af1"/>
        <w:ind w:firstLine="567"/>
        <w:rPr>
          <w:rFonts w:eastAsia="Times New Roman"/>
          <w:color w:val="000000"/>
          <w:sz w:val="24"/>
          <w:szCs w:val="24"/>
          <w:lang w:val="uk-UA" w:eastAsia="ru-RU"/>
        </w:rPr>
      </w:pPr>
      <w:r w:rsidRPr="00C00390">
        <w:rPr>
          <w:rFonts w:eastAsia="Times New Roman"/>
          <w:color w:val="000000"/>
          <w:sz w:val="24"/>
          <w:szCs w:val="24"/>
          <w:lang w:val="uk-UA" w:eastAsia="ru-RU"/>
        </w:rPr>
        <w:t>- органи самоорганізації населення;</w:t>
      </w:r>
    </w:p>
    <w:p w:rsidR="00E307B3" w:rsidRPr="00C00390" w:rsidRDefault="00E307B3" w:rsidP="00F7746B">
      <w:pPr>
        <w:pStyle w:val="af1"/>
        <w:ind w:firstLine="567"/>
        <w:rPr>
          <w:rFonts w:eastAsia="Times New Roman"/>
          <w:color w:val="000000"/>
          <w:sz w:val="24"/>
          <w:szCs w:val="24"/>
          <w:lang w:val="uk-UA" w:eastAsia="ru-RU"/>
        </w:rPr>
      </w:pPr>
      <w:r w:rsidRPr="00C00390">
        <w:rPr>
          <w:rFonts w:eastAsia="Times New Roman"/>
          <w:color w:val="000000"/>
          <w:sz w:val="24"/>
          <w:szCs w:val="24"/>
          <w:lang w:val="uk-UA" w:eastAsia="ru-RU"/>
        </w:rPr>
        <w:t>- індивідуальні та колективні петиції;</w:t>
      </w:r>
    </w:p>
    <w:p w:rsidR="00E307B3" w:rsidRPr="00C00390" w:rsidRDefault="00E307B3" w:rsidP="00F7746B">
      <w:pPr>
        <w:pStyle w:val="af1"/>
        <w:ind w:firstLine="567"/>
        <w:rPr>
          <w:rFonts w:eastAsia="Times New Roman"/>
          <w:color w:val="000000"/>
          <w:sz w:val="24"/>
          <w:szCs w:val="24"/>
          <w:lang w:val="uk-UA" w:eastAsia="ru-RU"/>
        </w:rPr>
      </w:pPr>
      <w:r w:rsidRPr="00C00390">
        <w:rPr>
          <w:rFonts w:eastAsia="Times New Roman"/>
          <w:color w:val="000000"/>
          <w:sz w:val="24"/>
          <w:szCs w:val="24"/>
          <w:lang w:val="uk-UA" w:eastAsia="ru-RU"/>
        </w:rPr>
        <w:t>- консультативно-дорадчі органи (громадські ради);</w:t>
      </w:r>
    </w:p>
    <w:p w:rsidR="00E307B3" w:rsidRPr="00C00390" w:rsidRDefault="00E307B3" w:rsidP="00F7746B">
      <w:pPr>
        <w:pStyle w:val="af1"/>
        <w:ind w:firstLine="567"/>
        <w:rPr>
          <w:color w:val="000000"/>
          <w:sz w:val="24"/>
          <w:szCs w:val="24"/>
          <w:lang w:val="uk-UA" w:eastAsia="ru-RU"/>
        </w:rPr>
      </w:pPr>
      <w:r w:rsidRPr="00C00390">
        <w:rPr>
          <w:rFonts w:eastAsia="Times New Roman"/>
          <w:color w:val="000000"/>
          <w:sz w:val="24"/>
          <w:szCs w:val="24"/>
          <w:lang w:val="uk-UA" w:eastAsia="ru-RU"/>
        </w:rPr>
        <w:t xml:space="preserve">- </w:t>
      </w:r>
      <w:r w:rsidRPr="00C00390">
        <w:rPr>
          <w:color w:val="000000"/>
          <w:sz w:val="24"/>
          <w:szCs w:val="24"/>
          <w:lang w:val="uk-UA" w:eastAsia="ru-RU"/>
        </w:rPr>
        <w:t xml:space="preserve">участь у роботі інститутів громадянського суспільства (громадських організацій, благодійних організацій, професійних спілок, інших неприбуткових організацій), які опікуються питаннями здійснення місцевого самоврядування в територіальній громаді;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 інші не заборонені законом форми безпосередньої участі членів територіальної громади у вирішенні питань місцевого значення, встановлені рішенням ради. </w:t>
      </w:r>
    </w:p>
    <w:p w:rsidR="00E307B3" w:rsidRPr="00C00390" w:rsidRDefault="00E307B3" w:rsidP="00F7746B">
      <w:pPr>
        <w:pStyle w:val="af1"/>
        <w:ind w:firstLine="567"/>
        <w:rPr>
          <w:color w:val="000000"/>
          <w:sz w:val="24"/>
          <w:szCs w:val="24"/>
          <w:lang w:val="uk-UA" w:eastAsia="ru-RU"/>
        </w:rPr>
      </w:pPr>
    </w:p>
    <w:p w:rsidR="00E307B3" w:rsidRPr="00C00390" w:rsidRDefault="00E307B3" w:rsidP="00F7746B">
      <w:pPr>
        <w:pStyle w:val="2"/>
        <w:spacing w:before="0" w:after="0"/>
        <w:rPr>
          <w:rFonts w:ascii="Times New Roman" w:hAnsi="Times New Roman" w:cs="Times New Roman"/>
          <w:i w:val="0"/>
          <w:color w:val="000000"/>
          <w:sz w:val="24"/>
          <w:szCs w:val="24"/>
          <w:lang w:val="uk-UA"/>
        </w:rPr>
      </w:pPr>
      <w:bookmarkStart w:id="23" w:name="_Toc469994283"/>
      <w:bookmarkStart w:id="24" w:name="_Toc469992097"/>
      <w:r w:rsidRPr="00C00390">
        <w:rPr>
          <w:rFonts w:ascii="Times New Roman" w:hAnsi="Times New Roman" w:cs="Times New Roman"/>
          <w:i w:val="0"/>
          <w:color w:val="000000"/>
          <w:sz w:val="24"/>
          <w:szCs w:val="24"/>
          <w:lang w:val="uk-UA"/>
        </w:rPr>
        <w:t>Глава 2.5. Місцеві вибори</w:t>
      </w:r>
      <w:bookmarkEnd w:id="23"/>
      <w:bookmarkEnd w:id="24"/>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t>Стаття 2.5.1.</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1. Повноправні члени територіальної громади на основі загального, рівного, прямого виборчого права шляхом таємного голосування беруть участь у вільних виборах:</w:t>
      </w:r>
    </w:p>
    <w:p w:rsidR="00E307B3" w:rsidRPr="00C00390" w:rsidRDefault="00E307B3" w:rsidP="00770872">
      <w:pPr>
        <w:pStyle w:val="af1"/>
        <w:ind w:firstLine="567"/>
        <w:rPr>
          <w:color w:val="000000"/>
          <w:sz w:val="24"/>
          <w:szCs w:val="24"/>
          <w:lang w:val="uk-UA" w:eastAsia="ru-RU"/>
        </w:rPr>
      </w:pPr>
      <w:r w:rsidRPr="00C00390">
        <w:rPr>
          <w:color w:val="000000"/>
          <w:sz w:val="24"/>
          <w:szCs w:val="24"/>
          <w:lang w:val="uk-UA" w:eastAsia="ru-RU"/>
        </w:rPr>
        <w:t>- Вишнівського селищного голови;</w:t>
      </w:r>
    </w:p>
    <w:p w:rsidR="00E307B3" w:rsidRPr="00C00390" w:rsidRDefault="00E307B3" w:rsidP="00770872">
      <w:pPr>
        <w:pStyle w:val="af1"/>
        <w:ind w:firstLine="567"/>
        <w:rPr>
          <w:color w:val="000000"/>
          <w:sz w:val="24"/>
          <w:szCs w:val="24"/>
          <w:lang w:val="uk-UA" w:eastAsia="ru-RU"/>
        </w:rPr>
      </w:pPr>
      <w:r w:rsidRPr="00C00390">
        <w:rPr>
          <w:color w:val="000000"/>
          <w:sz w:val="24"/>
          <w:szCs w:val="24"/>
          <w:lang w:val="uk-UA" w:eastAsia="ru-RU"/>
        </w:rPr>
        <w:t>- депутатів ради;</w:t>
      </w:r>
    </w:p>
    <w:p w:rsidR="00E307B3" w:rsidRPr="00C00390" w:rsidRDefault="00E307B3" w:rsidP="00770872">
      <w:pPr>
        <w:pStyle w:val="af1"/>
        <w:spacing w:before="120"/>
        <w:ind w:firstLine="567"/>
        <w:rPr>
          <w:b/>
          <w:color w:val="000000"/>
          <w:sz w:val="24"/>
          <w:szCs w:val="24"/>
          <w:lang w:val="uk-UA" w:eastAsia="ru-RU"/>
        </w:rPr>
      </w:pPr>
      <w:r w:rsidRPr="00C00390">
        <w:rPr>
          <w:b/>
          <w:color w:val="000000"/>
          <w:sz w:val="24"/>
          <w:szCs w:val="24"/>
          <w:lang w:val="uk-UA" w:eastAsia="ru-RU"/>
        </w:rPr>
        <w:t>Стаття 2.5.2.</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Порядок реалізації виборчого права членами територіальної громади на місцевих виборах встановлюється законодавством України. </w:t>
      </w:r>
    </w:p>
    <w:p w:rsidR="00E307B3" w:rsidRPr="00C00390" w:rsidRDefault="00E307B3" w:rsidP="00F7746B">
      <w:pPr>
        <w:pStyle w:val="af1"/>
        <w:ind w:firstLine="567"/>
        <w:rPr>
          <w:color w:val="000000"/>
          <w:sz w:val="24"/>
          <w:szCs w:val="24"/>
          <w:lang w:val="uk-UA" w:eastAsia="ru-RU"/>
        </w:rPr>
      </w:pPr>
    </w:p>
    <w:p w:rsidR="00E307B3" w:rsidRPr="00C00390" w:rsidRDefault="00E307B3" w:rsidP="00F7746B">
      <w:pPr>
        <w:pStyle w:val="2"/>
        <w:spacing w:before="0" w:after="0"/>
        <w:rPr>
          <w:rFonts w:ascii="Times New Roman" w:hAnsi="Times New Roman" w:cs="Times New Roman"/>
          <w:i w:val="0"/>
          <w:color w:val="000000"/>
          <w:sz w:val="24"/>
          <w:szCs w:val="24"/>
          <w:lang w:val="uk-UA"/>
        </w:rPr>
      </w:pPr>
      <w:bookmarkStart w:id="25" w:name="_Toc469994284"/>
      <w:bookmarkStart w:id="26" w:name="_Toc469992098"/>
      <w:r w:rsidRPr="00C00390">
        <w:rPr>
          <w:rFonts w:ascii="Times New Roman" w:hAnsi="Times New Roman" w:cs="Times New Roman"/>
          <w:i w:val="0"/>
          <w:color w:val="000000"/>
          <w:sz w:val="24"/>
          <w:szCs w:val="24"/>
          <w:lang w:val="uk-UA"/>
        </w:rPr>
        <w:lastRenderedPageBreak/>
        <w:t>Глава 2.6. Місцевий референдум</w:t>
      </w:r>
      <w:bookmarkEnd w:id="25"/>
      <w:bookmarkEnd w:id="26"/>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t>Стаття 2.6.1.</w:t>
      </w:r>
    </w:p>
    <w:p w:rsidR="00E307B3" w:rsidRPr="00C00390" w:rsidRDefault="00E307B3" w:rsidP="00770872">
      <w:pPr>
        <w:pStyle w:val="af1"/>
        <w:ind w:firstLine="567"/>
        <w:rPr>
          <w:color w:val="000000"/>
          <w:sz w:val="24"/>
          <w:szCs w:val="24"/>
          <w:lang w:val="uk-UA" w:eastAsia="ru-RU"/>
        </w:rPr>
      </w:pPr>
      <w:r w:rsidRPr="00C00390">
        <w:rPr>
          <w:color w:val="000000"/>
          <w:sz w:val="24"/>
          <w:szCs w:val="24"/>
          <w:lang w:val="uk-UA" w:eastAsia="ru-RU"/>
        </w:rPr>
        <w:t xml:space="preserve">1. Місцевий референдум є формою безпосереднього вирішення членами територіальної громади питань, віднесених Конституцією, законами України до відання місцевого самоврядування, шляхом вільного волевиявлення. </w:t>
      </w:r>
    </w:p>
    <w:p w:rsidR="00E307B3" w:rsidRPr="00C00390" w:rsidRDefault="00E307B3" w:rsidP="00770872">
      <w:pPr>
        <w:pStyle w:val="af1"/>
        <w:ind w:firstLine="567"/>
        <w:rPr>
          <w:color w:val="000000"/>
          <w:sz w:val="24"/>
          <w:szCs w:val="24"/>
          <w:lang w:val="uk-UA" w:eastAsia="ru-RU"/>
        </w:rPr>
      </w:pPr>
      <w:r w:rsidRPr="00C00390">
        <w:rPr>
          <w:color w:val="000000"/>
          <w:sz w:val="24"/>
          <w:szCs w:val="24"/>
          <w:lang w:val="uk-UA" w:eastAsia="ru-RU"/>
        </w:rPr>
        <w:t>2. Участь у місцевому референдумі приймають лише повноправні члени територіальної громади.</w:t>
      </w:r>
    </w:p>
    <w:p w:rsidR="00E307B3" w:rsidRPr="00C00390" w:rsidRDefault="00E307B3" w:rsidP="00770872">
      <w:pPr>
        <w:pStyle w:val="af1"/>
        <w:ind w:firstLine="567"/>
        <w:rPr>
          <w:color w:val="000000"/>
          <w:sz w:val="24"/>
          <w:szCs w:val="24"/>
          <w:lang w:val="uk-UA" w:eastAsia="ru-RU"/>
        </w:rPr>
      </w:pPr>
      <w:r w:rsidRPr="00C00390">
        <w:rPr>
          <w:color w:val="000000"/>
          <w:sz w:val="24"/>
          <w:szCs w:val="24"/>
          <w:lang w:val="uk-UA" w:eastAsia="ru-RU"/>
        </w:rPr>
        <w:t>3. Види, порядок ініціювання, призначення та проведення місцевих референдумів визначається законом.</w:t>
      </w:r>
    </w:p>
    <w:p w:rsidR="00E307B3" w:rsidRPr="00C00390" w:rsidRDefault="00E307B3" w:rsidP="00770872">
      <w:pPr>
        <w:pStyle w:val="af1"/>
        <w:spacing w:before="120"/>
        <w:ind w:firstLine="567"/>
        <w:rPr>
          <w:b/>
          <w:color w:val="000000"/>
          <w:sz w:val="24"/>
          <w:szCs w:val="24"/>
          <w:lang w:val="uk-UA" w:eastAsia="ru-RU"/>
        </w:rPr>
      </w:pPr>
      <w:r w:rsidRPr="00C00390">
        <w:rPr>
          <w:b/>
          <w:color w:val="000000"/>
          <w:sz w:val="24"/>
          <w:szCs w:val="24"/>
          <w:lang w:val="uk-UA" w:eastAsia="ru-RU"/>
        </w:rPr>
        <w:t>Стаття 2.6.2.</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1. Предметом місцевого референдуму може бути питання місцевого значення, віднесене до відання територіальної громади та її органів.</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2. Коло питань, які не можуть бути винесені на місцевий референдум, визначаються законом.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3. Питання, що виносяться на місцевий референдум, не повинні призводити до порушення рівноправності, громадської злагоди в територіальній громаді, обмежувати або скасовувати права і свободи членів територіальної громади або їх окремих категорій.</w:t>
      </w:r>
    </w:p>
    <w:p w:rsidR="00F7746B" w:rsidRPr="00C00390" w:rsidRDefault="00F7746B" w:rsidP="00F7746B">
      <w:pPr>
        <w:pStyle w:val="af1"/>
        <w:ind w:firstLine="567"/>
        <w:rPr>
          <w:b/>
          <w:color w:val="000000"/>
          <w:sz w:val="24"/>
          <w:szCs w:val="24"/>
          <w:lang w:val="uk-UA" w:eastAsia="ru-RU"/>
        </w:rPr>
      </w:pPr>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t>Стаття 2.6.3.</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1.Місцевий референдум вважається таким, що відбувся, якщо у ньому взяло участь більше половини повноправних членів територіальної громади. Якщо місцевий референдум визнано таким, що не відбувся, рішення з питання, що виносилося на місцевий референдум, приймає рада.</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2. Рішення місцевого референдуму вважається прийнятим, якщо за нього проголосувало більше половини членів територіальної громади, які взяли участь у голосуванні.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3. Питання, яке не одержало підтримки на референдумі, може повторно виноситися на референдум не раніше, ніж один рік.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4. Рішення місцевого референдуму і результати голосування оприлюднюються у порядку, встановленому цим Статутом та Регламентом ради.</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 5. Рішення місцевого референдуму, крім консультативного, мають найвищу юридичну силу по відношенню до актів органів місцевого самоврядування громади та їхніх посадових осіб.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6.  Якщо для реалізації рішення місцевого референдуму потрібне прийняття іншого правового акта, орган місцевого самоврядування територіальної громади, до компетенції якого належить дане питання, зобов’язаний прийняти такий акт невідкладно (не пізніше, ніж на найближчих сесії ради або засіданні її виконавчого комітету). </w:t>
      </w:r>
    </w:p>
    <w:p w:rsidR="00E307B3" w:rsidRPr="00C00390" w:rsidRDefault="00E307B3" w:rsidP="00F7746B">
      <w:pPr>
        <w:pStyle w:val="af1"/>
        <w:ind w:firstLine="567"/>
        <w:rPr>
          <w:color w:val="000000"/>
          <w:sz w:val="24"/>
          <w:szCs w:val="24"/>
          <w:lang w:val="uk-UA" w:eastAsia="ru-RU"/>
        </w:rPr>
      </w:pPr>
    </w:p>
    <w:p w:rsidR="00E307B3" w:rsidRPr="00C00390" w:rsidRDefault="00E307B3" w:rsidP="00F7746B">
      <w:pPr>
        <w:pStyle w:val="af1"/>
        <w:outlineLvl w:val="1"/>
        <w:rPr>
          <w:b/>
          <w:color w:val="000000"/>
          <w:sz w:val="24"/>
          <w:szCs w:val="24"/>
          <w:lang w:val="uk-UA"/>
        </w:rPr>
      </w:pPr>
      <w:bookmarkStart w:id="27" w:name="_Toc469994285"/>
      <w:bookmarkStart w:id="28" w:name="_Toc469992099"/>
      <w:r w:rsidRPr="00C00390">
        <w:rPr>
          <w:b/>
          <w:color w:val="000000"/>
          <w:sz w:val="24"/>
          <w:szCs w:val="24"/>
          <w:lang w:val="uk-UA"/>
        </w:rPr>
        <w:t xml:space="preserve">Глава 2.7. </w:t>
      </w:r>
      <w:r w:rsidRPr="00C00390">
        <w:rPr>
          <w:rFonts w:eastAsia="Times New Roman"/>
          <w:b/>
          <w:color w:val="000000"/>
          <w:sz w:val="24"/>
          <w:szCs w:val="24"/>
          <w:lang w:val="uk-UA" w:eastAsia="ru-RU"/>
        </w:rPr>
        <w:t>Загальні збори (конференція) членів територіальної громади</w:t>
      </w:r>
      <w:bookmarkEnd w:id="27"/>
      <w:bookmarkEnd w:id="28"/>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t>Стаття 2.7.1.</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1. Члени територіальної громади для спільного публічного обговорення та безпосереднього вирішення питань місцевого значення, що стосуються загальних інтересів усієї територіальної громади, або питань, що мають важливе значення для внутрішніх громад або жителів певної частини населеного пункту громади, проводять загальні збори членів територіальної громади або конференції їхніх легітимних представників (</w:t>
      </w:r>
      <w:r w:rsidRPr="00C00390">
        <w:rPr>
          <w:i/>
          <w:color w:val="000000"/>
          <w:sz w:val="24"/>
          <w:szCs w:val="24"/>
          <w:lang w:val="uk-UA" w:eastAsia="ru-RU"/>
        </w:rPr>
        <w:t>далі: загальні збори</w:t>
      </w:r>
      <w:r w:rsidRPr="00C00390">
        <w:rPr>
          <w:color w:val="000000"/>
          <w:sz w:val="24"/>
          <w:szCs w:val="24"/>
          <w:lang w:val="uk-UA" w:eastAsia="ru-RU"/>
        </w:rPr>
        <w:t xml:space="preserve">),   збори жителів населених пунктів громади, жителів мікрорайонів, вулиць, кварталів, будинків тощо.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2. Ініціювання, організація та проведення загальних зборів, норми представництва на конференції регламентується законом та Положенням про загальні збори (конференції) членів територіальної громади, яке затверджується радою.</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3. На розгляд загальних зборів можуть виноситися такі питання: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інформування членів територіальної громади про прийняті радою та її виконавчими органами рішення, стан їх виконання, а також виконання законів України, </w:t>
      </w:r>
      <w:r w:rsidRPr="00C00390">
        <w:rPr>
          <w:color w:val="000000"/>
          <w:sz w:val="24"/>
          <w:szCs w:val="24"/>
          <w:lang w:val="uk-UA" w:eastAsia="ru-RU"/>
        </w:rPr>
        <w:lastRenderedPageBreak/>
        <w:t xml:space="preserve">підзаконних актів з питань, що становлять громадський інтерес для всіх членів територіальної громади або її частини;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2) заслуховування інформації Вишнівського селищного голови, сільського старости, керівників виконавчих органів ради, звітів керівників підприємств, установ та організацій, що належать до комунальної власності територіальної громади, в частині питань, порушених жителями населених пунктів громади, жителів мікрорайону, вулиці, кварталу, будинку тощо;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3) ініціювання і створення органів самоорганізації населення, схвалення положень про них, внесення змін і доповнень до положень, вирішення питань про дострокове припинення повноважень органів самоорганізації населення тощо;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4) внесення пропозицій до органів місцевого самоврядування територіальної громади щодо включення до переліку об’єктів комунальної власності підприємств, установ та організацій, їхніх структурних підрозділів та інших об’єктів, що належать до державної та інших форм власності, якщо вони мають особливо важливе значення для забезпечення комунально-побутових і соціально-культурних потреб населених пунктів громади або жителів відповідної території;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5) запровадження добровільного самооподаткування; </w:t>
      </w:r>
    </w:p>
    <w:p w:rsidR="00E307B3" w:rsidRPr="00C00390" w:rsidRDefault="00E307B3" w:rsidP="00F7746B">
      <w:pPr>
        <w:pStyle w:val="af1"/>
        <w:ind w:firstLine="567"/>
        <w:rPr>
          <w:i/>
          <w:color w:val="000000"/>
          <w:sz w:val="24"/>
          <w:szCs w:val="24"/>
          <w:lang w:val="uk-UA" w:eastAsia="ru-RU"/>
        </w:rPr>
      </w:pPr>
      <w:r w:rsidRPr="00C00390">
        <w:rPr>
          <w:color w:val="000000"/>
          <w:sz w:val="24"/>
          <w:szCs w:val="24"/>
          <w:lang w:val="uk-UA" w:eastAsia="ru-RU"/>
        </w:rPr>
        <w:t xml:space="preserve">6) розгляд і внесення жителями населених пунктів громади пропозицій до ради щодо найменування, перейменування населених пунктів, вулиць, площ тощо, встановлення пам’ятників тощо в межах цих населених пунктів.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Цей перелік питань, віднесених до відання загальних зборів громадян, не є вичерпним і може бути доповнений рішенням ради.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4. Загальні збори територіальної громади або жителів адміністративного центру громади скликаються Вишнівським селищним головою громади за власною ініціативою, за ініціативою (пропозицією) органу самоорганізації населення, що діє на території мікрорайону, вулиці, кварталу, будинку, або за пропозицією ініціативної групи членів територіальної громади за місцем проживання.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5. Збори членів територіальної громади – жителів населеного пункту територіальної громади, що не є її адміністративним центром, скликаються Вишнівським селищним головою або сільським старостою.</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6.  Збори членів територіальної громади – жителів мікрорайону, вулиці, кварталу, будинку скликаються відповідним органом самоорганізації населення (комітетом мікрорайону, вуличним, квартальним, будинковим комітетом) або ініціативною групою громадян</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7. Рішення про скликання загальних зборів доводиться до відома членів територіальної громади, які проживають у відповідному населеному пункті або на відповідній території, не пізніш як за 7 днів до їх проведення із зазначенням часу скликання, місця проведення зборів та переліку питань, які передбачається винести на обговорення. У випадках особливої необхідності населенню повідомляється додатково про скликання зборів у день їх проведення.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8. Загальні збори є правомочними за умови присутності на них більше половини членів територіальної громади, які проживають у відповідному населеному пункті або на відповідній території, а у разі скликання конференції представників — не менш як двох третин обраних делегатів, якщо інше не передбачено законами України. </w:t>
      </w:r>
    </w:p>
    <w:p w:rsidR="00F7746B" w:rsidRPr="00C00390" w:rsidRDefault="00F7746B" w:rsidP="00F7746B">
      <w:pPr>
        <w:pStyle w:val="af1"/>
        <w:ind w:firstLine="567"/>
        <w:rPr>
          <w:b/>
          <w:color w:val="000000"/>
          <w:sz w:val="24"/>
          <w:szCs w:val="24"/>
          <w:lang w:val="uk-UA" w:eastAsia="ru-RU"/>
        </w:rPr>
      </w:pPr>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t xml:space="preserve">Стаття 2.7.2. </w:t>
      </w:r>
    </w:p>
    <w:p w:rsidR="00E307B3" w:rsidRPr="00C00390" w:rsidRDefault="00E307B3" w:rsidP="00F7746B">
      <w:pPr>
        <w:pStyle w:val="af5"/>
        <w:shd w:val="clear" w:color="auto" w:fill="auto"/>
        <w:spacing w:before="0" w:line="240" w:lineRule="auto"/>
        <w:ind w:firstLine="709"/>
        <w:rPr>
          <w:rFonts w:ascii="Times New Roman" w:hAnsi="Times New Roman" w:cs="Times New Roman"/>
          <w:color w:val="000000"/>
          <w:sz w:val="24"/>
          <w:szCs w:val="24"/>
        </w:rPr>
      </w:pPr>
      <w:r w:rsidRPr="00C00390">
        <w:rPr>
          <w:rFonts w:ascii="Times New Roman" w:hAnsi="Times New Roman" w:cs="Times New Roman"/>
          <w:color w:val="000000"/>
          <w:sz w:val="24"/>
          <w:szCs w:val="24"/>
        </w:rPr>
        <w:t>1. За результатами загальних зборів складається протокол, який підписується головою і секретарем зборів. До протоколу зборів (конференції) додаються матеріали реєстрації їхніх учасників та протоколи лічильної комісії.</w:t>
      </w:r>
    </w:p>
    <w:p w:rsidR="00E307B3" w:rsidRPr="00C00390" w:rsidRDefault="00E307B3" w:rsidP="00F7746B">
      <w:pPr>
        <w:pStyle w:val="af5"/>
        <w:shd w:val="clear" w:color="auto" w:fill="auto"/>
        <w:spacing w:before="0" w:line="240" w:lineRule="auto"/>
        <w:ind w:firstLine="709"/>
        <w:rPr>
          <w:rFonts w:ascii="Times New Roman" w:hAnsi="Times New Roman" w:cs="Times New Roman"/>
          <w:color w:val="000000"/>
          <w:sz w:val="24"/>
          <w:szCs w:val="24"/>
        </w:rPr>
      </w:pPr>
      <w:r w:rsidRPr="00C00390">
        <w:rPr>
          <w:rFonts w:ascii="Times New Roman" w:hAnsi="Times New Roman" w:cs="Times New Roman"/>
          <w:color w:val="000000"/>
          <w:sz w:val="24"/>
          <w:szCs w:val="24"/>
        </w:rPr>
        <w:t>2. З розглянутих питань загальні збори приймають рішення. Рішення загальних зборів приймаються більшістю голосів членів територіальної громади, які присутні на загальних зборах, відкритим голосуванням. Рішення зборів підписуються головою і секретарем зборів.</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lastRenderedPageBreak/>
        <w:t xml:space="preserve">3. Рішення загальних зборів є обов’язковими для виконання старостою відповідного населеного пункту громади, органами самоорганізації населення, що розташовані у відповідному населеному пункті громади або на відповідній території. Рішення загальних зборів з питань, що мають важливе значення для територіальної громади, але віднесені до повноважень органів місцевого самоврядування територіальної громади, мають рекомендаційний характер. </w:t>
      </w:r>
    </w:p>
    <w:p w:rsidR="00E307B3" w:rsidRPr="00C00390" w:rsidRDefault="00E307B3" w:rsidP="00F7746B">
      <w:pPr>
        <w:pStyle w:val="af1"/>
        <w:outlineLvl w:val="1"/>
        <w:rPr>
          <w:rFonts w:eastAsia="Times New Roman"/>
          <w:b/>
          <w:color w:val="000000"/>
          <w:sz w:val="24"/>
          <w:szCs w:val="24"/>
          <w:lang w:val="uk-UA" w:eastAsia="ru-RU"/>
        </w:rPr>
      </w:pPr>
      <w:bookmarkStart w:id="29" w:name="_Toc469994286"/>
      <w:bookmarkStart w:id="30" w:name="_Toc469992100"/>
    </w:p>
    <w:p w:rsidR="00E307B3" w:rsidRPr="00C00390" w:rsidRDefault="00E307B3" w:rsidP="00F7746B">
      <w:pPr>
        <w:pStyle w:val="af1"/>
        <w:outlineLvl w:val="1"/>
        <w:rPr>
          <w:rFonts w:eastAsia="Times New Roman"/>
          <w:b/>
          <w:color w:val="000000"/>
          <w:sz w:val="24"/>
          <w:szCs w:val="24"/>
          <w:lang w:val="uk-UA" w:eastAsia="ru-RU"/>
        </w:rPr>
      </w:pPr>
      <w:r w:rsidRPr="00C00390">
        <w:rPr>
          <w:rFonts w:eastAsia="Times New Roman"/>
          <w:b/>
          <w:color w:val="000000"/>
          <w:sz w:val="24"/>
          <w:szCs w:val="24"/>
          <w:lang w:val="uk-UA" w:eastAsia="ru-RU"/>
        </w:rPr>
        <w:t>Глава 2.8. Громадські слухання</w:t>
      </w:r>
      <w:bookmarkEnd w:id="29"/>
      <w:bookmarkEnd w:id="30"/>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t>Стаття 2.8.1.</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Громадські слухання є формою участі членів територіальної громади у виробленні пропозицій щодо прийняття рішень органами місцевого самоврядування територіальної громади та у контролі за діяльністю органів місцевого самоврядування.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2. Громадські слухання поділяються на: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загальні – громадські слухання, предмет яких зачіпає інтереси всіх членів територіальної громади;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2) місцеві – громадські слухання, які стосуються частини територіальної громади (населеного пункту, мікрорайону, кварталу, вулиці тощо).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3. Громадські слухання проводяться у формі зустрічей членів територіальної громади з Вишнівським селищним головою, депутатами ради, посадовими особами органів місцевого самоврядування територіальної громади, сільськими старостою під час яких члени територіальної громади можуть заслуховувати їх, порушувати питання та вносити пропозиції щодо вирішення винесених на їхній розгляд питань місцевого значення, що належать до відання місцевого самоврядування. </w:t>
      </w:r>
    </w:p>
    <w:p w:rsidR="00E307B3" w:rsidRPr="00C00390" w:rsidRDefault="00E307B3" w:rsidP="00F7746B">
      <w:pPr>
        <w:spacing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4. Участь у громадських слуханнях обов’язкова для їхніх ініціаторів, авторів проектів документів (актів), що виносяться на громадські слухання, представників профільних щодо предмету слухань комісій ради та її виконавчих органів, керівників комунальних підприємств, установ і організацій, яких стосуються ці громадські слухання, депутатів ради, Вишнівського селищного голови, сільського старости та інших посадових осіб, звітування яких є предметом громадських слухань. Їх відсутність на громадських слуханнях не може бути підставою для перенесення громадських слухань чи визнання їх такими, що не відбулися.</w:t>
      </w:r>
    </w:p>
    <w:p w:rsidR="00E307B3" w:rsidRPr="00C00390" w:rsidRDefault="00E307B3" w:rsidP="00770872">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5. На громадські слухання можуть бути запрошені:</w:t>
      </w:r>
    </w:p>
    <w:p w:rsidR="00E307B3" w:rsidRPr="00C00390" w:rsidRDefault="00E307B3" w:rsidP="00770872">
      <w:pPr>
        <w:tabs>
          <w:tab w:val="left" w:pos="-1418"/>
        </w:tabs>
        <w:autoSpaceDE w:val="0"/>
        <w:autoSpaceDN w:val="0"/>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 народні депутати України;</w:t>
      </w:r>
    </w:p>
    <w:p w:rsidR="00E307B3" w:rsidRPr="00C00390" w:rsidRDefault="00E307B3" w:rsidP="00C00390">
      <w:pPr>
        <w:tabs>
          <w:tab w:val="left" w:pos="-1418"/>
        </w:tabs>
        <w:autoSpaceDE w:val="0"/>
        <w:autoSpaceDN w:val="0"/>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 депутати районної, обласної рад;</w:t>
      </w:r>
    </w:p>
    <w:p w:rsidR="00E307B3" w:rsidRPr="00C00390" w:rsidRDefault="00E307B3" w:rsidP="00C00390">
      <w:pPr>
        <w:tabs>
          <w:tab w:val="left" w:pos="-1418"/>
        </w:tabs>
        <w:autoSpaceDE w:val="0"/>
        <w:autoSpaceDN w:val="0"/>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 представники органів виконавчої влади;</w:t>
      </w:r>
    </w:p>
    <w:p w:rsidR="00E307B3" w:rsidRPr="000A2C8C" w:rsidRDefault="00E307B3" w:rsidP="00C00390">
      <w:pPr>
        <w:tabs>
          <w:tab w:val="left" w:pos="-1418"/>
        </w:tabs>
        <w:autoSpaceDE w:val="0"/>
        <w:autoSpaceDN w:val="0"/>
        <w:spacing w:after="0" w:line="240" w:lineRule="auto"/>
        <w:ind w:firstLine="567"/>
        <w:jc w:val="both"/>
        <w:rPr>
          <w:rFonts w:ascii="Times New Roman" w:hAnsi="Times New Roman" w:cs="Times New Roman"/>
          <w:color w:val="000000"/>
          <w:spacing w:val="-6"/>
          <w:sz w:val="24"/>
          <w:szCs w:val="24"/>
        </w:rPr>
      </w:pPr>
      <w:r w:rsidRPr="000A2C8C">
        <w:rPr>
          <w:rFonts w:ascii="Times New Roman" w:hAnsi="Times New Roman" w:cs="Times New Roman"/>
          <w:color w:val="000000"/>
          <w:spacing w:val="-6"/>
          <w:sz w:val="24"/>
          <w:szCs w:val="24"/>
        </w:rPr>
        <w:t>- представники підприємств, установ та організацій, розташованих на території громади;</w:t>
      </w:r>
    </w:p>
    <w:p w:rsidR="00E307B3" w:rsidRPr="00C00390" w:rsidRDefault="00E307B3" w:rsidP="00C00390">
      <w:pPr>
        <w:tabs>
          <w:tab w:val="left" w:pos="-1418"/>
        </w:tabs>
        <w:autoSpaceDE w:val="0"/>
        <w:autoSpaceDN w:val="0"/>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 експерти з питань, що є предметом громадських слухань, в тому числі іноземні;</w:t>
      </w:r>
    </w:p>
    <w:p w:rsidR="00E307B3" w:rsidRPr="00C00390" w:rsidRDefault="00E307B3" w:rsidP="00C00390">
      <w:pPr>
        <w:tabs>
          <w:tab w:val="left" w:pos="-1418"/>
        </w:tabs>
        <w:autoSpaceDE w:val="0"/>
        <w:autoSpaceDN w:val="0"/>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 інші особи.</w:t>
      </w:r>
    </w:p>
    <w:p w:rsidR="00216E0D" w:rsidRDefault="00216E0D" w:rsidP="00F7746B">
      <w:pPr>
        <w:pStyle w:val="af1"/>
        <w:ind w:firstLine="567"/>
        <w:rPr>
          <w:b/>
          <w:color w:val="000000"/>
          <w:sz w:val="24"/>
          <w:szCs w:val="24"/>
          <w:lang w:val="uk-UA" w:eastAsia="ru-RU"/>
        </w:rPr>
      </w:pPr>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t>Стаття 2.8.2.</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1. Основними засадами громадських слухань у територіальній громаді є:</w:t>
      </w:r>
    </w:p>
    <w:p w:rsidR="00E307B3" w:rsidRPr="00C00390" w:rsidRDefault="00E307B3" w:rsidP="00F7746B">
      <w:pPr>
        <w:pStyle w:val="af1"/>
        <w:ind w:firstLine="567"/>
        <w:rPr>
          <w:rFonts w:eastAsia="DejaVu Sans Monoꍀ"/>
          <w:color w:val="000000"/>
          <w:sz w:val="24"/>
          <w:szCs w:val="24"/>
          <w:lang w:val="uk-UA"/>
        </w:rPr>
      </w:pPr>
      <w:r w:rsidRPr="00C00390">
        <w:rPr>
          <w:color w:val="000000"/>
          <w:sz w:val="24"/>
          <w:szCs w:val="24"/>
          <w:lang w:val="uk-UA"/>
        </w:rPr>
        <w:t>- громадські слухання проводяться на засадах добровільності, відкритості, прозорості, свободи висловлювань, політичної неупередженості та обов’язкового розгляду поданих на них пропозицій;</w:t>
      </w:r>
    </w:p>
    <w:p w:rsidR="00E307B3" w:rsidRPr="00C00390" w:rsidRDefault="00E307B3" w:rsidP="00F7746B">
      <w:pPr>
        <w:pStyle w:val="af1"/>
        <w:ind w:firstLine="567"/>
        <w:rPr>
          <w:rFonts w:eastAsia="DejaVu Sans Monoꍀ"/>
          <w:color w:val="000000"/>
          <w:sz w:val="24"/>
          <w:szCs w:val="24"/>
          <w:lang w:val="uk-UA"/>
        </w:rPr>
      </w:pPr>
      <w:r w:rsidRPr="00C00390">
        <w:rPr>
          <w:color w:val="000000"/>
          <w:sz w:val="24"/>
          <w:szCs w:val="24"/>
          <w:lang w:val="uk-UA"/>
        </w:rPr>
        <w:t>- ніхто не може бути примушений до участі або неучасті в громадських слуханнях;</w:t>
      </w:r>
    </w:p>
    <w:p w:rsidR="00E307B3" w:rsidRPr="00C00390" w:rsidRDefault="00E307B3" w:rsidP="00F7746B">
      <w:pPr>
        <w:pStyle w:val="af1"/>
        <w:ind w:firstLine="567"/>
        <w:rPr>
          <w:rFonts w:eastAsia="DejaVu Sans Monoꍀ"/>
          <w:color w:val="000000"/>
          <w:sz w:val="24"/>
          <w:szCs w:val="24"/>
          <w:lang w:val="uk-UA"/>
        </w:rPr>
      </w:pPr>
      <w:r w:rsidRPr="00C00390">
        <w:rPr>
          <w:color w:val="000000"/>
          <w:sz w:val="24"/>
          <w:szCs w:val="24"/>
          <w:lang w:val="uk-UA"/>
        </w:rPr>
        <w:t>- громадські слухання мають відкритий характер. Кожен член територіальної громади, що живе на відповідній території, може взяти участь у громадських слуханнях;</w:t>
      </w:r>
    </w:p>
    <w:p w:rsidR="00E307B3" w:rsidRPr="00C00390" w:rsidRDefault="00E307B3" w:rsidP="00F7746B">
      <w:pPr>
        <w:pStyle w:val="af1"/>
        <w:ind w:firstLine="567"/>
        <w:rPr>
          <w:rFonts w:eastAsia="DejaVu Sans Monoꍀ"/>
          <w:color w:val="000000"/>
          <w:sz w:val="24"/>
          <w:szCs w:val="24"/>
          <w:lang w:val="uk-UA"/>
        </w:rPr>
      </w:pPr>
      <w:r w:rsidRPr="00C00390">
        <w:rPr>
          <w:color w:val="000000"/>
          <w:sz w:val="24"/>
          <w:szCs w:val="24"/>
          <w:lang w:val="uk-UA"/>
        </w:rPr>
        <w:t xml:space="preserve">- вся інформація (у тому числі копії документів), пов’язана з ініціюванням, підготовкою, проведенням громадських слухань, розглядом прийнятих на них рішень, а також рішення органів місцевого самоврядування територіальної громади та їхніх посадових осіб, прийняті за результатами розгляду питань, що становили предмет слухань, розміщуються на офіційних веб-сайтах органів місцевого самоврядування </w:t>
      </w:r>
      <w:r w:rsidRPr="00C00390">
        <w:rPr>
          <w:color w:val="000000"/>
          <w:sz w:val="24"/>
          <w:szCs w:val="24"/>
          <w:lang w:val="uk-UA"/>
        </w:rPr>
        <w:lastRenderedPageBreak/>
        <w:t>територіальної громади у спеціальному розділі («Громадська участь» тощо), обов’язково поширюються в місцевих ЗМІ та іншими способами, відповідно до вимог цього Статуту;</w:t>
      </w:r>
    </w:p>
    <w:p w:rsidR="00E307B3" w:rsidRPr="00C00390" w:rsidRDefault="00E307B3" w:rsidP="00F7746B">
      <w:pPr>
        <w:pStyle w:val="af1"/>
        <w:ind w:firstLine="567"/>
        <w:rPr>
          <w:rFonts w:eastAsia="DejaVu Sans Monoꍀ"/>
          <w:color w:val="000000"/>
          <w:sz w:val="24"/>
          <w:szCs w:val="24"/>
          <w:lang w:val="uk-UA"/>
        </w:rPr>
      </w:pPr>
      <w:r w:rsidRPr="00C00390">
        <w:rPr>
          <w:color w:val="000000"/>
          <w:sz w:val="24"/>
          <w:szCs w:val="24"/>
          <w:lang w:val="uk-UA"/>
        </w:rPr>
        <w:t>- в процесі ініціювання, підготовки, проведення, а також після проведення громадських слухань, не може чинитися перешкод для діяльності представників засобів масової інформації щодо їх висвітлення;</w:t>
      </w:r>
    </w:p>
    <w:p w:rsidR="00E307B3" w:rsidRPr="00C00390" w:rsidRDefault="00E307B3" w:rsidP="00F7746B">
      <w:pPr>
        <w:pStyle w:val="af1"/>
        <w:ind w:firstLine="567"/>
        <w:rPr>
          <w:rFonts w:eastAsia="DejaVu Sans Monoꍀ"/>
          <w:color w:val="000000"/>
          <w:sz w:val="24"/>
          <w:szCs w:val="24"/>
          <w:lang w:val="uk-UA"/>
        </w:rPr>
      </w:pPr>
      <w:r w:rsidRPr="00C00390">
        <w:rPr>
          <w:color w:val="000000"/>
          <w:sz w:val="24"/>
          <w:szCs w:val="24"/>
          <w:lang w:val="uk-UA"/>
        </w:rPr>
        <w:t>- громадські слухання не можуть використовуватись для політичної, у тому числі передвиборчої агітації.</w:t>
      </w:r>
    </w:p>
    <w:p w:rsidR="00F7746B" w:rsidRPr="00C00390" w:rsidRDefault="00F7746B" w:rsidP="00F7746B">
      <w:pPr>
        <w:pStyle w:val="af1"/>
        <w:ind w:firstLine="567"/>
        <w:rPr>
          <w:b/>
          <w:color w:val="000000"/>
          <w:sz w:val="24"/>
          <w:szCs w:val="24"/>
          <w:lang w:val="uk-UA" w:eastAsia="ru-RU"/>
        </w:rPr>
      </w:pPr>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t>Стаття 2.8.3.</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Предметом громадських слухань може бути: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обговорення проектів нормативно-правових актів ради, її виконавчих органів, Голови громади та внесення пропозицій щодо їх прийняття;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2) обговорення проектів та програм соціально-економічного та культурного розвитку, інших проектів документів планування розвитку територіальної громади та її населених пунктів та подання пропозицій щодо їх прийняття відповідним органам місцевого самоврядування територіальної громади;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3) розгляд соціальних, економічних, культурних, екологічних та житлово-комунальних тарифів, інших значимих для територіальної громади або внутрішніх громад питань, внесення пропозицій щодо їх вирішення відповідними органами місцевого самоврядування територіальної громади;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4) обговорення проектів містобудівної документації, місцевих правил забудови відповідно до Закону України «Про планування і забудову територій».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2. Не можуть бути предметом громадських слухань: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питання, не віднесені законодавством України до відання територіальних громад та їхніх органів;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2) питання, що суперечать Конституції та чинному законодавству України. </w:t>
      </w:r>
    </w:p>
    <w:p w:rsidR="00F7746B" w:rsidRPr="00C00390" w:rsidRDefault="00F7746B" w:rsidP="00F7746B">
      <w:pPr>
        <w:pStyle w:val="af1"/>
        <w:ind w:firstLine="567"/>
        <w:rPr>
          <w:b/>
          <w:color w:val="000000"/>
          <w:sz w:val="24"/>
          <w:szCs w:val="24"/>
          <w:lang w:val="uk-UA" w:eastAsia="ru-RU"/>
        </w:rPr>
      </w:pPr>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t xml:space="preserve">Стаття 2.8.4.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Право голосу на загальних громадських слуханнях мають усі повнолітні члени територіальної громади, крім осіб, які визнані недієздатними за рішенням суду.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2. Правом голосу на місцевих громадських слуханнях мають члени територіальної громади, які постійно проживають на території відповідного населеного пункту громади, мікрорайону, кварталу, вулиці тощо.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3. Процедурні питання реалізації права членів територіальної громади на участь у громадських слуханнях регулюються Положенням про громадські слухання, яке затверджується радою на розвиток положень цього Статуту. </w:t>
      </w:r>
    </w:p>
    <w:p w:rsidR="00E307B3" w:rsidRPr="00C00390" w:rsidRDefault="00E307B3" w:rsidP="00F7746B">
      <w:pPr>
        <w:pStyle w:val="af1"/>
        <w:ind w:firstLine="567"/>
        <w:rPr>
          <w:b/>
          <w:color w:val="000000"/>
          <w:sz w:val="24"/>
          <w:szCs w:val="24"/>
          <w:lang w:val="uk-UA" w:eastAsia="ru-RU"/>
        </w:rPr>
      </w:pPr>
    </w:p>
    <w:p w:rsidR="00E307B3" w:rsidRPr="00C00390" w:rsidRDefault="00E307B3" w:rsidP="00F7746B">
      <w:pPr>
        <w:pStyle w:val="af1"/>
        <w:outlineLvl w:val="1"/>
        <w:rPr>
          <w:b/>
          <w:color w:val="000000"/>
          <w:sz w:val="24"/>
          <w:szCs w:val="24"/>
          <w:lang w:val="uk-UA"/>
        </w:rPr>
      </w:pPr>
      <w:bookmarkStart w:id="31" w:name="_Toc469994287"/>
      <w:bookmarkStart w:id="32" w:name="_Toc469992101"/>
      <w:r w:rsidRPr="00C00390">
        <w:rPr>
          <w:rFonts w:eastAsia="Times New Roman"/>
          <w:b/>
          <w:color w:val="000000"/>
          <w:sz w:val="24"/>
          <w:szCs w:val="24"/>
          <w:lang w:val="uk-UA" w:eastAsia="ru-RU"/>
        </w:rPr>
        <w:t>Глава 2.9. Місцеві ініціативи</w:t>
      </w:r>
      <w:bookmarkEnd w:id="31"/>
      <w:bookmarkEnd w:id="32"/>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t xml:space="preserve">Стаття 2.9.1. </w:t>
      </w:r>
    </w:p>
    <w:p w:rsidR="00E307B3" w:rsidRPr="00C00390" w:rsidRDefault="00E307B3" w:rsidP="00F7746B">
      <w:pPr>
        <w:pStyle w:val="af1"/>
        <w:ind w:firstLine="567"/>
        <w:rPr>
          <w:b/>
          <w:color w:val="000000"/>
          <w:sz w:val="24"/>
          <w:szCs w:val="24"/>
          <w:lang w:val="uk-UA" w:eastAsia="ru-RU"/>
        </w:rPr>
      </w:pPr>
      <w:r w:rsidRPr="00C00390">
        <w:rPr>
          <w:rFonts w:eastAsia="Times New Roman"/>
          <w:color w:val="000000"/>
          <w:sz w:val="24"/>
          <w:szCs w:val="24"/>
          <w:lang w:val="uk-UA"/>
        </w:rPr>
        <w:t>1. Члени територіальної громади мають право ініціювати розгляд у раді будь-якого питання, віднесеного законом до відання місцевого самоврядування.</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2. Місцева ініціатива реалізується у формі подання до ради проекту рішення ради разом з супровідними документами, визначеними Регламентом ради. </w:t>
      </w:r>
    </w:p>
    <w:p w:rsidR="00E307B3" w:rsidRPr="000A2C8C" w:rsidRDefault="00E307B3" w:rsidP="00F7746B">
      <w:pPr>
        <w:pStyle w:val="af1"/>
        <w:ind w:firstLine="567"/>
        <w:rPr>
          <w:color w:val="000000"/>
          <w:spacing w:val="-6"/>
          <w:sz w:val="24"/>
          <w:szCs w:val="24"/>
          <w:lang w:val="uk-UA" w:eastAsia="ru-RU"/>
        </w:rPr>
      </w:pPr>
      <w:r w:rsidRPr="00C00390">
        <w:rPr>
          <w:color w:val="000000"/>
          <w:sz w:val="24"/>
          <w:szCs w:val="24"/>
          <w:lang w:val="uk-UA" w:eastAsia="ru-RU"/>
        </w:rPr>
        <w:t>3</w:t>
      </w:r>
      <w:r w:rsidRPr="000A2C8C">
        <w:rPr>
          <w:color w:val="000000"/>
          <w:spacing w:val="-6"/>
          <w:sz w:val="24"/>
          <w:szCs w:val="24"/>
          <w:lang w:val="uk-UA" w:eastAsia="ru-RU"/>
        </w:rPr>
        <w:t xml:space="preserve">. Суб’єктами розробки проекту рішення ради у порядку місцевої ініціативи можуть бути: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члени територіальної громади, об’єднані в ініціативну групу;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2) інститути громадянського суспільства, легалізовані на території громади;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3) органи самоорганізації населення, легалізовані на території громади. </w:t>
      </w:r>
    </w:p>
    <w:p w:rsidR="00F7746B" w:rsidRPr="00C00390" w:rsidRDefault="00F7746B" w:rsidP="00F7746B">
      <w:pPr>
        <w:pStyle w:val="af1"/>
        <w:ind w:firstLine="567"/>
        <w:rPr>
          <w:b/>
          <w:color w:val="000000"/>
          <w:sz w:val="24"/>
          <w:szCs w:val="24"/>
          <w:lang w:val="uk-UA" w:eastAsia="ru-RU"/>
        </w:rPr>
      </w:pPr>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t>Стаття 2.9.2.</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Реєстрація проекту рішення ради, поданого у порядку місцевої ініціативи, здійснюється секретарем ради за умови підтримки такого проекту рішення не менше як 300 повноправними членами територіальної громади.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lastRenderedPageBreak/>
        <w:t>2. Реєстрація проекту рішення  ради, що стосується окремого населеного пункту громади, здійснюється секретарем ради за умови підтримки такого проекту рішення не менше як 100 повноправними членами територіальної громади – жителів цього населеного пункту.</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3. Підтримка проекту рішення ради, поданого у порядку місцевої ініціативи, здійснюється у формі підписів членів територіальної громади під проектом такого рішення. Ініціативна група збирає підписи на підтримку проекту рішення, поданого у порядку місцевої ініціативи, на підписних листах, форма яких затверджується радою.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4. Проект рішення, поданого у порядку місцевої ініціативи, розглядається на сесії ради у порядку, встановленому Регламентом ради, з урахуванням положень цього Статуту.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5. Рада в межах своїх повноважень може: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 прийняти проект рішення, внесений у порядку місцевої ініціативи;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 відхилити проект рішення, внесений у порядку місцевої ініціативи;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 направити проект рішення, внесений у порядку місцевої ініціативи, на доопрацювання відповідною депутатською комісією за обов’язкової участі членів ініціативної групи.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Розгляд узгодженого з членами ініціативної групи допрацьованого проекту рішення здійснюється на наступному пленарному засіданні ради. Повторне направлення проекту на доопрацювання не допускається.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6. З питання, внесеного до ради у порядку місцевої ініціативи, рада може розглянути власний альтернативний проект рішення у випадку, якщо проект рішення, внесений у порядку місцевої ініціативи, відхилений.</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7. Рішення ради з питання, внесеного у порядку місцевої ініціативи, в 10-денний термін надсилається членам ініціативної групи та оприлюднюється в порядку, встановленому Регламентом ради та цим Статутом.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8. Регулювання окремих процедурних питань реалізації права членів територіальної громади на місцеву ініціативу, а також затвердження зразків документів, необхідних для реалізації права на місцеву ініціативу, визначається Положенням про місцеві ініціативи, яке затверджується радою на розвиток положень даного Статуту. </w:t>
      </w:r>
    </w:p>
    <w:p w:rsidR="00E307B3" w:rsidRPr="00C00390" w:rsidRDefault="00E307B3" w:rsidP="00F7746B">
      <w:pPr>
        <w:pStyle w:val="af1"/>
        <w:ind w:firstLine="567"/>
        <w:rPr>
          <w:color w:val="000000"/>
          <w:sz w:val="24"/>
          <w:szCs w:val="24"/>
          <w:lang w:val="uk-UA" w:eastAsia="ru-RU"/>
        </w:rPr>
      </w:pPr>
    </w:p>
    <w:p w:rsidR="00E307B3" w:rsidRPr="00C00390" w:rsidRDefault="00E307B3" w:rsidP="00F7746B">
      <w:pPr>
        <w:pStyle w:val="af1"/>
        <w:outlineLvl w:val="1"/>
        <w:rPr>
          <w:b/>
          <w:color w:val="000000"/>
          <w:sz w:val="24"/>
          <w:szCs w:val="24"/>
          <w:lang w:val="uk-UA" w:eastAsia="ru-RU"/>
        </w:rPr>
      </w:pPr>
      <w:bookmarkStart w:id="33" w:name="_Toc469994288"/>
      <w:bookmarkStart w:id="34" w:name="_Toc469992102"/>
      <w:r w:rsidRPr="00C00390">
        <w:rPr>
          <w:b/>
          <w:color w:val="000000"/>
          <w:sz w:val="24"/>
          <w:szCs w:val="24"/>
          <w:lang w:val="uk-UA" w:eastAsia="ru-RU"/>
        </w:rPr>
        <w:t>Глава 2.10. Органи самоорганізації населення</w:t>
      </w:r>
      <w:bookmarkEnd w:id="33"/>
      <w:bookmarkEnd w:id="34"/>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t>Стаття 2.10.1.</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Органи самоорганізації населення є представницькими органами, які утворюються членами територіальної громади, що проживають в її окремих населених пунктах, які не є адміністративним центром громади або на певній території населеного пункту, для вирішення таких основних завдань: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створення умов для участі членів територіальної громади – жителів населеного пункту або відповідної території населеного пункту у вирішенні питань місцевого значення в межах Конституції і законів України;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2) задоволення соціальних, культурних, побутових та інших потреб жителів  шляхом сприяння у наданні їм відповідних послуг;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3) сприяння участі жителів у реалізації проектів та програм соціально-економічного, культурного розвитку відповідної території, інших програм.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2. До системи органів самоорганізації населення територіальної громади входять:</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селищні, сільські комітети;</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комітети мікрорайонів;</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вуличні, квартальні, будинкові комітети.</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3. Організація та діяльність органів самоорганізації населення регламентується законом та Положенням про органи самоорганізації населення територіальної громади, яке затверджується  радою.</w:t>
      </w:r>
    </w:p>
    <w:p w:rsidR="00F7746B" w:rsidRPr="00C00390" w:rsidRDefault="00F7746B" w:rsidP="00F7746B">
      <w:pPr>
        <w:pStyle w:val="af1"/>
        <w:ind w:firstLine="567"/>
        <w:rPr>
          <w:b/>
          <w:color w:val="000000"/>
          <w:sz w:val="24"/>
          <w:szCs w:val="24"/>
          <w:lang w:val="uk-UA" w:eastAsia="ru-RU"/>
        </w:rPr>
      </w:pPr>
    </w:p>
    <w:p w:rsidR="003E443E" w:rsidRDefault="003E443E" w:rsidP="00F7746B">
      <w:pPr>
        <w:pStyle w:val="af1"/>
        <w:ind w:firstLine="567"/>
        <w:rPr>
          <w:b/>
          <w:color w:val="000000"/>
          <w:sz w:val="24"/>
          <w:szCs w:val="24"/>
          <w:lang w:val="uk-UA" w:eastAsia="ru-RU"/>
        </w:rPr>
      </w:pPr>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lastRenderedPageBreak/>
        <w:t>Стаття 2.10.2.</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Рада відповідно до закону може наділяти органи самоорганізації населення частиною своїх власних повноважень з одночасною передачею відповідних фінансів і майна, необхідних для здійснення цих повноважень, та здійснює контроль за реалізацією переданих повноважень і використанням наданих фінансів і майна.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2. Фінансовою основою діяльності органу самоорганізації населення є власні кошти, які формуються за рахунок власної економічної діяльності та добровільних внесків фізичних та юридичних осіб й інших надходжень, не заборонених законодавством, а також кошти місцевого бюджету, які можуть бути передані йому радою для здійснення власних та переданих нею повноважень. </w:t>
      </w:r>
    </w:p>
    <w:p w:rsidR="00E307B3" w:rsidRPr="00C00390" w:rsidRDefault="00E307B3" w:rsidP="00F7746B">
      <w:pPr>
        <w:pStyle w:val="af1"/>
        <w:ind w:firstLine="567"/>
        <w:rPr>
          <w:color w:val="000000"/>
          <w:sz w:val="24"/>
          <w:szCs w:val="24"/>
          <w:lang w:val="uk-UA" w:eastAsia="ru-RU"/>
        </w:rPr>
      </w:pPr>
    </w:p>
    <w:p w:rsidR="00E307B3" w:rsidRPr="00C00390" w:rsidRDefault="00E307B3" w:rsidP="00F7746B">
      <w:pPr>
        <w:pStyle w:val="af1"/>
        <w:outlineLvl w:val="1"/>
        <w:rPr>
          <w:rFonts w:eastAsia="Times New Roman"/>
          <w:b/>
          <w:color w:val="000000"/>
          <w:sz w:val="24"/>
          <w:szCs w:val="24"/>
          <w:lang w:val="uk-UA" w:eastAsia="ru-RU"/>
        </w:rPr>
      </w:pPr>
      <w:bookmarkStart w:id="35" w:name="_Toc469994289"/>
      <w:bookmarkStart w:id="36" w:name="_Toc469992103"/>
      <w:r w:rsidRPr="00C00390">
        <w:rPr>
          <w:rFonts w:eastAsia="Times New Roman"/>
          <w:b/>
          <w:color w:val="000000"/>
          <w:sz w:val="24"/>
          <w:szCs w:val="24"/>
          <w:lang w:val="uk-UA" w:eastAsia="ru-RU"/>
        </w:rPr>
        <w:t>Глава 2.11. Індивідуальні звернення та колективні петиції</w:t>
      </w:r>
      <w:bookmarkEnd w:id="35"/>
      <w:bookmarkEnd w:id="36"/>
    </w:p>
    <w:p w:rsidR="00E307B3" w:rsidRPr="00C00390" w:rsidRDefault="00E307B3" w:rsidP="00F7746B">
      <w:pPr>
        <w:pStyle w:val="af1"/>
        <w:ind w:firstLine="567"/>
        <w:rPr>
          <w:rFonts w:eastAsia="Times New Roman"/>
          <w:b/>
          <w:color w:val="000000"/>
          <w:sz w:val="24"/>
          <w:szCs w:val="24"/>
          <w:lang w:val="uk-UA" w:eastAsia="ru-RU"/>
        </w:rPr>
      </w:pPr>
      <w:r w:rsidRPr="00C00390">
        <w:rPr>
          <w:rFonts w:eastAsia="Times New Roman"/>
          <w:b/>
          <w:color w:val="000000"/>
          <w:sz w:val="24"/>
          <w:szCs w:val="24"/>
          <w:lang w:val="uk-UA" w:eastAsia="ru-RU"/>
        </w:rPr>
        <w:t>Стаття 2.11.1.</w:t>
      </w:r>
    </w:p>
    <w:p w:rsidR="00E307B3" w:rsidRPr="00C00390" w:rsidRDefault="00E307B3" w:rsidP="00F7746B">
      <w:pPr>
        <w:pStyle w:val="af1"/>
        <w:ind w:firstLine="567"/>
        <w:rPr>
          <w:color w:val="000000"/>
          <w:sz w:val="24"/>
          <w:szCs w:val="24"/>
          <w:lang w:val="uk-UA"/>
        </w:rPr>
      </w:pPr>
      <w:r w:rsidRPr="00C00390">
        <w:rPr>
          <w:color w:val="000000"/>
          <w:sz w:val="24"/>
          <w:szCs w:val="24"/>
          <w:lang w:val="uk-UA"/>
        </w:rPr>
        <w:t>1. Для захисту своїх прав та законних інтересів члени територіальної громади можуть направляти індивідуальні чи колективні письмові звернення або особисто звертатися до органів місцевого самоврядування територіальної громади, їхніх посадових осіб, які зобов’язані розглянути такі звернення і надати обґрунтовану відповідь у встановлений законом строк.</w:t>
      </w:r>
    </w:p>
    <w:p w:rsidR="00E307B3" w:rsidRPr="00C00390" w:rsidRDefault="00E307B3" w:rsidP="00F7746B">
      <w:pPr>
        <w:pStyle w:val="af1"/>
        <w:ind w:firstLine="567"/>
        <w:rPr>
          <w:color w:val="000000"/>
          <w:sz w:val="24"/>
          <w:szCs w:val="24"/>
          <w:lang w:val="uk-UA"/>
        </w:rPr>
      </w:pPr>
      <w:r w:rsidRPr="00C00390">
        <w:rPr>
          <w:color w:val="000000"/>
          <w:sz w:val="24"/>
          <w:szCs w:val="24"/>
          <w:lang w:val="uk-UA"/>
        </w:rPr>
        <w:t>2. Порядок розгляду звернень членів територіальної громади регламентується Законом України «Про звернення громадян» та відповідними актами органів місцевого самоврядування територіальної громади.</w:t>
      </w:r>
    </w:p>
    <w:p w:rsidR="00C00390" w:rsidRDefault="00C00390" w:rsidP="00F7746B">
      <w:pPr>
        <w:pStyle w:val="af1"/>
        <w:outlineLvl w:val="1"/>
        <w:rPr>
          <w:rFonts w:eastAsiaTheme="minorHAnsi"/>
          <w:color w:val="000000"/>
          <w:sz w:val="24"/>
          <w:szCs w:val="24"/>
          <w:lang w:val="uk-UA"/>
        </w:rPr>
      </w:pPr>
      <w:bookmarkStart w:id="37" w:name="_Toc469994290"/>
      <w:bookmarkStart w:id="38" w:name="_Toc469992104"/>
    </w:p>
    <w:p w:rsidR="00E307B3" w:rsidRPr="00C00390" w:rsidRDefault="00E307B3" w:rsidP="00F7746B">
      <w:pPr>
        <w:pStyle w:val="af1"/>
        <w:outlineLvl w:val="1"/>
        <w:rPr>
          <w:rFonts w:eastAsia="Times New Roman"/>
          <w:b/>
          <w:color w:val="000000"/>
          <w:sz w:val="24"/>
          <w:szCs w:val="24"/>
          <w:lang w:val="uk-UA" w:eastAsia="ru-RU"/>
        </w:rPr>
      </w:pPr>
      <w:r w:rsidRPr="00C00390">
        <w:rPr>
          <w:rFonts w:eastAsia="Times New Roman"/>
          <w:b/>
          <w:color w:val="000000"/>
          <w:sz w:val="24"/>
          <w:szCs w:val="24"/>
          <w:lang w:val="uk-UA" w:eastAsia="ru-RU"/>
        </w:rPr>
        <w:t>Глава 2.12. Консультативно-дорадчі органи (громадські ради)</w:t>
      </w:r>
      <w:bookmarkEnd w:id="37"/>
      <w:bookmarkEnd w:id="38"/>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t>Стаття 2.12.1.</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За розпорядженням Вишнівського селищного голови можуть створюватись консультативно-дорадчі органи при Вишнівському селищному голові (громадські ради, дорадчі комітети, інші), до яких входять представники інститутів громадянського суспільства, органів самоорганізації населення.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2. Персональний склад консультативно-дорадчих органів затверджується  Вишнівським селищним головою за поданнями інститутів громадянського суспільства, органів самоорганізації населення.</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2. Основним завданням консультативно-дорадчих органів є підготовка пропозицій щодо вдосконалення роботи органів місцевого самоврядування територіальної громади та їхніх посадових осіб, вдосконалення системи муніципального управління та стратегічного планування.</w:t>
      </w:r>
    </w:p>
    <w:p w:rsidR="00E307B3" w:rsidRPr="00C00390" w:rsidRDefault="00E307B3" w:rsidP="00B42149">
      <w:pPr>
        <w:pStyle w:val="af1"/>
        <w:ind w:firstLine="567"/>
        <w:rPr>
          <w:b/>
          <w:color w:val="000000"/>
          <w:sz w:val="24"/>
          <w:szCs w:val="24"/>
          <w:lang w:val="uk-UA" w:eastAsia="ru-RU"/>
        </w:rPr>
      </w:pPr>
      <w:r w:rsidRPr="00C00390">
        <w:rPr>
          <w:b/>
          <w:color w:val="000000"/>
          <w:sz w:val="24"/>
          <w:szCs w:val="24"/>
          <w:lang w:val="uk-UA" w:eastAsia="ru-RU"/>
        </w:rPr>
        <w:t>Стаття 2.12.2.</w:t>
      </w:r>
    </w:p>
    <w:p w:rsidR="00E307B3" w:rsidRPr="003E443E" w:rsidRDefault="003E443E" w:rsidP="00B42149">
      <w:pPr>
        <w:pStyle w:val="af1"/>
        <w:ind w:firstLine="567"/>
        <w:rPr>
          <w:color w:val="000000"/>
          <w:spacing w:val="-6"/>
          <w:sz w:val="24"/>
          <w:szCs w:val="24"/>
          <w:lang w:val="uk-UA" w:eastAsia="ru-RU"/>
        </w:rPr>
      </w:pPr>
      <w:r w:rsidRPr="003E443E">
        <w:rPr>
          <w:color w:val="000000"/>
          <w:spacing w:val="-6"/>
          <w:sz w:val="24"/>
          <w:szCs w:val="24"/>
          <w:lang w:val="uk-UA" w:eastAsia="ru-RU"/>
        </w:rPr>
        <w:t>1.</w:t>
      </w:r>
      <w:r w:rsidR="00E307B3" w:rsidRPr="003E443E">
        <w:rPr>
          <w:color w:val="000000"/>
          <w:spacing w:val="-6"/>
          <w:sz w:val="24"/>
          <w:szCs w:val="24"/>
          <w:lang w:val="uk-UA" w:eastAsia="ru-RU"/>
        </w:rPr>
        <w:t>Порядок утворення та форми роботи консультативно-дорадчих органів регламентується відповідними положеннями, які затверджуються Вишнівським селищним  головою.</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2. Організаційне, інформаційне та матеріально-технічне забезпечення діяльності консультативно-дорадчих органів здійснюється апаратом ради.</w:t>
      </w:r>
    </w:p>
    <w:p w:rsidR="00E307B3" w:rsidRPr="00C00390" w:rsidRDefault="00E307B3" w:rsidP="00F7746B">
      <w:pPr>
        <w:pStyle w:val="af1"/>
        <w:ind w:firstLine="567"/>
        <w:rPr>
          <w:color w:val="000000"/>
          <w:sz w:val="24"/>
          <w:szCs w:val="24"/>
          <w:lang w:val="uk-UA" w:eastAsia="ru-RU"/>
        </w:rPr>
      </w:pPr>
    </w:p>
    <w:p w:rsidR="00E307B3" w:rsidRPr="00C00390" w:rsidRDefault="00E307B3" w:rsidP="00F7746B">
      <w:pPr>
        <w:pStyle w:val="af1"/>
        <w:outlineLvl w:val="1"/>
        <w:rPr>
          <w:rFonts w:eastAsia="Times New Roman"/>
          <w:b/>
          <w:color w:val="000000"/>
          <w:sz w:val="24"/>
          <w:szCs w:val="24"/>
          <w:lang w:val="uk-UA" w:eastAsia="ru-RU"/>
        </w:rPr>
      </w:pPr>
      <w:bookmarkStart w:id="39" w:name="_Toc469994291"/>
      <w:bookmarkStart w:id="40" w:name="_Toc469992105"/>
      <w:r w:rsidRPr="00C00390">
        <w:rPr>
          <w:rFonts w:eastAsia="Times New Roman"/>
          <w:b/>
          <w:color w:val="000000"/>
          <w:sz w:val="24"/>
          <w:szCs w:val="24"/>
          <w:lang w:val="uk-UA" w:eastAsia="ru-RU"/>
        </w:rPr>
        <w:t xml:space="preserve">Глава 2.13. </w:t>
      </w:r>
      <w:r w:rsidRPr="00C00390">
        <w:rPr>
          <w:b/>
          <w:color w:val="000000"/>
          <w:sz w:val="24"/>
          <w:szCs w:val="24"/>
          <w:lang w:val="uk-UA"/>
        </w:rPr>
        <w:t>Участь у роботі органів місцевого самоврядування та робота на виборних посадах місцевого  самоврядування.</w:t>
      </w:r>
      <w:bookmarkEnd w:id="39"/>
      <w:bookmarkEnd w:id="40"/>
    </w:p>
    <w:p w:rsidR="00E307B3" w:rsidRPr="00C00390" w:rsidRDefault="00E307B3" w:rsidP="00F7746B">
      <w:pPr>
        <w:pStyle w:val="12"/>
        <w:keepNext w:val="0"/>
        <w:widowControl w:val="0"/>
        <w:spacing w:before="0" w:after="0"/>
        <w:ind w:right="-58" w:firstLine="567"/>
        <w:jc w:val="both"/>
        <w:rPr>
          <w:rFonts w:ascii="Times New Roman" w:hAnsi="Times New Roman"/>
          <w:b w:val="0"/>
          <w:color w:val="000000"/>
          <w:szCs w:val="24"/>
        </w:rPr>
      </w:pPr>
      <w:r w:rsidRPr="00C00390">
        <w:rPr>
          <w:rFonts w:ascii="Times New Roman" w:hAnsi="Times New Roman"/>
          <w:color w:val="000000"/>
          <w:szCs w:val="24"/>
        </w:rPr>
        <w:t xml:space="preserve">Стаття 2.13.1 </w:t>
      </w:r>
      <w:r w:rsidRPr="00C00390">
        <w:rPr>
          <w:rFonts w:ascii="Times New Roman" w:hAnsi="Times New Roman"/>
          <w:b w:val="0"/>
          <w:color w:val="000000"/>
          <w:szCs w:val="24"/>
        </w:rPr>
        <w:tab/>
      </w:r>
    </w:p>
    <w:p w:rsidR="00E307B3" w:rsidRPr="00C00390" w:rsidRDefault="00E307B3" w:rsidP="00F7746B">
      <w:pPr>
        <w:spacing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 xml:space="preserve">1. Члени територіальної громади мають право бути присутніми на засіданнях ради, її постійних комісій. Особи, що виявили бажання відвідати таке засідання, повинні, не пізніш як за три дні до її відкриття, подати відповідну заяву на ім’я секретаря ради, на якого покладається обов’язок забезпечити умови для такого відвідування. </w:t>
      </w:r>
      <w:r w:rsidRPr="00C00390">
        <w:rPr>
          <w:rFonts w:ascii="Times New Roman" w:hAnsi="Times New Roman" w:cs="Times New Roman"/>
          <w:color w:val="000000"/>
          <w:sz w:val="24"/>
          <w:szCs w:val="24"/>
        </w:rPr>
        <w:tab/>
      </w:r>
    </w:p>
    <w:p w:rsidR="003E443E" w:rsidRDefault="00E307B3" w:rsidP="003E443E">
      <w:pPr>
        <w:spacing w:after="0" w:line="240" w:lineRule="auto"/>
        <w:ind w:firstLine="567"/>
        <w:jc w:val="both"/>
        <w:rPr>
          <w:rFonts w:ascii="Times New Roman" w:hAnsi="Times New Roman" w:cs="Times New Roman"/>
          <w:b/>
          <w:color w:val="000000"/>
          <w:sz w:val="24"/>
          <w:szCs w:val="24"/>
        </w:rPr>
      </w:pPr>
      <w:r w:rsidRPr="00C00390">
        <w:rPr>
          <w:rFonts w:ascii="Times New Roman" w:hAnsi="Times New Roman" w:cs="Times New Roman"/>
          <w:b/>
          <w:color w:val="000000"/>
          <w:sz w:val="24"/>
          <w:szCs w:val="24"/>
        </w:rPr>
        <w:t>Стаття 2.13.2.</w:t>
      </w:r>
    </w:p>
    <w:p w:rsidR="00E307B3" w:rsidRPr="003E443E" w:rsidRDefault="00E307B3" w:rsidP="003E443E">
      <w:pPr>
        <w:spacing w:after="0" w:line="240" w:lineRule="auto"/>
        <w:ind w:firstLine="567"/>
        <w:jc w:val="both"/>
        <w:rPr>
          <w:rFonts w:ascii="Times New Roman" w:hAnsi="Times New Roman" w:cs="Times New Roman"/>
          <w:b/>
          <w:color w:val="000000"/>
          <w:sz w:val="24"/>
          <w:szCs w:val="24"/>
        </w:rPr>
      </w:pPr>
      <w:r w:rsidRPr="00C00390">
        <w:rPr>
          <w:rFonts w:ascii="Times New Roman" w:hAnsi="Times New Roman" w:cs="Times New Roman"/>
          <w:color w:val="000000"/>
          <w:sz w:val="24"/>
          <w:szCs w:val="24"/>
        </w:rPr>
        <w:t>1. Члени територіальної громади мають право брати участь у засіданнях виконавчого комітету ради при розгляді питань, пов’язаних із реалізацією їхніх конституційних прав, забезпечення яких віднесено до відання місцевого самоврядування.</w:t>
      </w:r>
    </w:p>
    <w:p w:rsidR="00E307B3" w:rsidRPr="00C00390" w:rsidRDefault="00E307B3" w:rsidP="00770872">
      <w:pPr>
        <w:spacing w:before="120" w:after="0" w:line="240" w:lineRule="auto"/>
        <w:ind w:firstLine="567"/>
        <w:jc w:val="both"/>
        <w:rPr>
          <w:rFonts w:ascii="Times New Roman" w:hAnsi="Times New Roman" w:cs="Times New Roman"/>
          <w:b/>
          <w:color w:val="000000"/>
          <w:sz w:val="24"/>
          <w:szCs w:val="24"/>
        </w:rPr>
      </w:pPr>
      <w:r w:rsidRPr="00C00390">
        <w:rPr>
          <w:rFonts w:ascii="Times New Roman" w:hAnsi="Times New Roman" w:cs="Times New Roman"/>
          <w:b/>
          <w:color w:val="000000"/>
          <w:sz w:val="24"/>
          <w:szCs w:val="24"/>
        </w:rPr>
        <w:lastRenderedPageBreak/>
        <w:t xml:space="preserve">Стаття 2.13.3. </w:t>
      </w:r>
    </w:p>
    <w:p w:rsidR="00E307B3" w:rsidRPr="00C00390" w:rsidRDefault="00E307B3" w:rsidP="000A2C8C">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1. Повноправним членам територіальної громади гарантується право бути обраними на посади в системі місцевого самоврядування, які визначені законом і цим Статутом як виборні, на рівних підставах.</w:t>
      </w:r>
    </w:p>
    <w:p w:rsidR="000A2C8C" w:rsidRDefault="000A2C8C" w:rsidP="00F7746B">
      <w:pPr>
        <w:pStyle w:val="2"/>
        <w:spacing w:before="0" w:after="0"/>
        <w:jc w:val="both"/>
        <w:rPr>
          <w:rFonts w:ascii="Times New Roman" w:hAnsi="Times New Roman" w:cs="Times New Roman"/>
          <w:i w:val="0"/>
          <w:color w:val="000000"/>
          <w:sz w:val="24"/>
          <w:szCs w:val="24"/>
          <w:lang w:val="uk-UA"/>
        </w:rPr>
      </w:pPr>
      <w:bookmarkStart w:id="41" w:name="_Toc469994292"/>
      <w:bookmarkStart w:id="42" w:name="_Toc469992106"/>
    </w:p>
    <w:p w:rsidR="00E307B3" w:rsidRPr="00C00390" w:rsidRDefault="00E307B3" w:rsidP="00F7746B">
      <w:pPr>
        <w:pStyle w:val="2"/>
        <w:spacing w:before="0" w:after="0"/>
        <w:jc w:val="both"/>
        <w:rPr>
          <w:rFonts w:ascii="Times New Roman" w:hAnsi="Times New Roman" w:cs="Times New Roman"/>
          <w:color w:val="000000"/>
          <w:sz w:val="24"/>
          <w:szCs w:val="24"/>
          <w:lang w:val="uk-UA"/>
        </w:rPr>
      </w:pPr>
      <w:r w:rsidRPr="00C00390">
        <w:rPr>
          <w:rFonts w:ascii="Times New Roman" w:hAnsi="Times New Roman" w:cs="Times New Roman"/>
          <w:i w:val="0"/>
          <w:color w:val="000000"/>
          <w:sz w:val="24"/>
          <w:szCs w:val="24"/>
          <w:lang w:val="uk-UA"/>
        </w:rPr>
        <w:t>Глава 2.14. Участь у роботі інститутів громадянського суспільства (громадських організацій, благодійних організацій, професійних спілок, інших неприбуткових організацій), які опікуються питаннями здійснення місцевого самоврядування в територіальній громаді</w:t>
      </w:r>
      <w:r w:rsidRPr="00C00390">
        <w:rPr>
          <w:rFonts w:ascii="Times New Roman" w:hAnsi="Times New Roman" w:cs="Times New Roman"/>
          <w:color w:val="000000"/>
          <w:sz w:val="24"/>
          <w:szCs w:val="24"/>
          <w:lang w:val="uk-UA"/>
        </w:rPr>
        <w:t>.</w:t>
      </w:r>
      <w:bookmarkEnd w:id="41"/>
      <w:bookmarkEnd w:id="42"/>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t xml:space="preserve">Стаття 2.14.1. </w:t>
      </w:r>
    </w:p>
    <w:p w:rsidR="00E307B3" w:rsidRPr="00C00390" w:rsidRDefault="00E307B3" w:rsidP="00B42149">
      <w:pPr>
        <w:pStyle w:val="af1"/>
        <w:ind w:firstLine="567"/>
        <w:rPr>
          <w:color w:val="000000"/>
          <w:sz w:val="24"/>
          <w:szCs w:val="24"/>
          <w:lang w:val="uk-UA" w:eastAsia="ru-RU"/>
        </w:rPr>
      </w:pPr>
      <w:r w:rsidRPr="00C00390">
        <w:rPr>
          <w:color w:val="000000"/>
          <w:sz w:val="24"/>
          <w:szCs w:val="24"/>
          <w:lang w:val="uk-UA" w:eastAsia="ru-RU"/>
        </w:rPr>
        <w:t>1. У територіальній громаді взаємодія органів місцевого самоврядування з інститутами громадянського суспільства розглядається як пріоритетний напрям розвитку партисипаторної демократії, залучення членів територіальної громади, об’єднаних спільними інтересами, до процесу планування розвитку громади, розробки та прийняття управлінських рішень, контролю за діяльністю органів місцевого самоврядування територіальної громади та їхніх посадових осіб.</w:t>
      </w:r>
    </w:p>
    <w:p w:rsidR="00E307B3" w:rsidRPr="00C00390" w:rsidRDefault="00E307B3" w:rsidP="00B42149">
      <w:pPr>
        <w:pStyle w:val="af1"/>
        <w:ind w:firstLine="567"/>
        <w:rPr>
          <w:color w:val="000000"/>
          <w:sz w:val="24"/>
          <w:szCs w:val="24"/>
          <w:lang w:val="uk-UA" w:eastAsia="ru-RU"/>
        </w:rPr>
      </w:pPr>
      <w:r w:rsidRPr="00C00390">
        <w:rPr>
          <w:color w:val="000000"/>
          <w:sz w:val="24"/>
          <w:szCs w:val="24"/>
          <w:lang w:val="uk-UA" w:eastAsia="ru-RU"/>
        </w:rPr>
        <w:t>2. До інститутів громадянського суспільства належать громадські організації, благодійні організації, професійні спілки, асоціації роботодавців, інші некомерційні організації, легалізовані на території громади, статутна діяльність яких передбачає відстоювання інтересів різних категорій (за соціальною, професійною чи іншою ознакою)  членів територіальної громади.</w:t>
      </w:r>
    </w:p>
    <w:p w:rsidR="00E307B3" w:rsidRPr="00C00390" w:rsidRDefault="00E307B3" w:rsidP="00770872">
      <w:pPr>
        <w:pStyle w:val="af1"/>
        <w:spacing w:before="120"/>
        <w:ind w:firstLine="567"/>
        <w:rPr>
          <w:b/>
          <w:color w:val="000000"/>
          <w:sz w:val="24"/>
          <w:szCs w:val="24"/>
          <w:lang w:val="uk-UA" w:eastAsia="ru-RU"/>
        </w:rPr>
      </w:pPr>
      <w:r w:rsidRPr="00C00390">
        <w:rPr>
          <w:b/>
          <w:color w:val="000000"/>
          <w:sz w:val="24"/>
          <w:szCs w:val="24"/>
          <w:lang w:val="uk-UA" w:eastAsia="ru-RU"/>
        </w:rPr>
        <w:t>Стаття 2.14.2.</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1. Органи місцевого самоврядування територіальної громади та їхні посадові особи, органи самоорганізації населення можуть укладати з інститутами громадянського суспільства договори (угоди) про взаємодію і  співробітництво у вирішенні питань місцевого значення.</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2. Представники інститутів громадянського суспільства запрошуються на сесії ради та засідання її виконавчого комітету у разі розгляду питань, якими опікуються ці інститути.</w:t>
      </w:r>
    </w:p>
    <w:p w:rsidR="00E307B3" w:rsidRPr="00C00390" w:rsidRDefault="00B42149" w:rsidP="00F7746B">
      <w:pPr>
        <w:pStyle w:val="af1"/>
        <w:ind w:firstLine="567"/>
        <w:rPr>
          <w:color w:val="000000"/>
          <w:sz w:val="24"/>
          <w:szCs w:val="24"/>
          <w:lang w:val="uk-UA" w:eastAsia="ru-RU"/>
        </w:rPr>
      </w:pPr>
      <w:r>
        <w:rPr>
          <w:color w:val="000000"/>
          <w:sz w:val="24"/>
          <w:szCs w:val="24"/>
          <w:lang w:val="uk-UA" w:eastAsia="ru-RU"/>
        </w:rPr>
        <w:t>3.</w:t>
      </w:r>
      <w:r w:rsidR="00E307B3" w:rsidRPr="00C00390">
        <w:rPr>
          <w:color w:val="000000"/>
          <w:sz w:val="24"/>
          <w:szCs w:val="24"/>
          <w:lang w:val="uk-UA" w:eastAsia="ru-RU"/>
        </w:rPr>
        <w:t>Представники інститутів громадянського суспільства можуть залучатися як експерти до розробки проектів рішень ради та її виконавчого комітету.</w:t>
      </w:r>
    </w:p>
    <w:p w:rsidR="00E307B3" w:rsidRPr="00C00390" w:rsidRDefault="00E307B3" w:rsidP="00F7746B">
      <w:pPr>
        <w:pStyle w:val="af1"/>
        <w:ind w:firstLine="567"/>
        <w:rPr>
          <w:color w:val="000000"/>
          <w:sz w:val="24"/>
          <w:szCs w:val="24"/>
          <w:lang w:val="uk-UA" w:eastAsia="ru-RU"/>
        </w:rPr>
      </w:pPr>
    </w:p>
    <w:p w:rsidR="00E307B3" w:rsidRPr="00C00390" w:rsidRDefault="00E307B3" w:rsidP="00F7746B">
      <w:pPr>
        <w:pStyle w:val="af1"/>
        <w:ind w:firstLine="567"/>
        <w:outlineLvl w:val="1"/>
        <w:rPr>
          <w:b/>
          <w:color w:val="000000"/>
          <w:sz w:val="24"/>
          <w:szCs w:val="24"/>
          <w:lang w:val="uk-UA" w:eastAsia="ru-RU"/>
        </w:rPr>
      </w:pPr>
      <w:bookmarkStart w:id="43" w:name="_Toc469994293"/>
      <w:bookmarkStart w:id="44" w:name="_Toc469992107"/>
      <w:r w:rsidRPr="00C00390">
        <w:rPr>
          <w:b/>
          <w:color w:val="000000"/>
          <w:sz w:val="24"/>
          <w:szCs w:val="24"/>
          <w:lang w:val="uk-UA" w:eastAsia="ru-RU"/>
        </w:rPr>
        <w:t>Глава 2.15. Рада</w:t>
      </w:r>
      <w:bookmarkEnd w:id="43"/>
      <w:bookmarkEnd w:id="44"/>
      <w:r w:rsidRPr="00C00390">
        <w:rPr>
          <w:b/>
          <w:color w:val="000000"/>
          <w:sz w:val="24"/>
          <w:szCs w:val="24"/>
          <w:lang w:val="uk-UA" w:eastAsia="ru-RU"/>
        </w:rPr>
        <w:t xml:space="preserve"> </w:t>
      </w:r>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t>Стаття 2.15.1.</w:t>
      </w:r>
    </w:p>
    <w:p w:rsidR="00E307B3" w:rsidRPr="003E443E" w:rsidRDefault="00E307B3" w:rsidP="00F7746B">
      <w:pPr>
        <w:pStyle w:val="af1"/>
        <w:ind w:firstLine="567"/>
        <w:rPr>
          <w:sz w:val="24"/>
          <w:szCs w:val="24"/>
          <w:lang w:val="uk-UA" w:eastAsia="ru-RU"/>
        </w:rPr>
      </w:pPr>
      <w:r w:rsidRPr="003E443E">
        <w:rPr>
          <w:sz w:val="24"/>
          <w:szCs w:val="24"/>
          <w:lang w:val="uk-UA" w:eastAsia="ru-RU"/>
        </w:rPr>
        <w:t xml:space="preserve">1. Рада  є представницьким і нормотворчим органом місцевого самоврядування територіальної громади, який здійснює від імені та в інтересах територіальної громади селища Вишневе </w:t>
      </w:r>
      <w:r w:rsidR="003E443E">
        <w:rPr>
          <w:sz w:val="24"/>
          <w:szCs w:val="24"/>
          <w:lang w:val="uk-UA" w:eastAsia="ru-RU"/>
        </w:rPr>
        <w:t>Кам’янського (</w:t>
      </w:r>
      <w:r w:rsidRPr="003E443E">
        <w:rPr>
          <w:sz w:val="24"/>
          <w:szCs w:val="24"/>
          <w:lang w:val="uk-UA" w:eastAsia="ru-RU"/>
        </w:rPr>
        <w:t>П’ятихатського</w:t>
      </w:r>
      <w:r w:rsidR="003E443E">
        <w:rPr>
          <w:sz w:val="24"/>
          <w:szCs w:val="24"/>
          <w:lang w:val="uk-UA" w:eastAsia="ru-RU"/>
        </w:rPr>
        <w:t>)</w:t>
      </w:r>
      <w:r w:rsidRPr="003E443E">
        <w:rPr>
          <w:sz w:val="24"/>
          <w:szCs w:val="24"/>
          <w:lang w:val="uk-UA" w:eastAsia="ru-RU"/>
        </w:rPr>
        <w:t xml:space="preserve"> району Дніпропетровської області та </w:t>
      </w:r>
      <w:r w:rsidRPr="003E443E">
        <w:rPr>
          <w:sz w:val="24"/>
          <w:szCs w:val="24"/>
          <w:lang w:val="uk-UA"/>
        </w:rPr>
        <w:t xml:space="preserve">сіл: Лозуватка, Терно-Лозуватка, Ликошине, Іванівка, Червоний Яр, Новоукраїнка, Байківка, Кулябкине, Комісарівка після ліквідації шляхом приєднання до Вишнівської селищної ради </w:t>
      </w:r>
      <w:r w:rsidR="003E443E">
        <w:rPr>
          <w:sz w:val="24"/>
          <w:szCs w:val="24"/>
          <w:lang w:val="uk-UA" w:eastAsia="ru-RU"/>
        </w:rPr>
        <w:t xml:space="preserve">П’ятихатського </w:t>
      </w:r>
      <w:r w:rsidRPr="003E443E">
        <w:rPr>
          <w:sz w:val="24"/>
          <w:szCs w:val="24"/>
          <w:lang w:val="uk-UA" w:eastAsia="ru-RU"/>
        </w:rPr>
        <w:t xml:space="preserve">району Дніпропетровської області функції та повноваження місцевого самоврядування. Рада складається з депутатів, обраних у порядку, встановленому Конституцією та законами України. </w:t>
      </w:r>
    </w:p>
    <w:p w:rsidR="00E307B3" w:rsidRPr="003E443E" w:rsidRDefault="00E307B3" w:rsidP="00F7746B">
      <w:pPr>
        <w:pStyle w:val="af1"/>
        <w:ind w:firstLine="567"/>
        <w:rPr>
          <w:sz w:val="24"/>
          <w:szCs w:val="24"/>
          <w:lang w:val="uk-UA" w:eastAsia="ru-RU"/>
        </w:rPr>
      </w:pPr>
      <w:r w:rsidRPr="003E443E">
        <w:rPr>
          <w:sz w:val="24"/>
          <w:szCs w:val="24"/>
          <w:lang w:val="uk-UA" w:eastAsia="ru-RU"/>
        </w:rPr>
        <w:t>2. Загальний склад (чисельність депутатів) ради відповідно до Закону України  «Про місцеві вибори» становить 22 депутата.</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3. Строк повноважень ради визна</w:t>
      </w:r>
      <w:r w:rsidR="00110C26">
        <w:rPr>
          <w:color w:val="000000"/>
          <w:sz w:val="24"/>
          <w:szCs w:val="24"/>
          <w:lang w:val="uk-UA" w:eastAsia="ru-RU"/>
        </w:rPr>
        <w:t xml:space="preserve">чається  Конституцією України, </w:t>
      </w:r>
      <w:r w:rsidRPr="00C00390">
        <w:rPr>
          <w:color w:val="000000"/>
          <w:sz w:val="24"/>
          <w:szCs w:val="24"/>
          <w:lang w:val="uk-UA" w:eastAsia="ru-RU"/>
        </w:rPr>
        <w:t xml:space="preserve">чинним Законодавством України.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4. Дострокове припинення повноважень ради може бути здійснене у випадках і у порядку, визначеному Конституцією та Законом України «Про місцеве самоврядування в Україні». </w:t>
      </w:r>
    </w:p>
    <w:p w:rsidR="00216E0D" w:rsidRDefault="00216E0D" w:rsidP="00F7746B">
      <w:pPr>
        <w:pStyle w:val="af1"/>
        <w:ind w:firstLine="567"/>
        <w:rPr>
          <w:b/>
          <w:color w:val="000000"/>
          <w:sz w:val="24"/>
          <w:szCs w:val="24"/>
          <w:lang w:val="uk-UA" w:eastAsia="ru-RU"/>
        </w:rPr>
      </w:pPr>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t>Стаття 2.15.2.</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Завдання, функції та повноваження ради визначаються законодавством України та цим Статутом.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lastRenderedPageBreak/>
        <w:t xml:space="preserve">2. Рада є юридичною особою, має власну печатку, рахунки у Державному казначействі України та інших фінансових установах, має право набувати від свого імені майнові та особисті немайнові права, несе відповідні обов'язки, може бути позивачем і відповідачем у судах. </w:t>
      </w:r>
    </w:p>
    <w:p w:rsidR="00216E0D" w:rsidRDefault="00216E0D" w:rsidP="00F7746B">
      <w:pPr>
        <w:pStyle w:val="af1"/>
        <w:ind w:firstLine="567"/>
        <w:rPr>
          <w:b/>
          <w:color w:val="000000"/>
          <w:sz w:val="24"/>
          <w:szCs w:val="24"/>
          <w:lang w:val="uk-UA" w:eastAsia="ru-RU"/>
        </w:rPr>
      </w:pPr>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t>Стаття 2.15.3.</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Робочими органами ради є її постійні й тимчасові комісії, які обираються з числа депутатів для вивчення проблем і потреб, попереднього розгляду і підготовки проектів рішень ради. Комісії здійснюють контроль за виконанням рішень ради та її виконавчого комітету.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2. Для забезпечення своєї діяльності рада створює допоміжний орган – апарат ради. Апарат ради адміністративно підпорядкований Вишнівському селищному голові,  який спрямовує і контролює його роботу, а функціонально – секретареві ради, який безпосередньо організовує діяльність апарату. Визначення загальної чисельності апарату ради, розмір та структура видатків на його утримання, вирішення інших питань функціонування апарату ради здійснюються відповідно до законодавства України.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3. Видатки на забезпечення діяльності ради передбачаються у місцевому бюджеті територіальної громади. </w:t>
      </w:r>
    </w:p>
    <w:p w:rsidR="00216E0D" w:rsidRDefault="00216E0D" w:rsidP="00F7746B">
      <w:pPr>
        <w:pStyle w:val="af1"/>
        <w:ind w:firstLine="567"/>
        <w:rPr>
          <w:b/>
          <w:color w:val="000000"/>
          <w:sz w:val="24"/>
          <w:szCs w:val="24"/>
          <w:lang w:val="uk-UA" w:eastAsia="ru-RU"/>
        </w:rPr>
      </w:pPr>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t>Стаття 2.15.4.</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1. Формами роботи ради є її пленарні сесійні засідання та робота постійних і тимчасових комісій ради. Сесійні засідання ради проводяться у приміщенні зали засідань ради (сел. Вишневе, вул. Центральна, 47), або у будинку культури Вишнівської селищної ради. Допускається проведення сесійних засідань ради в іншому приміщенні, якщо це не викликано надзвичайними обставинами, виїзні сесії за рішенням більшості голосів від депутатського складу Вишнівської селищної ради.</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2. Порядок роботи ради визначається Регламентом Вишнівської селищної ради, який затверджується радою у відповідності до законодавства України і не може суперечити цьому Статуту. Дотримання вимог Регламенту ради забезпечує  Вишнівський селищний голова.</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3. Сесійне засідання ради є правомочним, якщо на ньому зареєстровано більшість від загального складу депутатів ради. Порядок реєстрації депутатів ради на сесійному засіданні визначається Регламентом ради.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4. Робота постійних і тимчасових комісій ради може здійснюватись у спеціально відведених приміщеннях ради або у виїзному режимі – у залежності від питань, які розглядаються, і кола підприємств, установ та організацій, яких стосуються ці питання. </w:t>
      </w:r>
    </w:p>
    <w:p w:rsidR="00E307B3" w:rsidRPr="00C00390" w:rsidRDefault="003E443E" w:rsidP="00F7746B">
      <w:pPr>
        <w:pStyle w:val="af1"/>
        <w:ind w:firstLine="567"/>
        <w:rPr>
          <w:color w:val="000000"/>
          <w:sz w:val="24"/>
          <w:szCs w:val="24"/>
          <w:lang w:val="uk-UA" w:eastAsia="ru-RU"/>
        </w:rPr>
      </w:pPr>
      <w:r>
        <w:rPr>
          <w:color w:val="000000"/>
          <w:sz w:val="24"/>
          <w:szCs w:val="24"/>
          <w:lang w:val="uk-UA" w:eastAsia="ru-RU"/>
        </w:rPr>
        <w:t xml:space="preserve">5. </w:t>
      </w:r>
      <w:r w:rsidR="00E307B3" w:rsidRPr="00C00390">
        <w:rPr>
          <w:color w:val="000000"/>
          <w:sz w:val="24"/>
          <w:szCs w:val="24"/>
          <w:lang w:val="uk-UA" w:eastAsia="ru-RU"/>
        </w:rPr>
        <w:t xml:space="preserve">Порядок підготовки, проходження, ухвалення, зберігання рішень ради, забезпечення режиму доступу до них визначається законами України, Регламентом ради та цим Статутом. </w:t>
      </w:r>
    </w:p>
    <w:p w:rsidR="00216E0D" w:rsidRDefault="00216E0D" w:rsidP="00F7746B">
      <w:pPr>
        <w:pStyle w:val="af1"/>
        <w:ind w:firstLine="567"/>
        <w:rPr>
          <w:b/>
          <w:color w:val="000000"/>
          <w:sz w:val="24"/>
          <w:szCs w:val="24"/>
          <w:lang w:val="uk-UA" w:eastAsia="ru-RU"/>
        </w:rPr>
      </w:pPr>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t>Стаття 2.15.5.</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Рада на реалізацію повноважень, визначених Конституцією та законами України, приймає нормативно-правові та інші акти у формі рішень.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2. Рішення ради приймається більшістю голосів депутатів від її загального складу шляхом відкритого голосування, яке може здійснюватись шляхом підняття руки або за допомогою заповнення бюлетенів</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3. У випадках, визначених законом та цим Статутом, рішення ради може бути прийняте лише після проведення місцевого референдуму, громадських слухань, загальних зборів членів територіальної громади.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4.  Рішення ради підписуються  Вишнівським селищним головою.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5. Рішення ради у п'ятиденний термін з моменту його прийняття може бути зупинено Вишнівським селищним головою і внесено на повторний розгляд ради. У цьому разі  Вишнівський селищний голова не підписує таке рішення ради, видає розпорядження про </w:t>
      </w:r>
      <w:r w:rsidRPr="00C00390">
        <w:rPr>
          <w:color w:val="000000"/>
          <w:sz w:val="24"/>
          <w:szCs w:val="24"/>
          <w:lang w:val="uk-UA" w:eastAsia="ru-RU"/>
        </w:rPr>
        <w:lastRenderedPageBreak/>
        <w:t>зупинення рішення ради з мотивуванням таких дій та подає до ради відповідне обґрунтування з пропозицією про скасування такого рішення в цілому, скасування частково або про внесення змін до прийнятого рішення ради. У випадку, якщо Вишнівський селищний голова не підписує рішення ради, і не зупиняє його в зазначеному порядку, такі його дії можуть бути оскаржені у суді.</w:t>
      </w:r>
    </w:p>
    <w:p w:rsidR="00E307B3" w:rsidRPr="00770872" w:rsidRDefault="00E307B3" w:rsidP="00F7746B">
      <w:pPr>
        <w:pStyle w:val="af1"/>
        <w:ind w:firstLine="567"/>
        <w:rPr>
          <w:color w:val="000000"/>
          <w:spacing w:val="-6"/>
          <w:sz w:val="24"/>
          <w:szCs w:val="24"/>
          <w:lang w:val="uk-UA" w:eastAsia="ru-RU"/>
        </w:rPr>
      </w:pPr>
      <w:r w:rsidRPr="00770872">
        <w:rPr>
          <w:color w:val="000000"/>
          <w:spacing w:val="-6"/>
          <w:sz w:val="24"/>
          <w:szCs w:val="24"/>
          <w:lang w:val="uk-UA" w:eastAsia="ru-RU"/>
        </w:rPr>
        <w:t xml:space="preserve">6. Підставами зупинення рішення ради  Вишнівським селищним головою можуть бути: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порушення радою Конституції та законів України, рішень місцевих референдумів, Статуту територіальної громади, Регламенту ради, рішень ради про затвердження місцевого бюджету та щодо проектів і програм розвитку територіальної громади, її населених пунктів; </w:t>
      </w:r>
    </w:p>
    <w:p w:rsidR="00E307B3" w:rsidRPr="00C00390" w:rsidRDefault="003E443E" w:rsidP="00F7746B">
      <w:pPr>
        <w:pStyle w:val="af1"/>
        <w:ind w:firstLine="567"/>
        <w:rPr>
          <w:color w:val="000000"/>
          <w:sz w:val="24"/>
          <w:szCs w:val="24"/>
          <w:lang w:val="uk-UA" w:eastAsia="ru-RU"/>
        </w:rPr>
      </w:pPr>
      <w:r>
        <w:rPr>
          <w:color w:val="000000"/>
          <w:sz w:val="24"/>
          <w:szCs w:val="24"/>
          <w:lang w:val="uk-UA" w:eastAsia="ru-RU"/>
        </w:rPr>
        <w:t xml:space="preserve">2) </w:t>
      </w:r>
      <w:r w:rsidR="00E307B3" w:rsidRPr="00C00390">
        <w:rPr>
          <w:color w:val="000000"/>
          <w:sz w:val="24"/>
          <w:szCs w:val="24"/>
          <w:lang w:val="uk-UA" w:eastAsia="ru-RU"/>
        </w:rPr>
        <w:t xml:space="preserve">виявлення порушень при підготовці тексту рішення, поданого на підпис  Вишнівському селищному голові, виходячи із співставлення тексту проекту рішення, внесеного на розгляд ради, і стенограми засідання ради;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3) прийняття радою рішень з питань, які не віднесені до її компетенції;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4) прийняття радою рішень, виконання яких може спричинити  погіршення соціально-економічної ситуації в територіальній громаді, завдати шкоди правам та законним інтересам членам територіальної громади;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5) випадки, коли при прийнятті рішення ради не було повідомлено про конфлікт інтересів суб’єктів прийняття рішення.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7. На наступному засіданні рада зобов’язана повторно розглянути рішення, зупинене  Вишнівським селищним головою, та його пропозиції. У разі, якщо рада прийме рішення про відхилення пропозицій Вишнівського селищного голови і підтвердить попереднє рішення двома третинами голосів від загального складу ради, то таке рішення набирає чинності.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8. У разі, якщо рада не розгляне у встановлений законом термін рішення, зупинене Вишнівським селищним головою, та його пропозиції, а також у разі, якщо рада не проголосує двома третинами голосів за відхилення зауважень Вишнівським селищним голови чи підтвердження попереднього рішення ради, то таке рішення втрачає чинність з дня його прийняття.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9. Рішення ради нормативно-правового характеру набирають чинності з дня їх офіційного оприлюднення, якщо радою не встановлено більш пізній строк введення цих рішень у дію. Офіційне оприлюднення рішень ради здійснюється у порядку, визначеному цим Статутом та Регламентом ради. </w:t>
      </w:r>
    </w:p>
    <w:p w:rsidR="00E307B3" w:rsidRPr="00C00390" w:rsidRDefault="00E307B3" w:rsidP="00F7746B">
      <w:pPr>
        <w:pStyle w:val="af1"/>
        <w:ind w:firstLine="567"/>
        <w:rPr>
          <w:rFonts w:eastAsia="Times New Roman"/>
          <w:color w:val="000000"/>
          <w:sz w:val="24"/>
          <w:szCs w:val="24"/>
          <w:lang w:val="uk-UA"/>
        </w:rPr>
      </w:pPr>
      <w:r w:rsidRPr="00C00390">
        <w:rPr>
          <w:color w:val="000000"/>
          <w:sz w:val="24"/>
          <w:szCs w:val="24"/>
          <w:lang w:val="uk-UA" w:eastAsia="ru-RU"/>
        </w:rPr>
        <w:t>10. Рішення ради</w:t>
      </w:r>
      <w:r w:rsidRPr="00C00390">
        <w:rPr>
          <w:rFonts w:eastAsia="Times New Roman"/>
          <w:color w:val="000000"/>
          <w:sz w:val="24"/>
          <w:szCs w:val="24"/>
          <w:lang w:val="uk-UA"/>
        </w:rPr>
        <w:t>, які відповідно до закону є регуляторними актами, розробляються, розглядаються, приймаються та оприлюднюються у порядку, встановленому Законом України "Про засади державної регуляторної політики у сфері господарської діяльності".</w:t>
      </w:r>
    </w:p>
    <w:p w:rsidR="00216E0D" w:rsidRDefault="00216E0D" w:rsidP="00F7746B">
      <w:pPr>
        <w:pStyle w:val="af1"/>
        <w:ind w:firstLine="567"/>
        <w:rPr>
          <w:b/>
          <w:color w:val="000000"/>
          <w:sz w:val="24"/>
          <w:szCs w:val="24"/>
          <w:lang w:val="uk-UA" w:eastAsia="ru-RU"/>
        </w:rPr>
      </w:pPr>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t xml:space="preserve">Стаття 2.15.6.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У передбачених законодавством України випадках, а також у випадках, коли повноваження ради може бути ефективніше реалізоване іншим суб’єктом  системи місцевого самоврядування територіальної громади, рада може делегувати частину власних повноважень, що не є виключними, цьому суб’єкту на період повноважень ради поточного скликання.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2. Делегування повноважень ради здійснюється за попередньою згодою суб’єкта, якому вони делегуються. Таке делегування здійснюється на договірній основі, якщо інше не встановлено законодавством України.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3. Делегування повноважень ради супроводжується одночасною передачею відповідному суб’єкту, коштів, матеріальних та інших ресурсів для здійснення цих повноважень.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4. Суб’єкт, якому делегуються повноваження ради, є відповідальним, підзвітним і підконтрольним перед радою за реалізацію делегованих повноважень. </w:t>
      </w:r>
    </w:p>
    <w:p w:rsidR="00216E0D" w:rsidRDefault="00216E0D" w:rsidP="00F7746B">
      <w:pPr>
        <w:pStyle w:val="af1"/>
        <w:ind w:firstLine="567"/>
        <w:rPr>
          <w:b/>
          <w:color w:val="000000"/>
          <w:sz w:val="24"/>
          <w:szCs w:val="24"/>
          <w:lang w:val="uk-UA" w:eastAsia="ru-RU"/>
        </w:rPr>
      </w:pPr>
    </w:p>
    <w:p w:rsidR="003E443E" w:rsidRDefault="003E443E" w:rsidP="00F7746B">
      <w:pPr>
        <w:pStyle w:val="af1"/>
        <w:ind w:firstLine="567"/>
        <w:rPr>
          <w:b/>
          <w:color w:val="000000"/>
          <w:sz w:val="24"/>
          <w:szCs w:val="24"/>
          <w:lang w:val="uk-UA" w:eastAsia="ru-RU"/>
        </w:rPr>
      </w:pPr>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lastRenderedPageBreak/>
        <w:t>Стаття 2.15.7.</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Рада відповідальна, підзвітна і підконтрольна перед територіальною громадою.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2. Вишнівський селищний голова періодично, але не менше одного разу на рік, через засоби масової інформації, сайт ради, на зустрічах з представниками територіальної громади  інформує членів територіальної громади про виконання проектів, програм соціально-економічного та культурного розвитку територіальної громади, її населених пунктів, місцевого бюджету, звітує перед територіальною громадою про діяльність ради. </w:t>
      </w:r>
    </w:p>
    <w:p w:rsidR="00216E0D" w:rsidRDefault="00216E0D" w:rsidP="000A2C8C">
      <w:pPr>
        <w:pStyle w:val="af1"/>
        <w:rPr>
          <w:b/>
          <w:color w:val="000000"/>
          <w:sz w:val="24"/>
          <w:szCs w:val="24"/>
          <w:lang w:val="uk-UA" w:eastAsia="ru-RU"/>
        </w:rPr>
      </w:pPr>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t>Стаття 2.15.8.</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Депутат ради є членом представницького органу місцевого самоврядування, представником інтересів територіальної громади, інтересів виборців округу селища Вишневе та </w:t>
      </w:r>
      <w:r w:rsidRPr="00C00390">
        <w:rPr>
          <w:color w:val="000000"/>
          <w:sz w:val="24"/>
          <w:szCs w:val="24"/>
          <w:lang w:val="uk-UA"/>
        </w:rPr>
        <w:t>сіл: Лозуватка, Терно-Лозуватка, Ликошине, Іванівка, Червоний Яр, Новоукраїнка, Байківка, Кулябкине, Комісарівка після приєднання до Вишнівської селищної ради</w:t>
      </w:r>
      <w:r w:rsidRPr="00C00390">
        <w:rPr>
          <w:color w:val="000000"/>
          <w:sz w:val="24"/>
          <w:szCs w:val="24"/>
          <w:lang w:val="uk-UA" w:eastAsia="ru-RU"/>
        </w:rPr>
        <w:t xml:space="preserve">. </w:t>
      </w:r>
    </w:p>
    <w:p w:rsidR="00E307B3" w:rsidRPr="00C00390" w:rsidRDefault="00E307B3" w:rsidP="00F7746B">
      <w:pPr>
        <w:pStyle w:val="af5"/>
        <w:shd w:val="clear" w:color="auto" w:fill="auto"/>
        <w:spacing w:before="0" w:line="240" w:lineRule="auto"/>
        <w:ind w:firstLine="567"/>
        <w:rPr>
          <w:rFonts w:ascii="Times New Roman" w:hAnsi="Times New Roman" w:cs="Times New Roman"/>
          <w:color w:val="000000"/>
          <w:sz w:val="24"/>
          <w:szCs w:val="24"/>
        </w:rPr>
      </w:pPr>
      <w:r w:rsidRPr="00C00390">
        <w:rPr>
          <w:rFonts w:ascii="Times New Roman" w:hAnsi="Times New Roman" w:cs="Times New Roman"/>
          <w:color w:val="000000"/>
          <w:sz w:val="24"/>
          <w:szCs w:val="24"/>
        </w:rPr>
        <w:t>2. Повноваження депутата ради починаються з дня відкриття першої сесії ради з моменту офіційного оголошення підсумків виборів Вишнівською селищною виборчою комісією і закінчуються в день відкриття першої сесії ради нового скликання, крім випадків дострокового припинення повноважень депутата.</w:t>
      </w:r>
    </w:p>
    <w:p w:rsidR="00E307B3" w:rsidRPr="00C00390" w:rsidRDefault="00E307B3" w:rsidP="00F7746B">
      <w:pPr>
        <w:pStyle w:val="af5"/>
        <w:shd w:val="clear" w:color="auto" w:fill="auto"/>
        <w:spacing w:before="0" w:line="240" w:lineRule="auto"/>
        <w:ind w:firstLine="567"/>
        <w:rPr>
          <w:rFonts w:ascii="Times New Roman" w:hAnsi="Times New Roman" w:cs="Times New Roman"/>
          <w:color w:val="000000"/>
          <w:sz w:val="24"/>
          <w:szCs w:val="24"/>
        </w:rPr>
      </w:pPr>
      <w:r w:rsidRPr="00C00390">
        <w:rPr>
          <w:rFonts w:ascii="Times New Roman" w:hAnsi="Times New Roman" w:cs="Times New Roman"/>
          <w:color w:val="000000"/>
          <w:sz w:val="24"/>
          <w:szCs w:val="24"/>
        </w:rPr>
        <w:t>3. Повноваження депутатів, порядок організації і гарантії депутатської діяльності визначаються Конституцією України, Законом України «Про статус депутатів місцевих рад», іншими законами.</w:t>
      </w:r>
    </w:p>
    <w:p w:rsidR="00E307B3" w:rsidRPr="00C00390" w:rsidRDefault="00E307B3" w:rsidP="00F7746B">
      <w:pPr>
        <w:pStyle w:val="af5"/>
        <w:shd w:val="clear" w:color="auto" w:fill="auto"/>
        <w:spacing w:before="0" w:line="240" w:lineRule="auto"/>
        <w:ind w:firstLine="567"/>
        <w:rPr>
          <w:rFonts w:ascii="Times New Roman" w:hAnsi="Times New Roman" w:cs="Times New Roman"/>
          <w:color w:val="000000"/>
          <w:sz w:val="24"/>
          <w:szCs w:val="24"/>
        </w:rPr>
      </w:pPr>
      <w:r w:rsidRPr="00C00390">
        <w:rPr>
          <w:rFonts w:ascii="Times New Roman" w:hAnsi="Times New Roman" w:cs="Times New Roman"/>
          <w:color w:val="000000"/>
          <w:sz w:val="24"/>
          <w:szCs w:val="24"/>
        </w:rPr>
        <w:t>4. Повноваження депутата можуть бути припинені достроково у випадках та в порядку, передбачених законом.</w:t>
      </w:r>
    </w:p>
    <w:p w:rsidR="00E307B3" w:rsidRPr="00C00390" w:rsidRDefault="00E307B3" w:rsidP="00F7746B">
      <w:pPr>
        <w:pStyle w:val="af5"/>
        <w:shd w:val="clear" w:color="auto" w:fill="auto"/>
        <w:spacing w:before="0" w:line="240" w:lineRule="auto"/>
        <w:ind w:firstLine="567"/>
        <w:rPr>
          <w:rFonts w:ascii="Times New Roman" w:hAnsi="Times New Roman" w:cs="Times New Roman"/>
          <w:color w:val="000000"/>
          <w:sz w:val="24"/>
          <w:szCs w:val="24"/>
        </w:rPr>
      </w:pPr>
      <w:r w:rsidRPr="00C00390">
        <w:rPr>
          <w:rFonts w:ascii="Times New Roman" w:hAnsi="Times New Roman" w:cs="Times New Roman"/>
          <w:color w:val="000000"/>
          <w:sz w:val="24"/>
          <w:szCs w:val="24"/>
        </w:rPr>
        <w:t>5. Депутат здійснює свої повноваження на громадських засадах.</w:t>
      </w:r>
    </w:p>
    <w:p w:rsidR="00E307B3" w:rsidRPr="000A2C8C" w:rsidRDefault="00770872" w:rsidP="00F7746B">
      <w:pPr>
        <w:pStyle w:val="af1"/>
        <w:ind w:firstLine="567"/>
        <w:rPr>
          <w:color w:val="000000"/>
          <w:spacing w:val="-4"/>
          <w:sz w:val="24"/>
          <w:szCs w:val="24"/>
          <w:lang w:val="uk-UA" w:eastAsia="ru-RU"/>
        </w:rPr>
      </w:pPr>
      <w:r>
        <w:rPr>
          <w:color w:val="000000"/>
          <w:sz w:val="24"/>
          <w:szCs w:val="24"/>
          <w:lang w:val="uk-UA" w:eastAsia="ru-RU"/>
        </w:rPr>
        <w:t>6.</w:t>
      </w:r>
      <w:r w:rsidR="00E307B3" w:rsidRPr="00C00390">
        <w:rPr>
          <w:color w:val="000000"/>
          <w:sz w:val="24"/>
          <w:szCs w:val="24"/>
          <w:lang w:val="uk-UA" w:eastAsia="ru-RU"/>
        </w:rPr>
        <w:t xml:space="preserve">Депутат ради періодично звітують перед виборцями про свою діяльність. </w:t>
      </w:r>
      <w:r w:rsidR="00E307B3" w:rsidRPr="000A2C8C">
        <w:rPr>
          <w:color w:val="000000"/>
          <w:spacing w:val="-4"/>
          <w:sz w:val="24"/>
          <w:szCs w:val="24"/>
          <w:lang w:val="uk-UA" w:eastAsia="ru-RU"/>
        </w:rPr>
        <w:t xml:space="preserve">Періодичність, порядок організації та проведення звітів депутатами встановлюється радою.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7. Рада, інші органи місцевого самоврядування територіальної громади створюють умови для навчання та  підвищення професійної компетентності депутатів ради.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8. Депутати ради можуть мати помічників-консультантів, статус яких визначається законом та відповідним Положенням, затвердженим радою. Помічники-консультанти депутата працюють на громадських засадах. </w:t>
      </w:r>
    </w:p>
    <w:p w:rsidR="00216E0D" w:rsidRDefault="00216E0D" w:rsidP="00F7746B">
      <w:pPr>
        <w:pStyle w:val="af1"/>
        <w:ind w:firstLine="567"/>
        <w:rPr>
          <w:b/>
          <w:color w:val="000000"/>
          <w:sz w:val="24"/>
          <w:szCs w:val="24"/>
          <w:lang w:val="uk-UA" w:eastAsia="ru-RU"/>
        </w:rPr>
      </w:pPr>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t>Стаття 2.15.9.</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1. За пропозицією  Вишнівського селищного голови рада таємним голосуванням з числа депутатів ради обирає секретаря ради, який працює в раді на постійній основі та набуває статусу посадової особи місцевого самоврядування.</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 2. Секретар ради: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скликає сесії у випадках та у порядку, передбачених Законом України «Про місцеве самоврядування в Україні»;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2) повідомляє депутатам і доводить до відома членів територіальної громади інформацію про час і місце проведення сесії ради, питання, які передбачається внести на розгляд ради;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3) організує підготовку сесій ради, питань, що вносяться на її розгляд;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4) веде засідання ради та підписує її рішення у випадках, передбачених Законом України «Про місцеве самоврядування в Україні»;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5) забезпечує своєчасне доведення рішень ради до виконавців, органів самоорганізації населення, їх оприлюднення в місцевих засобах масової інформації, організує контроль за їх виконанням;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6) за дорученням Вишнівського селищного голови координує діяльність постійних та тимчасових контрольних комісій ради, дає їм доручення, сприяє організації виконання їхніх рекомендацій;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7) сприяє депутатам ради у здійсненні їхніх повноважень;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lastRenderedPageBreak/>
        <w:t xml:space="preserve">8) за дорученням ради відповідно до чинного законодавства та цього Статуту організовує заходи, пов'язані з підготовкою і проведенням референдумів та виборів;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9) забезпечує зберігання у відповідних органах місцевого самоврядування територіальної громади офіційного тексту цього Статуту, інших офіційних документів територіальної громади, її органів та посадових осіб;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10) вирішує за дорученням Вишнівського селищного голови або ради інші питання, пов'язані з діяльністю територіальної громади та її органів;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11) у випадку відсутності Вишнівського селищного голови виконує його обов'язки з питань діяльності ради. </w:t>
      </w:r>
    </w:p>
    <w:p w:rsidR="00E307B3" w:rsidRPr="00C00390" w:rsidRDefault="00E307B3" w:rsidP="00F7746B">
      <w:pPr>
        <w:pStyle w:val="af1"/>
        <w:rPr>
          <w:b/>
          <w:color w:val="000000"/>
          <w:sz w:val="24"/>
          <w:szCs w:val="24"/>
          <w:lang w:val="uk-UA" w:eastAsia="ru-RU"/>
        </w:rPr>
      </w:pPr>
    </w:p>
    <w:p w:rsidR="00E307B3" w:rsidRPr="00C00390" w:rsidRDefault="00E307B3" w:rsidP="00F7746B">
      <w:pPr>
        <w:pStyle w:val="af1"/>
        <w:outlineLvl w:val="1"/>
        <w:rPr>
          <w:b/>
          <w:color w:val="000000"/>
          <w:sz w:val="24"/>
          <w:szCs w:val="24"/>
          <w:lang w:val="uk-UA" w:eastAsia="ru-RU"/>
        </w:rPr>
      </w:pPr>
      <w:bookmarkStart w:id="45" w:name="_Toc469994294"/>
      <w:bookmarkStart w:id="46" w:name="_Toc469992108"/>
      <w:r w:rsidRPr="00C00390">
        <w:rPr>
          <w:b/>
          <w:color w:val="000000"/>
          <w:sz w:val="24"/>
          <w:szCs w:val="24"/>
          <w:lang w:val="uk-UA" w:eastAsia="ru-RU"/>
        </w:rPr>
        <w:t>Глава 2.16. Вишнівський селищний голова</w:t>
      </w:r>
      <w:bookmarkEnd w:id="45"/>
      <w:bookmarkEnd w:id="46"/>
      <w:r w:rsidRPr="00C00390">
        <w:rPr>
          <w:b/>
          <w:color w:val="000000"/>
          <w:sz w:val="24"/>
          <w:szCs w:val="24"/>
          <w:lang w:val="uk-UA" w:eastAsia="ru-RU"/>
        </w:rPr>
        <w:t xml:space="preserve">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Вишнівський селищний голова  є головною посадовою особою Вишнівської селищної територіальної громади.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2. Вишнівський селищний голова обирається повноправними членами територіальної громади селища Вишневе П’ятихатського району Дніпропетровської області та </w:t>
      </w:r>
      <w:r w:rsidRPr="00C00390">
        <w:rPr>
          <w:color w:val="000000"/>
          <w:sz w:val="24"/>
          <w:szCs w:val="24"/>
          <w:lang w:val="uk-UA"/>
        </w:rPr>
        <w:t>сіл: Лозуватка, Терно-Лозуватка, Ликошине, Іванівка, Червоний Яр, Новоукраїнка, Байківка, Кулябкине, Комісарівка після ліквідації шляхом приєднання до Вишнівської селищної ради</w:t>
      </w:r>
      <w:r w:rsidRPr="00C00390">
        <w:rPr>
          <w:color w:val="000000"/>
          <w:sz w:val="24"/>
          <w:szCs w:val="24"/>
          <w:lang w:val="uk-UA" w:eastAsia="ru-RU"/>
        </w:rPr>
        <w:t xml:space="preserve"> П’ятихатського району Дніпропетровської області, у  визначеному законом порядку, шляхом вільних виборів на основі загального, прямого, рівного виборчого права при таємному голосуванні.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3. Вишнівський селищний голова може бути обраний </w:t>
      </w:r>
      <w:r w:rsidRPr="00C00390">
        <w:rPr>
          <w:color w:val="000000"/>
          <w:sz w:val="24"/>
          <w:szCs w:val="24"/>
          <w:lang w:val="uk-UA"/>
        </w:rPr>
        <w:t>громадянин України, який має право голосу відповідно до статті 70 Конституції України.</w:t>
      </w:r>
      <w:r w:rsidRPr="00C00390">
        <w:rPr>
          <w:color w:val="000000"/>
          <w:sz w:val="24"/>
          <w:szCs w:val="24"/>
        </w:rPr>
        <w:t xml:space="preserve"> Не </w:t>
      </w:r>
      <w:r w:rsidRPr="00C00390">
        <w:rPr>
          <w:color w:val="000000"/>
          <w:sz w:val="24"/>
          <w:szCs w:val="24"/>
          <w:lang w:val="uk-UA"/>
        </w:rPr>
        <w:t>може</w:t>
      </w:r>
      <w:r w:rsidRPr="00C00390">
        <w:rPr>
          <w:color w:val="000000"/>
          <w:sz w:val="24"/>
          <w:szCs w:val="24"/>
        </w:rPr>
        <w:t xml:space="preserve"> бути обраним </w:t>
      </w:r>
      <w:r w:rsidRPr="00C00390">
        <w:rPr>
          <w:color w:val="000000"/>
          <w:sz w:val="24"/>
          <w:szCs w:val="24"/>
          <w:lang w:val="uk-UA" w:eastAsia="ru-RU"/>
        </w:rPr>
        <w:t>Вишнівським</w:t>
      </w:r>
      <w:r w:rsidRPr="00C00390">
        <w:rPr>
          <w:color w:val="000000"/>
          <w:sz w:val="24"/>
          <w:szCs w:val="24"/>
          <w:lang w:val="uk-UA"/>
        </w:rPr>
        <w:t xml:space="preserve"> селищним г</w:t>
      </w:r>
      <w:r w:rsidRPr="00C00390">
        <w:rPr>
          <w:color w:val="000000"/>
          <w:sz w:val="24"/>
          <w:szCs w:val="24"/>
        </w:rPr>
        <w:t xml:space="preserve">оловою </w:t>
      </w:r>
      <w:r w:rsidRPr="00C00390">
        <w:rPr>
          <w:color w:val="000000"/>
          <w:sz w:val="24"/>
          <w:szCs w:val="24"/>
          <w:lang w:val="uk-UA"/>
        </w:rPr>
        <w:t>громадянин України, який має судимість за вчинення тяжкого або особливо тяжкого злочину, злочину проти виборчих прав громадян чи корупційного злочину, якщо ця судимість не погашена або не знята в установленому законом порядку</w:t>
      </w:r>
      <w:r w:rsidRPr="00C00390">
        <w:rPr>
          <w:color w:val="000000"/>
          <w:sz w:val="24"/>
          <w:szCs w:val="24"/>
          <w:lang w:val="uk-UA" w:eastAsia="ru-RU"/>
        </w:rPr>
        <w:t xml:space="preserve">.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4. Вишнівський селищний голова не може бути депутатом будь-якої ради, суміщати свою службову діяльність з іншою посадою, у тому числі на громадських засадах (крім викладацької, наукової та творчої роботи у позаробочий час), займатися підприємницькою діяльністю, одержувати від цього прибуток.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5. На Вишнівського селищного голову поширюються повноваження та гарантії депутатів місцевих рад, що передбачені Законом України «Про статус депутатів місцевих рад», а також обмеження, встановлені законами України «Про місцеве самоврядування в Україні», «Про службу в органах місцевого самоврядування», </w:t>
      </w:r>
      <w:r w:rsidRPr="00C00390">
        <w:rPr>
          <w:rStyle w:val="a4"/>
          <w:b w:val="0"/>
          <w:bCs w:val="0"/>
          <w:color w:val="000000"/>
          <w:sz w:val="24"/>
          <w:szCs w:val="24"/>
        </w:rPr>
        <w:t>«Про</w:t>
      </w:r>
      <w:r w:rsidRPr="00C00390">
        <w:rPr>
          <w:rStyle w:val="a4"/>
          <w:b w:val="0"/>
          <w:bCs w:val="0"/>
          <w:color w:val="000000"/>
          <w:sz w:val="24"/>
          <w:szCs w:val="24"/>
          <w:lang w:val="uk-UA"/>
        </w:rPr>
        <w:t xml:space="preserve"> </w:t>
      </w:r>
      <w:r w:rsidRPr="00C00390">
        <w:rPr>
          <w:rStyle w:val="a4"/>
          <w:b w:val="0"/>
          <w:bCs w:val="0"/>
          <w:color w:val="000000"/>
          <w:sz w:val="24"/>
          <w:szCs w:val="24"/>
        </w:rPr>
        <w:t>запобігання корупції»</w:t>
      </w:r>
      <w:r w:rsidRPr="00C00390">
        <w:rPr>
          <w:color w:val="000000"/>
          <w:sz w:val="24"/>
          <w:szCs w:val="24"/>
          <w:lang w:val="uk-UA" w:eastAsia="ru-RU"/>
        </w:rPr>
        <w:t xml:space="preserve">. </w:t>
      </w:r>
    </w:p>
    <w:p w:rsidR="00E307B3" w:rsidRPr="00C00390" w:rsidRDefault="00E307B3" w:rsidP="00F7746B">
      <w:pPr>
        <w:pStyle w:val="af5"/>
        <w:shd w:val="clear" w:color="auto" w:fill="auto"/>
        <w:spacing w:before="0" w:line="240" w:lineRule="auto"/>
        <w:ind w:firstLine="567"/>
        <w:rPr>
          <w:rFonts w:ascii="Times New Roman" w:hAnsi="Times New Roman" w:cs="Times New Roman"/>
          <w:color w:val="000000"/>
          <w:sz w:val="24"/>
          <w:szCs w:val="24"/>
        </w:rPr>
      </w:pPr>
      <w:r w:rsidRPr="00C00390">
        <w:rPr>
          <w:rFonts w:ascii="Times New Roman" w:hAnsi="Times New Roman" w:cs="Times New Roman"/>
          <w:color w:val="000000"/>
          <w:sz w:val="24"/>
          <w:szCs w:val="24"/>
        </w:rPr>
        <w:t xml:space="preserve">6. Термін повноважень </w:t>
      </w:r>
      <w:r w:rsidRPr="00C00390">
        <w:rPr>
          <w:rFonts w:ascii="Times New Roman" w:hAnsi="Times New Roman" w:cs="Times New Roman"/>
          <w:color w:val="000000"/>
          <w:sz w:val="24"/>
          <w:szCs w:val="24"/>
          <w:lang w:eastAsia="ru-RU"/>
        </w:rPr>
        <w:t>Вишнівського</w:t>
      </w:r>
      <w:r w:rsidRPr="00C00390">
        <w:rPr>
          <w:rFonts w:ascii="Times New Roman" w:hAnsi="Times New Roman" w:cs="Times New Roman"/>
          <w:color w:val="000000"/>
          <w:sz w:val="24"/>
          <w:szCs w:val="24"/>
        </w:rPr>
        <w:t xml:space="preserve"> селищного голови визначається відповідно до Конституції України, чинного Законодавства України. Повноваження </w:t>
      </w:r>
      <w:r w:rsidRPr="00C00390">
        <w:rPr>
          <w:rFonts w:ascii="Times New Roman" w:hAnsi="Times New Roman" w:cs="Times New Roman"/>
          <w:color w:val="000000"/>
          <w:sz w:val="24"/>
          <w:szCs w:val="24"/>
          <w:lang w:eastAsia="ru-RU"/>
        </w:rPr>
        <w:t>Вишнівського</w:t>
      </w:r>
      <w:r w:rsidRPr="00C00390">
        <w:rPr>
          <w:rFonts w:ascii="Times New Roman" w:hAnsi="Times New Roman" w:cs="Times New Roman"/>
          <w:color w:val="000000"/>
          <w:sz w:val="24"/>
          <w:szCs w:val="24"/>
        </w:rPr>
        <w:t xml:space="preserve"> селищного голови починається з моменту оголошення </w:t>
      </w:r>
      <w:r w:rsidRPr="00C00390">
        <w:rPr>
          <w:rFonts w:ascii="Times New Roman" w:hAnsi="Times New Roman" w:cs="Times New Roman"/>
          <w:color w:val="000000"/>
          <w:sz w:val="24"/>
          <w:szCs w:val="24"/>
          <w:lang w:eastAsia="ru-RU"/>
        </w:rPr>
        <w:t>Вишнівською</w:t>
      </w:r>
      <w:r w:rsidRPr="00C00390">
        <w:rPr>
          <w:rFonts w:ascii="Times New Roman" w:hAnsi="Times New Roman" w:cs="Times New Roman"/>
          <w:color w:val="000000"/>
          <w:sz w:val="24"/>
          <w:szCs w:val="24"/>
        </w:rPr>
        <w:t xml:space="preserve"> селищною виборчою комісією на пленарному засіданні ради рішення про його обрання і закінчуються у момент вступу на цю посаду іншої обраної відповідно до закону особи. Після затвердження повноважень </w:t>
      </w:r>
      <w:r w:rsidRPr="00C00390">
        <w:rPr>
          <w:rFonts w:ascii="Times New Roman" w:hAnsi="Times New Roman" w:cs="Times New Roman"/>
          <w:color w:val="000000"/>
          <w:sz w:val="24"/>
          <w:szCs w:val="24"/>
          <w:lang w:eastAsia="ru-RU"/>
        </w:rPr>
        <w:t>Вишнівський</w:t>
      </w:r>
      <w:r w:rsidRPr="00C00390">
        <w:rPr>
          <w:rFonts w:ascii="Times New Roman" w:hAnsi="Times New Roman" w:cs="Times New Roman"/>
          <w:color w:val="000000"/>
          <w:sz w:val="24"/>
          <w:szCs w:val="24"/>
        </w:rPr>
        <w:t xml:space="preserve"> селищний голова  складає урочисту присягу такого змісту:</w:t>
      </w:r>
    </w:p>
    <w:p w:rsidR="00E307B3" w:rsidRPr="00C00390" w:rsidRDefault="00E307B3" w:rsidP="00F7746B">
      <w:pPr>
        <w:spacing w:line="240" w:lineRule="auto"/>
        <w:rPr>
          <w:rFonts w:ascii="Times New Roman" w:hAnsi="Times New Roman" w:cs="Times New Roman"/>
          <w:color w:val="000000"/>
          <w:sz w:val="24"/>
          <w:szCs w:val="24"/>
        </w:rPr>
      </w:pPr>
      <w:r w:rsidRPr="00C00390">
        <w:rPr>
          <w:rFonts w:ascii="Times New Roman" w:hAnsi="Times New Roman" w:cs="Times New Roman"/>
          <w:color w:val="000000"/>
          <w:sz w:val="24"/>
          <w:szCs w:val="24"/>
        </w:rPr>
        <w:t>Я, _____________________________________________________________________,</w:t>
      </w:r>
    </w:p>
    <w:p w:rsidR="00E307B3" w:rsidRPr="00C00390" w:rsidRDefault="00E307B3" w:rsidP="00F7746B">
      <w:pPr>
        <w:spacing w:line="240" w:lineRule="auto"/>
        <w:rPr>
          <w:rFonts w:ascii="Times New Roman" w:hAnsi="Times New Roman" w:cs="Times New Roman"/>
          <w:color w:val="000000"/>
          <w:sz w:val="24"/>
          <w:szCs w:val="24"/>
        </w:rPr>
      </w:pPr>
      <w:r w:rsidRPr="00C00390">
        <w:rPr>
          <w:rFonts w:ascii="Times New Roman" w:hAnsi="Times New Roman" w:cs="Times New Roman"/>
          <w:color w:val="000000"/>
          <w:sz w:val="24"/>
          <w:szCs w:val="24"/>
        </w:rPr>
        <w:t xml:space="preserve">                                                         (прізвище, ім’я, по батькові)</w:t>
      </w:r>
    </w:p>
    <w:p w:rsidR="00E307B3" w:rsidRPr="00C00390" w:rsidRDefault="00E307B3" w:rsidP="003E443E">
      <w:pPr>
        <w:spacing w:after="0" w:line="240" w:lineRule="auto"/>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усвідомлюючи свою високу відповідальність, урочисто присягаю, що буду вірно служити громаді та народові України, неухильно дотримуватися Конституції України та законів України, сприяти втіленню їх у життя, охороняти права, свободи і законні інтереси громадян, сумлінно виконувати свої посадові обов'язки.</w:t>
      </w:r>
    </w:p>
    <w:p w:rsidR="00E307B3" w:rsidRPr="00C00390" w:rsidRDefault="00E307B3" w:rsidP="003E443E">
      <w:pPr>
        <w:pStyle w:val="af1"/>
        <w:ind w:firstLine="567"/>
        <w:rPr>
          <w:color w:val="000000"/>
          <w:sz w:val="24"/>
          <w:szCs w:val="24"/>
          <w:lang w:val="uk-UA" w:eastAsia="ru-RU"/>
        </w:rPr>
      </w:pPr>
      <w:r w:rsidRPr="00C00390">
        <w:rPr>
          <w:color w:val="000000"/>
          <w:sz w:val="24"/>
          <w:szCs w:val="24"/>
          <w:lang w:val="uk-UA" w:eastAsia="ru-RU"/>
        </w:rPr>
        <w:t xml:space="preserve">7. Форми роботи і повноваження Вишнівського селищного голови визначаються Конституцією України, законодавством України, цим Статутом, Регламентом Ради.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8. При здійсненні наданих повноважень Вишнівський селищний голова є підзвітним, підконтрольним і відповідальним перед територіальною громадою, відповідальним – перед радою, а з питань здійснення виконавчими органами ради делегованих їм </w:t>
      </w:r>
      <w:r w:rsidRPr="00C00390">
        <w:rPr>
          <w:color w:val="000000"/>
          <w:sz w:val="24"/>
          <w:szCs w:val="24"/>
          <w:lang w:val="uk-UA" w:eastAsia="ru-RU"/>
        </w:rPr>
        <w:lastRenderedPageBreak/>
        <w:t xml:space="preserve">повноважень органів виконавчої влади  – підконтрольним відповідним органам виконавчої влади.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9. Підзвітність і підконтрольність Вишнівського селищного голови перед територіальною громадою забезпечується обов’язком його звітуванням перед членами територіальної громади не рідше одного разу на рік. Такий звіт повинен включати в себе інформацію про діяльність Вишнівського селищного голови у межах його компетенції за звітний період.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10. Відповідальність Вишнівського селищного голови перед територіальною громадою передбачає здатність територіальної громади прийняти рішення про його притягнення до відповідальності за неналежне виконання своїх обов’язків та з інших передбачених законом підстав у порядку, визначеному Законом України «Про місцеве самоврядування в Україні».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11. У межах своїх повноважень Вишнівський селищний голова видає розпорядження, що є обов’язковими для виконання на території громади. </w:t>
      </w:r>
    </w:p>
    <w:p w:rsidR="00E307B3" w:rsidRPr="00C00390" w:rsidRDefault="00E307B3" w:rsidP="00F7746B">
      <w:pPr>
        <w:pStyle w:val="af1"/>
        <w:rPr>
          <w:b/>
          <w:color w:val="000000"/>
          <w:sz w:val="24"/>
          <w:szCs w:val="24"/>
          <w:lang w:val="uk-UA" w:eastAsia="ru-RU"/>
        </w:rPr>
      </w:pPr>
    </w:p>
    <w:p w:rsidR="00E307B3" w:rsidRPr="00C00390" w:rsidRDefault="00E307B3" w:rsidP="00F7746B">
      <w:pPr>
        <w:pStyle w:val="af1"/>
        <w:ind w:firstLine="142"/>
        <w:outlineLvl w:val="1"/>
        <w:rPr>
          <w:b/>
          <w:color w:val="000000"/>
          <w:sz w:val="24"/>
          <w:szCs w:val="24"/>
          <w:lang w:val="uk-UA" w:eastAsia="ru-RU"/>
        </w:rPr>
      </w:pPr>
      <w:bookmarkStart w:id="47" w:name="_Toc469994295"/>
      <w:bookmarkStart w:id="48" w:name="_Toc469992109"/>
      <w:r w:rsidRPr="00C00390">
        <w:rPr>
          <w:b/>
          <w:color w:val="000000"/>
          <w:sz w:val="24"/>
          <w:szCs w:val="24"/>
          <w:lang w:val="uk-UA" w:eastAsia="ru-RU"/>
        </w:rPr>
        <w:t>Глава 2.17. Виконавчі органи ради</w:t>
      </w:r>
      <w:bookmarkEnd w:id="47"/>
      <w:bookmarkEnd w:id="48"/>
    </w:p>
    <w:p w:rsidR="00E307B3" w:rsidRPr="00C00390" w:rsidRDefault="00E307B3" w:rsidP="000A2C8C">
      <w:pPr>
        <w:spacing w:after="0" w:line="240" w:lineRule="auto"/>
        <w:ind w:firstLine="567"/>
        <w:jc w:val="both"/>
        <w:rPr>
          <w:rFonts w:ascii="Times New Roman" w:hAnsi="Times New Roman" w:cs="Times New Roman"/>
          <w:b/>
          <w:color w:val="000000"/>
          <w:sz w:val="24"/>
          <w:szCs w:val="24"/>
        </w:rPr>
      </w:pPr>
      <w:r w:rsidRPr="00C00390">
        <w:rPr>
          <w:rFonts w:ascii="Times New Roman" w:hAnsi="Times New Roman" w:cs="Times New Roman"/>
          <w:b/>
          <w:color w:val="000000"/>
          <w:sz w:val="24"/>
          <w:szCs w:val="24"/>
        </w:rPr>
        <w:t>Стаття 2.17.1.</w:t>
      </w:r>
    </w:p>
    <w:p w:rsidR="00E307B3" w:rsidRPr="00C00390" w:rsidRDefault="00E307B3" w:rsidP="000A2C8C">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1. Виконавчими органами ради  (</w:t>
      </w:r>
      <w:r w:rsidRPr="00C00390">
        <w:rPr>
          <w:rFonts w:ascii="Times New Roman" w:hAnsi="Times New Roman" w:cs="Times New Roman"/>
          <w:i/>
          <w:color w:val="000000"/>
          <w:sz w:val="24"/>
          <w:szCs w:val="24"/>
        </w:rPr>
        <w:t>далі: виконавчі органи</w:t>
      </w:r>
      <w:r w:rsidRPr="00C00390">
        <w:rPr>
          <w:rFonts w:ascii="Times New Roman" w:hAnsi="Times New Roman" w:cs="Times New Roman"/>
          <w:color w:val="000000"/>
          <w:sz w:val="24"/>
          <w:szCs w:val="24"/>
        </w:rPr>
        <w:t>) є виконавчий комітет ради (</w:t>
      </w:r>
      <w:r w:rsidRPr="00C00390">
        <w:rPr>
          <w:rFonts w:ascii="Times New Roman" w:hAnsi="Times New Roman" w:cs="Times New Roman"/>
          <w:i/>
          <w:color w:val="000000"/>
          <w:sz w:val="24"/>
          <w:szCs w:val="24"/>
        </w:rPr>
        <w:t>далі: виконавчий комітет</w:t>
      </w:r>
      <w:r w:rsidRPr="00C00390">
        <w:rPr>
          <w:rFonts w:ascii="Times New Roman" w:hAnsi="Times New Roman" w:cs="Times New Roman"/>
          <w:color w:val="000000"/>
          <w:sz w:val="24"/>
          <w:szCs w:val="24"/>
        </w:rPr>
        <w:t xml:space="preserve">), управління, відділи та інші утворені радою виконавчі органи. </w:t>
      </w:r>
    </w:p>
    <w:p w:rsidR="00E307B3" w:rsidRPr="00C00390" w:rsidRDefault="00E307B3" w:rsidP="00C26F06">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 xml:space="preserve">2. Структура виконавчих органів, загальна чисельність їхнього апарату, система оплати праці та розмір заробітної плати працівників виконавчих органів затверджуються радою за поданням Вишнівського селищного голови, з врахуванням статті 6 Європейської хартії місцевого самоврядування та чинного законодавства України. </w:t>
      </w:r>
    </w:p>
    <w:p w:rsidR="00E307B3" w:rsidRPr="00770872" w:rsidRDefault="00E307B3" w:rsidP="00C26F06">
      <w:pPr>
        <w:spacing w:after="0" w:line="240" w:lineRule="auto"/>
        <w:ind w:firstLine="567"/>
        <w:jc w:val="both"/>
        <w:rPr>
          <w:rFonts w:ascii="Times New Roman" w:hAnsi="Times New Roman" w:cs="Times New Roman"/>
          <w:color w:val="000000"/>
          <w:spacing w:val="-4"/>
          <w:sz w:val="24"/>
          <w:szCs w:val="24"/>
        </w:rPr>
      </w:pPr>
      <w:r w:rsidRPr="00C00390">
        <w:rPr>
          <w:rFonts w:ascii="Times New Roman" w:hAnsi="Times New Roman" w:cs="Times New Roman"/>
          <w:color w:val="000000"/>
          <w:sz w:val="24"/>
          <w:szCs w:val="24"/>
        </w:rPr>
        <w:t>3. Повноваження виконавчих органів визначаються законодавством та положеннями про них</w:t>
      </w:r>
      <w:r w:rsidRPr="00770872">
        <w:rPr>
          <w:rFonts w:ascii="Times New Roman" w:hAnsi="Times New Roman" w:cs="Times New Roman"/>
          <w:color w:val="000000"/>
          <w:spacing w:val="-4"/>
          <w:sz w:val="24"/>
          <w:szCs w:val="24"/>
        </w:rPr>
        <w:t xml:space="preserve">, затвердженими відповідними рішеннями ради. </w:t>
      </w:r>
    </w:p>
    <w:p w:rsidR="00E307B3" w:rsidRPr="00770872" w:rsidRDefault="00E307B3" w:rsidP="00C26F06">
      <w:pPr>
        <w:spacing w:after="0" w:line="240" w:lineRule="auto"/>
        <w:ind w:firstLine="567"/>
        <w:jc w:val="both"/>
        <w:rPr>
          <w:rFonts w:ascii="Times New Roman" w:hAnsi="Times New Roman" w:cs="Times New Roman"/>
          <w:color w:val="000000"/>
          <w:spacing w:val="-4"/>
          <w:sz w:val="24"/>
          <w:szCs w:val="24"/>
        </w:rPr>
      </w:pPr>
      <w:r w:rsidRPr="00770872">
        <w:rPr>
          <w:rFonts w:ascii="Times New Roman" w:hAnsi="Times New Roman" w:cs="Times New Roman"/>
          <w:color w:val="000000"/>
          <w:spacing w:val="-4"/>
          <w:sz w:val="24"/>
          <w:szCs w:val="24"/>
        </w:rPr>
        <w:t xml:space="preserve">4. Виконавчі органи можуть бути наділені правами юридичної особи за рішенням ради. </w:t>
      </w:r>
    </w:p>
    <w:p w:rsidR="00E307B3" w:rsidRPr="00C00390" w:rsidRDefault="00E307B3" w:rsidP="00770872">
      <w:pPr>
        <w:spacing w:before="120"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 xml:space="preserve">5. Виконавчі органи утворюються, реорганізуються та ліквідуються радою за поданням Вишнівського селищного голови. </w:t>
      </w:r>
    </w:p>
    <w:p w:rsidR="00E307B3" w:rsidRPr="00C00390" w:rsidRDefault="00E307B3" w:rsidP="00770872">
      <w:pPr>
        <w:spacing w:before="120" w:after="0" w:line="240" w:lineRule="auto"/>
        <w:ind w:firstLine="567"/>
        <w:jc w:val="both"/>
        <w:rPr>
          <w:rFonts w:ascii="Times New Roman" w:hAnsi="Times New Roman" w:cs="Times New Roman"/>
          <w:b/>
          <w:color w:val="000000"/>
          <w:sz w:val="24"/>
          <w:szCs w:val="24"/>
        </w:rPr>
      </w:pPr>
      <w:r w:rsidRPr="00C00390">
        <w:rPr>
          <w:rFonts w:ascii="Times New Roman" w:hAnsi="Times New Roman" w:cs="Times New Roman"/>
          <w:b/>
          <w:color w:val="000000"/>
          <w:sz w:val="24"/>
          <w:szCs w:val="24"/>
        </w:rPr>
        <w:t>Стаття 2.17.2.</w:t>
      </w:r>
    </w:p>
    <w:p w:rsidR="00E307B3" w:rsidRPr="00C00390" w:rsidRDefault="00E307B3" w:rsidP="004A0878">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 xml:space="preserve">1. Виконавчий комітет ради є її виконавчим і розпорядчим органом, який створюється радою на період її повноважень у порядку, визначеному Законом України «Про місцеве самоврядування в Україні» </w:t>
      </w:r>
    </w:p>
    <w:p w:rsidR="00E307B3" w:rsidRPr="00C00390" w:rsidRDefault="00E307B3" w:rsidP="004A0878">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 xml:space="preserve">2. Очолює виконавчий комітет Вишнівський селищний голова. У разі його відсутності або неможливості виконання ним своїх обов’язків роботу виконавчого комітету організує особа, на яку покладено виконання обов’язків голови. </w:t>
      </w:r>
    </w:p>
    <w:p w:rsidR="00E307B3" w:rsidRPr="00770872" w:rsidRDefault="00E307B3" w:rsidP="004A0878">
      <w:pPr>
        <w:spacing w:after="0" w:line="240" w:lineRule="auto"/>
        <w:ind w:firstLine="567"/>
        <w:jc w:val="both"/>
        <w:rPr>
          <w:rFonts w:ascii="Times New Roman" w:hAnsi="Times New Roman" w:cs="Times New Roman"/>
          <w:color w:val="000000"/>
          <w:spacing w:val="-4"/>
          <w:sz w:val="24"/>
          <w:szCs w:val="24"/>
        </w:rPr>
      </w:pPr>
      <w:r w:rsidRPr="00C00390">
        <w:rPr>
          <w:rFonts w:ascii="Times New Roman" w:hAnsi="Times New Roman" w:cs="Times New Roman"/>
          <w:color w:val="000000"/>
          <w:sz w:val="24"/>
          <w:szCs w:val="24"/>
        </w:rPr>
        <w:t xml:space="preserve">3. Виконавчий комітет може бути  юридичною особою, мати власну печатку, рахунки в фінансових установах, мати право, набувати від свого імені майнових та </w:t>
      </w:r>
      <w:r w:rsidRPr="00770872">
        <w:rPr>
          <w:rFonts w:ascii="Times New Roman" w:hAnsi="Times New Roman" w:cs="Times New Roman"/>
          <w:color w:val="000000"/>
          <w:spacing w:val="-4"/>
          <w:sz w:val="24"/>
          <w:szCs w:val="24"/>
        </w:rPr>
        <w:t xml:space="preserve">особистих немайнових прав та нести обов'язки, може бути позивачем і відповідачем в судах. </w:t>
      </w:r>
    </w:p>
    <w:p w:rsidR="00E307B3" w:rsidRPr="00C00390" w:rsidRDefault="00E307B3" w:rsidP="004A0878">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 xml:space="preserve">4. Виконавчий комітет є підзвітним і підконтрольним раді. Вишнівський селищний голова звітує перед радою про роботу виконавчого комітету в порядку, встановленому законодавством України. </w:t>
      </w:r>
    </w:p>
    <w:p w:rsidR="00E307B3" w:rsidRPr="00C00390" w:rsidRDefault="00E307B3" w:rsidP="004A0878">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 xml:space="preserve">5. Кількісний і персональний склад виконавчого комітету затверджується радою за поданням Вишнівського селищного голови. За посадою до складу виконавчого комітету входять: Вишнівський селищний голова та його заступники, секретар ради, сільський староста.  До складу виконавчого комітету не можуть входити депутати ради, окрім секретаря ради. </w:t>
      </w:r>
    </w:p>
    <w:p w:rsidR="00E307B3" w:rsidRPr="00C00390" w:rsidRDefault="00E307B3" w:rsidP="004A0878">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 xml:space="preserve">6. Порядок скликання засідання виконавчого комітету та порядок прийняття ним рішень визначаються Регламентом виконавчого комітету, який затверджується виконавчим комітетом. </w:t>
      </w:r>
    </w:p>
    <w:p w:rsidR="00E307B3" w:rsidRPr="00C00390" w:rsidRDefault="00E307B3" w:rsidP="004A0878">
      <w:pPr>
        <w:spacing w:after="0" w:line="240" w:lineRule="auto"/>
        <w:ind w:firstLine="567"/>
        <w:jc w:val="both"/>
        <w:rPr>
          <w:rFonts w:ascii="Times New Roman" w:hAnsi="Times New Roman" w:cs="Times New Roman"/>
          <w:color w:val="000000"/>
          <w:sz w:val="24"/>
          <w:szCs w:val="24"/>
        </w:rPr>
      </w:pPr>
      <w:r w:rsidRPr="00C00390">
        <w:rPr>
          <w:rFonts w:ascii="Times New Roman" w:hAnsi="Times New Roman" w:cs="Times New Roman"/>
          <w:color w:val="000000"/>
          <w:sz w:val="24"/>
          <w:szCs w:val="24"/>
        </w:rPr>
        <w:t xml:space="preserve">7. Засідання виконавчого комітету носять відкритий характер, крім випадків, передбачених законодавством. </w:t>
      </w:r>
    </w:p>
    <w:p w:rsidR="00E307B3" w:rsidRPr="00C00390" w:rsidRDefault="00E307B3" w:rsidP="004A0878">
      <w:pPr>
        <w:spacing w:after="0" w:line="240" w:lineRule="auto"/>
        <w:ind w:firstLine="567"/>
        <w:jc w:val="both"/>
        <w:rPr>
          <w:rFonts w:ascii="Times New Roman" w:hAnsi="Times New Roman" w:cs="Times New Roman"/>
          <w:b/>
          <w:color w:val="000000"/>
          <w:sz w:val="24"/>
          <w:szCs w:val="24"/>
        </w:rPr>
      </w:pPr>
      <w:r w:rsidRPr="00C00390">
        <w:rPr>
          <w:rFonts w:ascii="Times New Roman" w:hAnsi="Times New Roman" w:cs="Times New Roman"/>
          <w:color w:val="000000"/>
          <w:sz w:val="24"/>
          <w:szCs w:val="24"/>
        </w:rPr>
        <w:lastRenderedPageBreak/>
        <w:t xml:space="preserve">8. Рішення виконавчого комітету, які суперечать чинному законодавству, доцільності, а також рішення інших виконавчих органів, які визнані недоцільними, можуть бути скасовані самим виконавчий комітетом, або радою. У разі незгоди Вишнівського селищного голови з рішенням виконавчого комітету він може зупинити дію цього рішення своїм розпорядженням та внести це питання на розгляд ради. </w:t>
      </w:r>
    </w:p>
    <w:p w:rsidR="00E307B3" w:rsidRPr="00C00390" w:rsidRDefault="00E307B3" w:rsidP="00F7746B">
      <w:pPr>
        <w:pStyle w:val="af1"/>
        <w:ind w:firstLine="567"/>
        <w:rPr>
          <w:b/>
          <w:color w:val="000000"/>
          <w:sz w:val="24"/>
          <w:szCs w:val="24"/>
          <w:lang w:val="uk-UA" w:eastAsia="ru-RU"/>
        </w:rPr>
      </w:pPr>
    </w:p>
    <w:p w:rsidR="00E307B3" w:rsidRPr="00C00390" w:rsidRDefault="00E307B3" w:rsidP="00F7746B">
      <w:pPr>
        <w:pStyle w:val="af1"/>
        <w:outlineLvl w:val="1"/>
        <w:rPr>
          <w:b/>
          <w:color w:val="000000"/>
          <w:sz w:val="24"/>
          <w:szCs w:val="24"/>
          <w:lang w:val="uk-UA" w:eastAsia="ru-RU"/>
        </w:rPr>
      </w:pPr>
      <w:bookmarkStart w:id="49" w:name="_Toc469994296"/>
      <w:bookmarkStart w:id="50" w:name="_Toc469992110"/>
      <w:r w:rsidRPr="00C00390">
        <w:rPr>
          <w:b/>
          <w:color w:val="000000"/>
          <w:sz w:val="24"/>
          <w:szCs w:val="24"/>
          <w:lang w:val="uk-UA" w:eastAsia="ru-RU"/>
        </w:rPr>
        <w:t>Глава 2.18. Сільський староста</w:t>
      </w:r>
      <w:bookmarkEnd w:id="49"/>
      <w:bookmarkEnd w:id="50"/>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t>Стаття 2.18.1.</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1. Сільський староста (</w:t>
      </w:r>
      <w:r w:rsidRPr="00C00390">
        <w:rPr>
          <w:i/>
          <w:color w:val="000000"/>
          <w:sz w:val="24"/>
          <w:szCs w:val="24"/>
          <w:lang w:val="uk-UA" w:eastAsia="ru-RU"/>
        </w:rPr>
        <w:t>далі: староста)</w:t>
      </w:r>
      <w:r w:rsidRPr="00C00390">
        <w:rPr>
          <w:color w:val="000000"/>
          <w:sz w:val="24"/>
          <w:szCs w:val="24"/>
          <w:lang w:val="uk-UA" w:eastAsia="ru-RU"/>
        </w:rPr>
        <w:t xml:space="preserve"> є посадовою особою місцевого самоврядування, який представляє інтереси внутрішньої громади жителів </w:t>
      </w:r>
      <w:r w:rsidRPr="00C00390">
        <w:rPr>
          <w:b/>
          <w:color w:val="000000"/>
          <w:sz w:val="24"/>
          <w:szCs w:val="24"/>
          <w:lang w:val="uk-UA" w:eastAsia="ru-RU"/>
        </w:rPr>
        <w:t>села Комісарівка</w:t>
      </w:r>
      <w:r w:rsidRPr="00C00390">
        <w:rPr>
          <w:color w:val="000000"/>
          <w:sz w:val="24"/>
          <w:szCs w:val="24"/>
          <w:lang w:val="uk-UA"/>
        </w:rPr>
        <w:t xml:space="preserve">, </w:t>
      </w:r>
      <w:r w:rsidRPr="00C00390">
        <w:rPr>
          <w:color w:val="000000"/>
          <w:sz w:val="24"/>
          <w:szCs w:val="24"/>
          <w:lang w:val="uk-UA" w:eastAsia="ru-RU"/>
        </w:rPr>
        <w:t>яке не є адміністративним центром територіальної громади.</w:t>
      </w:r>
    </w:p>
    <w:p w:rsidR="00E307B3" w:rsidRPr="000A2C8C"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2. Староста обирається на строк повноважень </w:t>
      </w:r>
      <w:r w:rsidRPr="000A2C8C">
        <w:rPr>
          <w:color w:val="000000"/>
          <w:sz w:val="24"/>
          <w:szCs w:val="24"/>
          <w:lang w:val="uk-UA" w:eastAsia="ru-RU"/>
        </w:rPr>
        <w:t xml:space="preserve">ради в село Комісарівка. </w:t>
      </w:r>
    </w:p>
    <w:p w:rsidR="00E307B3" w:rsidRPr="00C00390" w:rsidRDefault="00E307B3" w:rsidP="00770872">
      <w:pPr>
        <w:pStyle w:val="af1"/>
        <w:ind w:firstLine="567"/>
        <w:rPr>
          <w:color w:val="000000"/>
          <w:sz w:val="24"/>
          <w:szCs w:val="24"/>
          <w:lang w:val="uk-UA" w:eastAsia="ru-RU"/>
        </w:rPr>
      </w:pPr>
      <w:r w:rsidRPr="00C00390">
        <w:rPr>
          <w:color w:val="000000"/>
          <w:sz w:val="24"/>
          <w:szCs w:val="24"/>
          <w:lang w:val="uk-UA" w:eastAsia="ru-RU"/>
        </w:rPr>
        <w:t>3. За посадою староста входить до складу виконавчого комітету ради та здійснює свої повноваження на постійній основі.</w:t>
      </w:r>
    </w:p>
    <w:p w:rsidR="00216E0D" w:rsidRPr="000A2C8C" w:rsidRDefault="00E307B3" w:rsidP="00770872">
      <w:pPr>
        <w:pStyle w:val="af1"/>
        <w:ind w:firstLine="567"/>
        <w:rPr>
          <w:color w:val="000000"/>
          <w:sz w:val="24"/>
          <w:szCs w:val="24"/>
          <w:lang w:val="uk-UA" w:eastAsia="ru-RU"/>
        </w:rPr>
      </w:pPr>
      <w:r w:rsidRPr="00C00390">
        <w:rPr>
          <w:color w:val="000000"/>
          <w:sz w:val="24"/>
          <w:szCs w:val="24"/>
          <w:lang w:val="uk-UA" w:eastAsia="ru-RU"/>
        </w:rPr>
        <w:t>4. Правовий статус старости визначається Конституцією України, законами України "Про місцеве самоврядування в Україні" та «Про добровільне об'єднання територіальних громад», іншими законодавчими актами України, цим Статутом та Положенням про старо</w:t>
      </w:r>
      <w:r w:rsidR="000A2C8C">
        <w:rPr>
          <w:color w:val="000000"/>
          <w:sz w:val="24"/>
          <w:szCs w:val="24"/>
          <w:lang w:val="uk-UA" w:eastAsia="ru-RU"/>
        </w:rPr>
        <w:t xml:space="preserve">сту, яке затверджується радою. </w:t>
      </w:r>
    </w:p>
    <w:p w:rsidR="00E307B3" w:rsidRPr="00C00390" w:rsidRDefault="00E307B3" w:rsidP="00770872">
      <w:pPr>
        <w:pStyle w:val="af1"/>
        <w:spacing w:before="120"/>
        <w:ind w:firstLine="567"/>
        <w:rPr>
          <w:b/>
          <w:color w:val="000000"/>
          <w:sz w:val="24"/>
          <w:szCs w:val="24"/>
          <w:lang w:val="uk-UA" w:eastAsia="ru-RU"/>
        </w:rPr>
      </w:pPr>
      <w:r w:rsidRPr="00C00390">
        <w:rPr>
          <w:b/>
          <w:color w:val="000000"/>
          <w:sz w:val="24"/>
          <w:szCs w:val="24"/>
          <w:lang w:val="uk-UA" w:eastAsia="ru-RU"/>
        </w:rPr>
        <w:t>Стаття 2.18.2.</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1. Староста зобов`язаний:</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1) представляти інтереси жителів відповідної внутрішньої громади у виконавчих органах ради;</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2) сприяти членам внутрішньої громади у підготовці ними документів, що подаються на розгляд органів місцевого самоврядування;</w:t>
      </w:r>
    </w:p>
    <w:p w:rsidR="00E307B3" w:rsidRPr="00C00390" w:rsidRDefault="00E307B3" w:rsidP="00F7746B">
      <w:pPr>
        <w:pStyle w:val="af1"/>
        <w:ind w:firstLine="567"/>
        <w:rPr>
          <w:color w:val="000000"/>
          <w:sz w:val="24"/>
          <w:szCs w:val="24"/>
          <w:lang w:val="uk-UA"/>
        </w:rPr>
      </w:pPr>
      <w:r w:rsidRPr="00C00390">
        <w:rPr>
          <w:color w:val="000000"/>
          <w:sz w:val="24"/>
          <w:szCs w:val="24"/>
          <w:lang w:val="uk-UA" w:eastAsia="ru-RU"/>
        </w:rPr>
        <w:t xml:space="preserve">3) брати участь у підготовці проекту бюджету </w:t>
      </w:r>
      <w:r w:rsidRPr="00C00390">
        <w:rPr>
          <w:bCs/>
          <w:color w:val="000000"/>
          <w:sz w:val="24"/>
          <w:szCs w:val="24"/>
          <w:lang w:val="uk-UA" w:eastAsia="ru-RU"/>
        </w:rPr>
        <w:t>територіальної громади</w:t>
      </w:r>
      <w:r w:rsidRPr="00C00390">
        <w:rPr>
          <w:color w:val="000000"/>
          <w:sz w:val="24"/>
          <w:szCs w:val="24"/>
          <w:lang w:val="uk-UA" w:eastAsia="ru-RU"/>
        </w:rPr>
        <w:t xml:space="preserve"> в частині фінансування проектів та програм, що реалізуються на території села </w:t>
      </w:r>
      <w:r w:rsidRPr="00C00390">
        <w:rPr>
          <w:color w:val="000000"/>
          <w:sz w:val="24"/>
          <w:szCs w:val="24"/>
          <w:lang w:val="uk-UA"/>
        </w:rPr>
        <w:t>Комісарівка.</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4) сприяти виконанню рішень органів місцевого самоврядування територіальної громади на території відповідної внутрішньої громади;</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5) вносити пропозиції до виконавчого комітету з питань діяльності на території відповідного населеного пункту громади виконавчих органів ради, підприємств, установ, організацій комунальної форми власності та їхніх посадових осіб;</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6) погоджувати проекти рішень ради, що стосуються майна </w:t>
      </w:r>
      <w:r w:rsidRPr="00C00390">
        <w:rPr>
          <w:bCs/>
          <w:color w:val="000000"/>
          <w:sz w:val="24"/>
          <w:szCs w:val="24"/>
          <w:lang w:val="uk-UA" w:eastAsia="ru-RU"/>
        </w:rPr>
        <w:t>територіальної громади</w:t>
      </w:r>
      <w:r w:rsidRPr="00C00390">
        <w:rPr>
          <w:color w:val="000000"/>
          <w:sz w:val="24"/>
          <w:szCs w:val="24"/>
          <w:lang w:val="uk-UA" w:eastAsia="ru-RU"/>
        </w:rPr>
        <w:t>, розташованого на території відповідного населеного пункту громади;</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7) шанобливо ставитися до жителів відповідного населеного пункту громади, приймати від них та передавати у відповідні органи місцевого самоврядування територіальної громади  індивідуальні та колективні звернення, здійснювати моніторинг дотримання встановлених законом та цим Статутом вимог щодо розгляду таких звернень;</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8) здійснювати моніторинг  стану довкілля, стану об’єктів інфраструктури та правопорядку в межах території сіл </w:t>
      </w:r>
      <w:r w:rsidRPr="00C00390">
        <w:rPr>
          <w:color w:val="000000"/>
          <w:sz w:val="24"/>
          <w:szCs w:val="24"/>
          <w:lang w:val="uk-UA"/>
        </w:rPr>
        <w:t>Лозуватка, Терно-Лозуватка, Ликошине, Іванівка, Червоний Яр, Новоукраїнка, Комісарівка після ліквідації шляхом приєднання до Вишнівської селищної ради</w:t>
      </w:r>
      <w:r w:rsidRPr="00C00390">
        <w:rPr>
          <w:color w:val="000000"/>
          <w:sz w:val="24"/>
          <w:szCs w:val="24"/>
          <w:lang w:val="uk-UA" w:eastAsia="ru-RU"/>
        </w:rPr>
        <w:t>;</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9) здійснювати моніторинг  дотримання прав і законних інтересів  членів відповідної внутрішньої громади у сфері  соціального захисту, культури, освіти, спорту, туризму, житлово-комунального господарства, стану реалізації їхніх прав на працю та медичну допомогу;</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10) не допускати на території відповідного населеного пункту громади дій чи бездіяльності, які можуть зашкодити інтересам територіальної громади та держави;</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11) виконувати інші обов'язки, визначені цим Статутом, Положенням про старосту, актами органів місцевого самоврядування </w:t>
      </w:r>
      <w:r w:rsidRPr="00C00390">
        <w:rPr>
          <w:bCs/>
          <w:color w:val="000000"/>
          <w:sz w:val="24"/>
          <w:szCs w:val="24"/>
          <w:lang w:val="uk-UA" w:eastAsia="ru-RU"/>
        </w:rPr>
        <w:t>територіальної громади</w:t>
      </w:r>
      <w:r w:rsidRPr="00C00390">
        <w:rPr>
          <w:color w:val="000000"/>
          <w:sz w:val="24"/>
          <w:szCs w:val="24"/>
          <w:lang w:val="uk-UA" w:eastAsia="ru-RU"/>
        </w:rPr>
        <w:t>.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2. Староста має право:</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1) брати участь у пленарних засіданнях ради, а також у засіданнях постійних та інших комісій ради;</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lastRenderedPageBreak/>
        <w:t>2) взаємодіяти з радою, підприємствами, установами, організаціями комунальної форми власності та їхніми посадовими особами, громадськими об’єднаннями, іншими інститутами громадянського суспільства, що розташовані на території відповідного населеного пункту громади;</w:t>
      </w:r>
    </w:p>
    <w:p w:rsidR="00E307B3" w:rsidRPr="00C00390" w:rsidRDefault="00E307B3" w:rsidP="00770872">
      <w:pPr>
        <w:pStyle w:val="af1"/>
        <w:spacing w:before="120"/>
        <w:ind w:firstLine="567"/>
        <w:rPr>
          <w:color w:val="000000"/>
          <w:sz w:val="24"/>
          <w:szCs w:val="24"/>
          <w:lang w:val="uk-UA" w:eastAsia="ru-RU"/>
        </w:rPr>
      </w:pPr>
      <w:r w:rsidRPr="00C00390">
        <w:rPr>
          <w:color w:val="000000"/>
          <w:sz w:val="24"/>
          <w:szCs w:val="24"/>
          <w:lang w:val="uk-UA" w:eastAsia="ru-RU"/>
        </w:rPr>
        <w:t xml:space="preserve">3) одержувати безоплатно від виконавчих органів ради, підприємств, установ, організацій комунальної форми власності та їхніх посадових осіб, що розташовані на території </w:t>
      </w:r>
      <w:r w:rsidRPr="00C00390">
        <w:rPr>
          <w:bCs/>
          <w:color w:val="000000"/>
          <w:sz w:val="24"/>
          <w:szCs w:val="24"/>
          <w:lang w:val="uk-UA" w:eastAsia="ru-RU"/>
        </w:rPr>
        <w:t>громади</w:t>
      </w:r>
      <w:r w:rsidRPr="00C00390">
        <w:rPr>
          <w:color w:val="000000"/>
          <w:sz w:val="24"/>
          <w:szCs w:val="24"/>
          <w:lang w:val="uk-UA" w:eastAsia="ru-RU"/>
        </w:rPr>
        <w:t>, необхідні для виконання покладених на нього завдань інформацію, документи і матеріали. </w:t>
      </w:r>
    </w:p>
    <w:p w:rsidR="00E307B3" w:rsidRPr="00C00390" w:rsidRDefault="00E307B3" w:rsidP="00770872">
      <w:pPr>
        <w:pStyle w:val="af1"/>
        <w:spacing w:before="120"/>
        <w:ind w:firstLine="567"/>
        <w:rPr>
          <w:b/>
          <w:color w:val="000000"/>
          <w:sz w:val="24"/>
          <w:szCs w:val="24"/>
          <w:lang w:val="uk-UA" w:eastAsia="ru-RU"/>
        </w:rPr>
      </w:pPr>
      <w:r w:rsidRPr="00C00390">
        <w:rPr>
          <w:b/>
          <w:color w:val="000000"/>
          <w:sz w:val="24"/>
          <w:szCs w:val="24"/>
          <w:lang w:val="uk-UA" w:eastAsia="ru-RU"/>
        </w:rPr>
        <w:t>Стаття 2.18.3.</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1. Місце та режим роботи, правила внутрішнього розпорядку, діловодства та інші питання організації діяльності старости визначаються радою.</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2. Час прийому жителів старостою повинен становити не менше як три дні на тиждень.</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3. Діяльність старости фінансується за рахунок місцевого бюджету територіальної громади.</w:t>
      </w:r>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t>Стаття 2.18.4.</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1. При здійсненні наданих йому повноважень староста є підзвітним, підконтрольним і відповідальним перед внутрішньою громадою, відповідальним - перед радою та її виконавчим комітетом.</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2. Староста не рідше одного разу на рік звітує про свою роботу перед жителями відповідного населеного пункту громади. На вимогу не менше половини депутатів ради староста зобов'язаний прозвітувати перед радою про свою роботу у будь-який визначений ними термін.</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3. У разі порушення Конституції та законів України, цього Статуту, Положення про старосту, не забезпечення здійснення наданих йому повноважень повноваження старости можуть бути достроково припинені у порядку та за наявності підстав, передбачених законом.</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4. Староста може бути притягнений до дисциплінарної, матеріальної, цивільної, адміністративної та кримінальної відповідальності, визначеної законом. </w:t>
      </w:r>
    </w:p>
    <w:p w:rsidR="00E307B3" w:rsidRPr="00C00390" w:rsidRDefault="00E307B3" w:rsidP="00F7746B">
      <w:pPr>
        <w:pStyle w:val="af1"/>
        <w:ind w:firstLine="567"/>
        <w:rPr>
          <w:color w:val="000000"/>
          <w:sz w:val="24"/>
          <w:szCs w:val="24"/>
          <w:lang w:val="uk-UA" w:eastAsia="ru-RU"/>
        </w:rPr>
      </w:pPr>
    </w:p>
    <w:p w:rsidR="00E307B3" w:rsidRPr="00C00390" w:rsidRDefault="00E307B3" w:rsidP="00F7746B">
      <w:pPr>
        <w:pStyle w:val="af1"/>
        <w:outlineLvl w:val="0"/>
        <w:rPr>
          <w:b/>
          <w:color w:val="000000"/>
          <w:sz w:val="24"/>
          <w:szCs w:val="24"/>
          <w:lang w:val="uk-UA" w:eastAsia="ru-RU"/>
        </w:rPr>
      </w:pPr>
      <w:bookmarkStart w:id="51" w:name="_Toc469994297"/>
      <w:bookmarkStart w:id="52" w:name="_Toc469992111"/>
      <w:r w:rsidRPr="00C00390">
        <w:rPr>
          <w:b/>
          <w:color w:val="000000"/>
          <w:sz w:val="24"/>
          <w:szCs w:val="24"/>
          <w:lang w:val="uk-UA" w:eastAsia="ru-RU"/>
        </w:rPr>
        <w:t>Розділ ІІІ. Матеріальна та фінансова основа місцевого самоврядування територіальної громади</w:t>
      </w:r>
      <w:bookmarkEnd w:id="51"/>
      <w:bookmarkEnd w:id="52"/>
    </w:p>
    <w:p w:rsidR="00E307B3" w:rsidRPr="00C00390" w:rsidRDefault="00E307B3" w:rsidP="00F7746B">
      <w:pPr>
        <w:pStyle w:val="af1"/>
        <w:outlineLvl w:val="1"/>
        <w:rPr>
          <w:b/>
          <w:color w:val="000000"/>
          <w:sz w:val="24"/>
          <w:szCs w:val="24"/>
          <w:lang w:val="uk-UA" w:eastAsia="ru-RU"/>
        </w:rPr>
      </w:pPr>
      <w:bookmarkStart w:id="53" w:name="_Toc469994298"/>
      <w:bookmarkStart w:id="54" w:name="_Toc469992112"/>
      <w:r w:rsidRPr="00C00390">
        <w:rPr>
          <w:b/>
          <w:color w:val="000000"/>
          <w:sz w:val="24"/>
          <w:szCs w:val="24"/>
          <w:lang w:val="uk-UA" w:eastAsia="ru-RU"/>
        </w:rPr>
        <w:t>Глава 3.1. Матеріальна основа місцевого самоврядування територіальної громади</w:t>
      </w:r>
      <w:bookmarkEnd w:id="53"/>
      <w:bookmarkEnd w:id="54"/>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t xml:space="preserve">Стаття 3.1.1.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1.  Територіальна громада на свій розсуд і на підставі закону безпосередньо або через органи місцевого самоврядування володіє, користується та розпоряджається своєю комунальною власністю (</w:t>
      </w:r>
      <w:r w:rsidRPr="00C00390">
        <w:rPr>
          <w:i/>
          <w:color w:val="000000"/>
          <w:sz w:val="24"/>
          <w:szCs w:val="24"/>
          <w:lang w:val="uk-UA" w:eastAsia="ru-RU"/>
        </w:rPr>
        <w:t>далі: комунальна власність</w:t>
      </w:r>
      <w:r w:rsidRPr="00C00390">
        <w:rPr>
          <w:color w:val="000000"/>
          <w:sz w:val="24"/>
          <w:szCs w:val="24"/>
          <w:lang w:val="uk-UA" w:eastAsia="ru-RU"/>
        </w:rPr>
        <w:t>). Внутрішні громади суб’єктами права комунальної власності виступати не можуть.</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2. До комунальної власності територіальної громади належить рухоме і нерухоме майно, доходи місцевого бюджету, інші кошти. Спадщина на території громади, визнана судом відумерлою, переходить у власність територіальної громади. </w:t>
      </w:r>
    </w:p>
    <w:p w:rsidR="00E307B3" w:rsidRPr="00C00390" w:rsidRDefault="00E307B3" w:rsidP="00770872">
      <w:pPr>
        <w:pStyle w:val="af1"/>
        <w:spacing w:before="120"/>
        <w:ind w:firstLine="567"/>
        <w:rPr>
          <w:color w:val="000000"/>
          <w:sz w:val="24"/>
          <w:szCs w:val="24"/>
          <w:lang w:val="uk-UA" w:eastAsia="ru-RU"/>
        </w:rPr>
      </w:pPr>
      <w:r w:rsidRPr="00C00390">
        <w:rPr>
          <w:color w:val="000000"/>
          <w:sz w:val="24"/>
          <w:szCs w:val="24"/>
          <w:lang w:val="uk-UA" w:eastAsia="ru-RU"/>
        </w:rPr>
        <w:t xml:space="preserve">3. Органи місцевого самоврядування територіальної громади з метою зміцнення її економічної основи, поліпшення якості обслуговування населення можуть на договірних засадах формувати спільну (комунальну) власність з іншими територіальними громадами району і області. </w:t>
      </w:r>
    </w:p>
    <w:p w:rsidR="00E307B3" w:rsidRPr="00C00390" w:rsidRDefault="00E307B3" w:rsidP="00770872">
      <w:pPr>
        <w:pStyle w:val="af1"/>
        <w:spacing w:before="120"/>
        <w:ind w:firstLine="567"/>
        <w:rPr>
          <w:b/>
          <w:color w:val="000000"/>
          <w:sz w:val="24"/>
          <w:szCs w:val="24"/>
          <w:lang w:val="uk-UA" w:eastAsia="ru-RU"/>
        </w:rPr>
      </w:pPr>
      <w:r w:rsidRPr="00C00390">
        <w:rPr>
          <w:b/>
          <w:color w:val="000000"/>
          <w:sz w:val="24"/>
          <w:szCs w:val="24"/>
          <w:lang w:val="uk-UA" w:eastAsia="ru-RU"/>
        </w:rPr>
        <w:t>Стаття 3.1.2.</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1. До комунальної власності територіальної громади належать усі землі в просторових межах громади, що визначаються відповідно до статті 1,2,3 цього Статуту, крім земель приватної та державної власності.</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Територіальна громада, в разі необхідності, може набувати у свою комунальну власність також земельні ділянки поза межами території громади. Право комунальної </w:t>
      </w:r>
      <w:r w:rsidRPr="00C00390">
        <w:rPr>
          <w:color w:val="000000"/>
          <w:sz w:val="24"/>
          <w:szCs w:val="24"/>
          <w:lang w:val="uk-UA" w:eastAsia="ru-RU"/>
        </w:rPr>
        <w:lastRenderedPageBreak/>
        <w:t xml:space="preserve">власності територіальної громади на такі ділянки має бути посвідчено відповідними державними актами, витягами про нерухоме майно.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2. Набуття територіальною громадою права на земельні ділянки, передача земельних ділянок з комунальної власності у державну, передача земельних ділянок комунальної власності у приватну власність юридичних та фізичних осіб здійснюється відповідно до законодавства України.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3. Реалізація права власності на землю і права користування землею на території громади здійснюється відповідно до  Земельного кодексу України, інших законів України, Положення про порядок надання в оренду, вилучення та передачі у власність земельних ділянок, яке затверджує рада.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При цьому всі власники та землекористувачі земельних ділянок зобов`язані:</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а) забезпечувати використання землі за цільовим призначенням;</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б) додержуватися вимог законодавства про охорону довкілля;</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в) своєчасно вносити плату за землю;</w:t>
      </w:r>
    </w:p>
    <w:p w:rsidR="00E307B3" w:rsidRPr="00C00390" w:rsidRDefault="00E307B3" w:rsidP="00110C26">
      <w:pPr>
        <w:pStyle w:val="af1"/>
        <w:ind w:firstLine="567"/>
        <w:rPr>
          <w:color w:val="000000"/>
          <w:sz w:val="24"/>
          <w:szCs w:val="24"/>
          <w:lang w:val="uk-UA" w:eastAsia="ru-RU"/>
        </w:rPr>
      </w:pPr>
      <w:r w:rsidRPr="00C00390">
        <w:rPr>
          <w:color w:val="000000"/>
          <w:sz w:val="24"/>
          <w:szCs w:val="24"/>
          <w:lang w:val="uk-UA" w:eastAsia="ru-RU"/>
        </w:rPr>
        <w:t>г) не порушувати прав інших власників земельних ділянок та землекористувачів;</w:t>
      </w:r>
    </w:p>
    <w:p w:rsidR="00E307B3" w:rsidRPr="00C00390" w:rsidRDefault="00E307B3" w:rsidP="00110C26">
      <w:pPr>
        <w:pStyle w:val="af1"/>
        <w:ind w:firstLine="567"/>
        <w:rPr>
          <w:color w:val="000000"/>
          <w:sz w:val="24"/>
          <w:szCs w:val="24"/>
          <w:lang w:val="uk-UA" w:eastAsia="ru-RU"/>
        </w:rPr>
      </w:pPr>
      <w:r w:rsidRPr="00C00390">
        <w:rPr>
          <w:color w:val="000000"/>
          <w:sz w:val="24"/>
          <w:szCs w:val="24"/>
          <w:lang w:val="uk-UA" w:eastAsia="ru-RU"/>
        </w:rPr>
        <w:t>ґ) додержуватися правил добросусідства та встановлених законом обмежень (с</w:t>
      </w:r>
      <w:r w:rsidR="00C26F06" w:rsidRPr="00C00390">
        <w:rPr>
          <w:color w:val="000000"/>
          <w:sz w:val="24"/>
          <w:szCs w:val="24"/>
          <w:lang w:val="uk-UA" w:eastAsia="ru-RU"/>
        </w:rPr>
        <w:t>ервітутів, охоронних зон тощо).</w:t>
      </w:r>
    </w:p>
    <w:p w:rsidR="00E307B3" w:rsidRPr="00C00390" w:rsidRDefault="00E307B3" w:rsidP="00770872">
      <w:pPr>
        <w:pStyle w:val="af1"/>
        <w:spacing w:before="120"/>
        <w:ind w:firstLine="567"/>
        <w:rPr>
          <w:b/>
          <w:color w:val="000000"/>
          <w:sz w:val="24"/>
          <w:szCs w:val="24"/>
          <w:lang w:val="uk-UA" w:eastAsia="ru-RU"/>
        </w:rPr>
      </w:pPr>
      <w:r w:rsidRPr="00C00390">
        <w:rPr>
          <w:b/>
          <w:color w:val="000000"/>
          <w:sz w:val="24"/>
          <w:szCs w:val="24"/>
          <w:lang w:val="uk-UA" w:eastAsia="ru-RU"/>
        </w:rPr>
        <w:t>Стаття 3.1.3.</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1. Об’єкти права комунальної власності територіальної громади, у тому числі землі комунальної власності, можуть бути відчужені чи передані в оренду або концесію рішеннями ради у порядку, визначеному законодавством України.</w:t>
      </w:r>
    </w:p>
    <w:p w:rsidR="00E307B3" w:rsidRPr="00C00390" w:rsidRDefault="00E307B3" w:rsidP="00770872">
      <w:pPr>
        <w:pStyle w:val="af1"/>
        <w:spacing w:before="120"/>
        <w:ind w:firstLine="567"/>
        <w:rPr>
          <w:rFonts w:eastAsia="Times New Roman"/>
          <w:color w:val="000000"/>
          <w:sz w:val="24"/>
          <w:szCs w:val="24"/>
          <w:lang w:val="uk-UA" w:eastAsia="ru-RU"/>
        </w:rPr>
      </w:pPr>
      <w:r w:rsidRPr="00C00390">
        <w:rPr>
          <w:rFonts w:eastAsia="Times New Roman"/>
          <w:color w:val="000000"/>
          <w:sz w:val="24"/>
          <w:szCs w:val="24"/>
          <w:lang w:val="uk-UA" w:eastAsia="ru-RU"/>
        </w:rPr>
        <w:t xml:space="preserve">2. Не підлягають відчуженню землі загального користування: площі, вулиці, проїзди, дороги, зелені зони тощо. </w:t>
      </w:r>
    </w:p>
    <w:p w:rsidR="00E307B3" w:rsidRPr="00C00390" w:rsidRDefault="00E307B3" w:rsidP="00770872">
      <w:pPr>
        <w:pStyle w:val="af1"/>
        <w:spacing w:before="120"/>
        <w:ind w:firstLine="567"/>
        <w:rPr>
          <w:rFonts w:eastAsia="Times New Roman"/>
          <w:b/>
          <w:color w:val="000000"/>
          <w:sz w:val="24"/>
          <w:szCs w:val="24"/>
          <w:lang w:val="uk-UA" w:eastAsia="ru-RU"/>
        </w:rPr>
      </w:pPr>
      <w:r w:rsidRPr="00C00390">
        <w:rPr>
          <w:rFonts w:eastAsia="Times New Roman"/>
          <w:b/>
          <w:color w:val="000000"/>
          <w:sz w:val="24"/>
          <w:szCs w:val="24"/>
          <w:lang w:val="uk-UA" w:eastAsia="ru-RU"/>
        </w:rPr>
        <w:t xml:space="preserve">Стаття 3.1.4. </w:t>
      </w:r>
    </w:p>
    <w:p w:rsidR="00E307B3" w:rsidRPr="00C00390" w:rsidRDefault="00E307B3" w:rsidP="00F7746B">
      <w:pPr>
        <w:pStyle w:val="af1"/>
        <w:ind w:firstLine="567"/>
        <w:rPr>
          <w:rFonts w:eastAsia="Times New Roman"/>
          <w:color w:val="000000"/>
          <w:sz w:val="24"/>
          <w:szCs w:val="24"/>
          <w:lang w:val="uk-UA" w:eastAsia="ru-RU"/>
        </w:rPr>
      </w:pPr>
      <w:r w:rsidRPr="00C00390">
        <w:rPr>
          <w:rFonts w:eastAsia="Times New Roman"/>
          <w:color w:val="000000"/>
          <w:sz w:val="24"/>
          <w:szCs w:val="24"/>
          <w:lang w:val="uk-UA" w:eastAsia="ru-RU"/>
        </w:rPr>
        <w:t xml:space="preserve">1. Органи місцевого самоврядування територіальної громади у межах повноважень, визначених законами України та цим Статутом, та з метою забезпечення потреб членів територіальної громади у послугах, можуть створювати комунальні підприємства, установи, організації. </w:t>
      </w:r>
    </w:p>
    <w:p w:rsidR="00E307B3" w:rsidRPr="00C00390" w:rsidRDefault="00E307B3" w:rsidP="00F7746B">
      <w:pPr>
        <w:pStyle w:val="af1"/>
        <w:ind w:firstLine="567"/>
        <w:rPr>
          <w:rFonts w:eastAsia="Times New Roman"/>
          <w:color w:val="000000"/>
          <w:sz w:val="24"/>
          <w:szCs w:val="24"/>
          <w:lang w:val="uk-UA" w:eastAsia="ru-RU"/>
        </w:rPr>
      </w:pPr>
      <w:r w:rsidRPr="00C00390">
        <w:rPr>
          <w:rFonts w:eastAsia="Times New Roman"/>
          <w:color w:val="000000"/>
          <w:sz w:val="24"/>
          <w:szCs w:val="24"/>
          <w:lang w:val="uk-UA" w:eastAsia="ru-RU"/>
        </w:rPr>
        <w:t xml:space="preserve">2. Власником усіх комунальних суб’єктів господарювання є територіальна громада  в цілому. </w:t>
      </w:r>
    </w:p>
    <w:p w:rsidR="00E307B3" w:rsidRPr="00C00390" w:rsidRDefault="00E307B3" w:rsidP="00F7746B">
      <w:pPr>
        <w:pStyle w:val="af1"/>
        <w:ind w:firstLine="567"/>
        <w:rPr>
          <w:rFonts w:eastAsia="Times New Roman"/>
          <w:color w:val="000000"/>
          <w:sz w:val="24"/>
          <w:szCs w:val="24"/>
          <w:lang w:val="uk-UA" w:eastAsia="ru-RU"/>
        </w:rPr>
      </w:pPr>
      <w:r w:rsidRPr="00C00390">
        <w:rPr>
          <w:rFonts w:eastAsia="Times New Roman"/>
          <w:color w:val="000000"/>
          <w:sz w:val="24"/>
          <w:szCs w:val="24"/>
          <w:lang w:val="uk-UA" w:eastAsia="ru-RU"/>
        </w:rPr>
        <w:t xml:space="preserve">3. Статути (положення) комунальних суб’єктів господарювання затверджує та вносить до них зміни рада, вона приймає рішення у випадках порушення цих статутів (положень), визначає основні напрями діяльності комунальних підприємств, установ, організацій, порядок використання їхнього прибутку. </w:t>
      </w:r>
    </w:p>
    <w:p w:rsidR="00E307B3" w:rsidRPr="00C00390" w:rsidRDefault="00E307B3" w:rsidP="00F7746B">
      <w:pPr>
        <w:pStyle w:val="af1"/>
        <w:ind w:firstLine="567"/>
        <w:rPr>
          <w:rFonts w:eastAsia="Times New Roman"/>
          <w:color w:val="000000"/>
          <w:sz w:val="24"/>
          <w:szCs w:val="24"/>
          <w:lang w:val="uk-UA" w:eastAsia="ru-RU"/>
        </w:rPr>
      </w:pPr>
      <w:r w:rsidRPr="00C00390">
        <w:rPr>
          <w:rFonts w:eastAsia="Times New Roman"/>
          <w:color w:val="000000"/>
          <w:sz w:val="24"/>
          <w:szCs w:val="24"/>
          <w:lang w:val="uk-UA" w:eastAsia="ru-RU"/>
        </w:rPr>
        <w:t xml:space="preserve">4. З керівником комунального підприємства, установи, організації  </w:t>
      </w:r>
      <w:r w:rsidRPr="00C00390">
        <w:rPr>
          <w:color w:val="000000"/>
          <w:sz w:val="24"/>
          <w:szCs w:val="24"/>
          <w:lang w:val="uk-UA" w:eastAsia="ru-RU"/>
        </w:rPr>
        <w:t>Вишнівський</w:t>
      </w:r>
      <w:r w:rsidRPr="00C00390">
        <w:rPr>
          <w:rFonts w:eastAsia="Times New Roman"/>
          <w:color w:val="000000"/>
          <w:sz w:val="24"/>
          <w:szCs w:val="24"/>
          <w:lang w:val="uk-UA" w:eastAsia="ru-RU"/>
        </w:rPr>
        <w:t xml:space="preserve"> селищний голова укладає контракт. Р</w:t>
      </w:r>
      <w:r w:rsidRPr="00C00390">
        <w:rPr>
          <w:color w:val="000000"/>
          <w:sz w:val="24"/>
          <w:szCs w:val="24"/>
          <w:lang w:val="uk-UA"/>
        </w:rPr>
        <w:t xml:space="preserve">ішення про звільнення керівників підприємств, установ, організацій (розірвання контракту) приймає рада за поданням </w:t>
      </w:r>
      <w:r w:rsidRPr="00C00390">
        <w:rPr>
          <w:color w:val="000000"/>
          <w:sz w:val="24"/>
          <w:szCs w:val="24"/>
          <w:lang w:val="uk-UA" w:eastAsia="ru-RU"/>
        </w:rPr>
        <w:t>Вишнівського</w:t>
      </w:r>
      <w:r w:rsidRPr="00C00390">
        <w:rPr>
          <w:color w:val="000000"/>
          <w:sz w:val="24"/>
          <w:szCs w:val="24"/>
          <w:lang w:val="uk-UA"/>
        </w:rPr>
        <w:t xml:space="preserve"> селищного голови. Керівник комунального підприємства, установи та організації щороку звітує на сесії ради про виконання функціональних обов’язків, фінансово-господарську діяльність підприємства, збереження та ефективне використання майна.</w:t>
      </w:r>
    </w:p>
    <w:p w:rsidR="00110C26" w:rsidRDefault="00E307B3" w:rsidP="00110C26">
      <w:pPr>
        <w:pStyle w:val="af1"/>
        <w:ind w:firstLine="567"/>
        <w:rPr>
          <w:rFonts w:eastAsia="Times New Roman"/>
          <w:color w:val="000000"/>
          <w:sz w:val="24"/>
          <w:szCs w:val="24"/>
          <w:lang w:val="uk-UA" w:eastAsia="ru-RU"/>
        </w:rPr>
      </w:pPr>
      <w:r w:rsidRPr="00C00390">
        <w:rPr>
          <w:rFonts w:eastAsia="Times New Roman"/>
          <w:color w:val="000000"/>
          <w:sz w:val="24"/>
          <w:szCs w:val="24"/>
          <w:lang w:val="uk-UA" w:eastAsia="ru-RU"/>
        </w:rPr>
        <w:t xml:space="preserve">5. При встановленні розміру частки прибутку, яка зараховується до місцевого бюджету, рада керується принципом мінімального втручання у господарську діяльність комунального підприємства. </w:t>
      </w:r>
    </w:p>
    <w:p w:rsidR="00110C26" w:rsidRPr="00C00390" w:rsidRDefault="00110C26" w:rsidP="00110C26">
      <w:pPr>
        <w:pStyle w:val="af1"/>
        <w:ind w:firstLine="567"/>
        <w:rPr>
          <w:rFonts w:eastAsia="Times New Roman"/>
          <w:color w:val="000000"/>
          <w:sz w:val="24"/>
          <w:szCs w:val="24"/>
          <w:lang w:val="uk-UA" w:eastAsia="ru-RU"/>
        </w:rPr>
      </w:pPr>
      <w:r w:rsidRPr="00C00390">
        <w:rPr>
          <w:rFonts w:eastAsia="Times New Roman"/>
          <w:color w:val="000000"/>
          <w:sz w:val="24"/>
          <w:szCs w:val="24"/>
          <w:lang w:val="uk-UA" w:eastAsia="ru-RU"/>
        </w:rPr>
        <w:t xml:space="preserve">6. Територіальна громада не несе відповідальності за зобов’язаннями комунального підприємства, а комунальне підприємство не несе відповідальності за зобов’язаннями територіальної громади. </w:t>
      </w:r>
    </w:p>
    <w:p w:rsidR="00110C26" w:rsidRDefault="00110C26" w:rsidP="00110C26">
      <w:pPr>
        <w:pStyle w:val="af1"/>
        <w:ind w:firstLine="567"/>
        <w:rPr>
          <w:rFonts w:eastAsia="Times New Roman"/>
          <w:color w:val="000000"/>
          <w:sz w:val="24"/>
          <w:szCs w:val="24"/>
          <w:lang w:val="uk-UA" w:eastAsia="ru-RU"/>
        </w:rPr>
      </w:pPr>
    </w:p>
    <w:p w:rsidR="00E307B3" w:rsidRPr="00C00390" w:rsidRDefault="00E307B3" w:rsidP="00F7746B">
      <w:pPr>
        <w:pStyle w:val="af1"/>
        <w:ind w:firstLine="567"/>
        <w:rPr>
          <w:rFonts w:eastAsia="Times New Roman"/>
          <w:color w:val="000000"/>
          <w:sz w:val="24"/>
          <w:szCs w:val="24"/>
          <w:lang w:val="uk-UA" w:eastAsia="ru-RU"/>
        </w:rPr>
      </w:pPr>
      <w:r w:rsidRPr="00C00390">
        <w:rPr>
          <w:rFonts w:eastAsia="Times New Roman"/>
          <w:color w:val="000000"/>
          <w:sz w:val="24"/>
          <w:szCs w:val="24"/>
          <w:lang w:val="uk-UA" w:eastAsia="ru-RU"/>
        </w:rPr>
        <w:t xml:space="preserve">7. Рада за поданням </w:t>
      </w:r>
      <w:r w:rsidRPr="00C00390">
        <w:rPr>
          <w:color w:val="000000"/>
          <w:sz w:val="24"/>
          <w:szCs w:val="24"/>
          <w:lang w:val="uk-UA" w:eastAsia="ru-RU"/>
        </w:rPr>
        <w:t>Вишнівського</w:t>
      </w:r>
      <w:r w:rsidRPr="00C00390">
        <w:rPr>
          <w:rFonts w:eastAsia="Times New Roman"/>
          <w:color w:val="000000"/>
          <w:sz w:val="24"/>
          <w:szCs w:val="24"/>
          <w:lang w:val="uk-UA" w:eastAsia="ru-RU"/>
        </w:rPr>
        <w:t xml:space="preserve"> селищного голови, виконавчого комітету ради може  прийняти рішення про включення комунального підприємства до переліку підприємств, на які не поширюється законодавство про банкрутство. Таке рішення може бути прийняти лише у випадку виконання цими підприємством суспільно важливих для членів територіальної громади функцій (виробництво продукції, надання послуг). </w:t>
      </w:r>
    </w:p>
    <w:p w:rsidR="00E307B3" w:rsidRPr="00C00390" w:rsidRDefault="00E307B3" w:rsidP="00F7746B">
      <w:pPr>
        <w:pStyle w:val="af1"/>
        <w:ind w:firstLine="567"/>
        <w:rPr>
          <w:rFonts w:eastAsia="Times New Roman"/>
          <w:color w:val="000000"/>
          <w:sz w:val="24"/>
          <w:szCs w:val="24"/>
          <w:lang w:val="uk-UA" w:eastAsia="ru-RU"/>
        </w:rPr>
      </w:pPr>
      <w:r w:rsidRPr="00C00390">
        <w:rPr>
          <w:rFonts w:eastAsia="Times New Roman"/>
          <w:color w:val="000000"/>
          <w:sz w:val="24"/>
          <w:szCs w:val="24"/>
          <w:lang w:val="uk-UA" w:eastAsia="ru-RU"/>
        </w:rPr>
        <w:lastRenderedPageBreak/>
        <w:t>8. Комунальні підприємства, установи, організації зобов</w:t>
      </w:r>
      <w:r w:rsidRPr="00C00390">
        <w:rPr>
          <w:rFonts w:eastAsia="Times New Roman"/>
          <w:color w:val="000000"/>
          <w:sz w:val="24"/>
          <w:szCs w:val="24"/>
          <w:lang w:eastAsia="ru-RU"/>
        </w:rPr>
        <w:t>’</w:t>
      </w:r>
      <w:r w:rsidRPr="00C00390">
        <w:rPr>
          <w:rFonts w:eastAsia="Times New Roman"/>
          <w:color w:val="000000"/>
          <w:sz w:val="24"/>
          <w:szCs w:val="24"/>
          <w:lang w:val="uk-UA" w:eastAsia="ru-RU"/>
        </w:rPr>
        <w:t>язані оприлюднювати таку інформацію:</w:t>
      </w:r>
    </w:p>
    <w:p w:rsidR="00E307B3" w:rsidRPr="00C00390" w:rsidRDefault="00E307B3" w:rsidP="00F7746B">
      <w:pPr>
        <w:pStyle w:val="af1"/>
        <w:ind w:firstLine="567"/>
        <w:rPr>
          <w:rFonts w:eastAsia="Times New Roman"/>
          <w:color w:val="000000"/>
          <w:sz w:val="24"/>
          <w:szCs w:val="24"/>
          <w:lang w:val="uk-UA" w:eastAsia="ru-RU"/>
        </w:rPr>
      </w:pPr>
      <w:r w:rsidRPr="00C00390">
        <w:rPr>
          <w:rFonts w:eastAsia="Times New Roman"/>
          <w:color w:val="000000"/>
          <w:sz w:val="24"/>
          <w:szCs w:val="24"/>
          <w:lang w:val="uk-UA" w:eastAsia="ru-RU"/>
        </w:rPr>
        <w:t>- щорічно, але не пізніше 1 лютого наступного за звітним року фінансовий звіт та пояснювальну записку до нього;</w:t>
      </w:r>
    </w:p>
    <w:p w:rsidR="00E307B3" w:rsidRPr="00C00390" w:rsidRDefault="00E307B3" w:rsidP="00F7746B">
      <w:pPr>
        <w:pStyle w:val="af1"/>
        <w:ind w:firstLine="567"/>
        <w:rPr>
          <w:rFonts w:eastAsia="Times New Roman"/>
          <w:color w:val="000000"/>
          <w:sz w:val="24"/>
          <w:szCs w:val="24"/>
          <w:lang w:val="uk-UA" w:eastAsia="ru-RU"/>
        </w:rPr>
      </w:pPr>
      <w:r w:rsidRPr="00C00390">
        <w:rPr>
          <w:rFonts w:eastAsia="Times New Roman"/>
          <w:color w:val="000000"/>
          <w:sz w:val="24"/>
          <w:szCs w:val="24"/>
          <w:lang w:val="uk-UA" w:eastAsia="ru-RU"/>
        </w:rPr>
        <w:t>- за 30 днів до затвердження типових договорів про надання послуг населенню, проекти вказаних договорів;</w:t>
      </w:r>
    </w:p>
    <w:p w:rsidR="00E307B3" w:rsidRPr="00C00390" w:rsidRDefault="00E307B3" w:rsidP="00C27EC3">
      <w:pPr>
        <w:pStyle w:val="af1"/>
        <w:ind w:firstLine="567"/>
        <w:rPr>
          <w:rFonts w:eastAsia="Times New Roman"/>
          <w:color w:val="000000"/>
          <w:sz w:val="24"/>
          <w:szCs w:val="24"/>
          <w:lang w:val="uk-UA" w:eastAsia="ru-RU"/>
        </w:rPr>
      </w:pPr>
      <w:r w:rsidRPr="00C00390">
        <w:rPr>
          <w:rFonts w:eastAsia="Times New Roman"/>
          <w:color w:val="000000"/>
          <w:sz w:val="24"/>
          <w:szCs w:val="24"/>
          <w:lang w:val="uk-UA" w:eastAsia="ru-RU"/>
        </w:rPr>
        <w:t>- за 10 днів до подачі на затвердження ради детальний розрахунок тарифів на житлово-комунальні послуги, що вони надають  населенню, та їх обґрунтування;</w:t>
      </w:r>
    </w:p>
    <w:p w:rsidR="00E307B3" w:rsidRPr="00C00390" w:rsidRDefault="00E307B3" w:rsidP="00C27EC3">
      <w:pPr>
        <w:pStyle w:val="af1"/>
        <w:ind w:firstLine="567"/>
        <w:rPr>
          <w:rFonts w:eastAsia="Times New Roman"/>
          <w:color w:val="000000"/>
          <w:sz w:val="24"/>
          <w:szCs w:val="24"/>
          <w:lang w:val="uk-UA" w:eastAsia="ru-RU"/>
        </w:rPr>
      </w:pPr>
      <w:r w:rsidRPr="00C00390">
        <w:rPr>
          <w:rFonts w:eastAsia="Times New Roman"/>
          <w:color w:val="000000"/>
          <w:sz w:val="24"/>
          <w:szCs w:val="24"/>
          <w:lang w:val="uk-UA" w:eastAsia="ru-RU"/>
        </w:rPr>
        <w:t>- щорічно інформацію про свій штатний розпис та розмір заробітних плат відповідно до нього, щомісячно інформацію про вакантні посади;</w:t>
      </w:r>
    </w:p>
    <w:p w:rsidR="00E307B3" w:rsidRPr="000A2C8C" w:rsidRDefault="00E307B3" w:rsidP="00C27EC3">
      <w:pPr>
        <w:pStyle w:val="af1"/>
        <w:ind w:firstLine="567"/>
        <w:rPr>
          <w:rFonts w:eastAsia="Times New Roman"/>
          <w:color w:val="000000"/>
          <w:sz w:val="24"/>
          <w:szCs w:val="24"/>
          <w:lang w:val="uk-UA" w:eastAsia="ru-RU"/>
        </w:rPr>
      </w:pPr>
      <w:r w:rsidRPr="00C00390">
        <w:rPr>
          <w:rFonts w:eastAsia="Times New Roman"/>
          <w:color w:val="000000"/>
          <w:sz w:val="24"/>
          <w:szCs w:val="24"/>
          <w:lang w:val="uk-UA" w:eastAsia="ru-RU"/>
        </w:rPr>
        <w:t>- щоквартально інформацію про кількість та вартість спожитих ресурсів, зокрема, теплової е</w:t>
      </w:r>
      <w:r w:rsidR="00C00390" w:rsidRPr="00C00390">
        <w:rPr>
          <w:rFonts w:eastAsia="Times New Roman"/>
          <w:color w:val="000000"/>
          <w:sz w:val="24"/>
          <w:szCs w:val="24"/>
          <w:lang w:val="uk-UA" w:eastAsia="ru-RU"/>
        </w:rPr>
        <w:t>нергії, газу та електроенергії.</w:t>
      </w:r>
    </w:p>
    <w:p w:rsidR="00E307B3" w:rsidRPr="00C00390" w:rsidRDefault="00E307B3" w:rsidP="00770872">
      <w:pPr>
        <w:pStyle w:val="af1"/>
        <w:spacing w:before="120"/>
        <w:ind w:firstLine="567"/>
        <w:rPr>
          <w:rFonts w:eastAsia="Times New Roman"/>
          <w:b/>
          <w:color w:val="000000"/>
          <w:sz w:val="24"/>
          <w:szCs w:val="24"/>
          <w:lang w:val="uk-UA" w:eastAsia="ru-RU"/>
        </w:rPr>
      </w:pPr>
      <w:r w:rsidRPr="00C00390">
        <w:rPr>
          <w:rFonts w:eastAsia="Times New Roman"/>
          <w:b/>
          <w:color w:val="000000"/>
          <w:sz w:val="24"/>
          <w:szCs w:val="24"/>
          <w:lang w:val="uk-UA" w:eastAsia="ru-RU"/>
        </w:rPr>
        <w:t>Стаття 3.1.5.</w:t>
      </w:r>
    </w:p>
    <w:p w:rsidR="00E307B3" w:rsidRPr="00C00390" w:rsidRDefault="00E307B3" w:rsidP="00F7746B">
      <w:pPr>
        <w:pStyle w:val="af1"/>
        <w:ind w:firstLine="567"/>
        <w:rPr>
          <w:rFonts w:eastAsia="Times New Roman"/>
          <w:color w:val="000000"/>
          <w:sz w:val="24"/>
          <w:szCs w:val="24"/>
          <w:lang w:val="uk-UA" w:eastAsia="ru-RU"/>
        </w:rPr>
      </w:pPr>
      <w:r w:rsidRPr="00C00390">
        <w:rPr>
          <w:rFonts w:eastAsia="Times New Roman"/>
          <w:color w:val="000000"/>
          <w:sz w:val="24"/>
          <w:szCs w:val="24"/>
          <w:lang w:val="uk-UA" w:eastAsia="ru-RU"/>
        </w:rPr>
        <w:t xml:space="preserve">1. Об’єкти права комунальної власності не можуть бути примусово відчужені у територіальної  громади і передані іншим суб’єктам права власності без згоди безпосередньо територіальної громади або ради. </w:t>
      </w:r>
    </w:p>
    <w:p w:rsidR="00E307B3" w:rsidRPr="00C00390" w:rsidRDefault="00E307B3" w:rsidP="00F7746B">
      <w:pPr>
        <w:pStyle w:val="af1"/>
        <w:ind w:firstLine="567"/>
        <w:rPr>
          <w:rFonts w:eastAsia="Times New Roman"/>
          <w:color w:val="000000"/>
          <w:sz w:val="24"/>
          <w:szCs w:val="24"/>
          <w:lang w:val="uk-UA" w:eastAsia="ru-RU"/>
        </w:rPr>
      </w:pPr>
      <w:r w:rsidRPr="00C00390">
        <w:rPr>
          <w:rFonts w:eastAsia="Times New Roman"/>
          <w:color w:val="000000"/>
          <w:sz w:val="24"/>
          <w:szCs w:val="24"/>
          <w:lang w:val="uk-UA" w:eastAsia="ru-RU"/>
        </w:rPr>
        <w:t xml:space="preserve">2. Фізичні та юридичні особи несуть відповідальність за збитки, заподіяні об’єктам права комунальної власності. </w:t>
      </w:r>
    </w:p>
    <w:p w:rsidR="00E307B3" w:rsidRPr="00C00390" w:rsidRDefault="00E307B3" w:rsidP="00F7746B">
      <w:pPr>
        <w:pStyle w:val="af1"/>
        <w:ind w:firstLine="567"/>
        <w:rPr>
          <w:b/>
          <w:color w:val="000000"/>
          <w:sz w:val="24"/>
          <w:szCs w:val="24"/>
          <w:lang w:val="uk-UA" w:eastAsia="ru-RU"/>
        </w:rPr>
      </w:pPr>
      <w:r w:rsidRPr="00C00390">
        <w:rPr>
          <w:rFonts w:eastAsia="Times New Roman"/>
          <w:color w:val="000000"/>
          <w:sz w:val="24"/>
          <w:szCs w:val="24"/>
          <w:lang w:val="uk-UA" w:eastAsia="ru-RU"/>
        </w:rPr>
        <w:t xml:space="preserve">3. Органи місцевого самоврядування територіальної громади мають право звертатися до суду про притягнення до відповідальності фізичних та юридичних осіб, які вчинили або чинять збитки об’єктам права комунальної власності. </w:t>
      </w:r>
    </w:p>
    <w:p w:rsidR="00E307B3" w:rsidRPr="00C00390" w:rsidRDefault="00E307B3" w:rsidP="00F7746B">
      <w:pPr>
        <w:pStyle w:val="af1"/>
        <w:ind w:firstLine="426"/>
        <w:rPr>
          <w:b/>
          <w:color w:val="000000"/>
          <w:sz w:val="24"/>
          <w:szCs w:val="24"/>
          <w:lang w:val="uk-UA" w:eastAsia="ru-RU"/>
        </w:rPr>
      </w:pPr>
    </w:p>
    <w:p w:rsidR="000A2C8C" w:rsidRPr="000A2C8C" w:rsidRDefault="00E307B3" w:rsidP="000A2C8C">
      <w:pPr>
        <w:pStyle w:val="af1"/>
        <w:outlineLvl w:val="1"/>
        <w:rPr>
          <w:b/>
          <w:color w:val="000000"/>
          <w:sz w:val="24"/>
          <w:szCs w:val="24"/>
          <w:lang w:val="uk-UA" w:eastAsia="ru-RU"/>
        </w:rPr>
      </w:pPr>
      <w:bookmarkStart w:id="55" w:name="_Toc469994299"/>
      <w:bookmarkStart w:id="56" w:name="_Toc469992113"/>
      <w:r w:rsidRPr="00C00390">
        <w:rPr>
          <w:b/>
          <w:color w:val="000000"/>
          <w:sz w:val="24"/>
          <w:szCs w:val="24"/>
          <w:lang w:val="uk-UA" w:eastAsia="ru-RU"/>
        </w:rPr>
        <w:t>Глава 3.2. Фінансова основа місцевого самоврядування територіальної громади</w:t>
      </w:r>
      <w:bookmarkEnd w:id="55"/>
      <w:bookmarkEnd w:id="56"/>
      <w:r w:rsidRPr="00C00390">
        <w:rPr>
          <w:b/>
          <w:color w:val="000000"/>
          <w:sz w:val="24"/>
          <w:szCs w:val="24"/>
          <w:lang w:val="uk-UA" w:eastAsia="ru-RU"/>
        </w:rPr>
        <w:t xml:space="preserve"> </w:t>
      </w:r>
    </w:p>
    <w:p w:rsidR="00E307B3" w:rsidRPr="00C00390" w:rsidRDefault="00E307B3" w:rsidP="000A2C8C">
      <w:pPr>
        <w:tabs>
          <w:tab w:val="left" w:pos="709"/>
        </w:tabs>
        <w:spacing w:after="0" w:line="240" w:lineRule="auto"/>
        <w:ind w:firstLine="567"/>
        <w:jc w:val="both"/>
        <w:rPr>
          <w:rFonts w:ascii="Times New Roman" w:hAnsi="Times New Roman" w:cs="Times New Roman"/>
          <w:b/>
          <w:color w:val="000000"/>
          <w:sz w:val="24"/>
          <w:szCs w:val="24"/>
        </w:rPr>
      </w:pPr>
      <w:r w:rsidRPr="00C00390">
        <w:rPr>
          <w:rFonts w:ascii="Times New Roman" w:hAnsi="Times New Roman" w:cs="Times New Roman"/>
          <w:b/>
          <w:color w:val="000000"/>
          <w:sz w:val="24"/>
          <w:szCs w:val="24"/>
        </w:rPr>
        <w:t xml:space="preserve">Стаття 3.2.1. </w:t>
      </w:r>
    </w:p>
    <w:p w:rsidR="00E307B3" w:rsidRPr="00C00390" w:rsidRDefault="00E307B3" w:rsidP="000A2C8C">
      <w:pPr>
        <w:pStyle w:val="af1"/>
        <w:ind w:firstLine="426"/>
        <w:rPr>
          <w:color w:val="000000"/>
          <w:sz w:val="24"/>
          <w:szCs w:val="24"/>
          <w:lang w:val="uk-UA" w:eastAsia="ru-RU"/>
        </w:rPr>
      </w:pPr>
      <w:r w:rsidRPr="00C00390">
        <w:rPr>
          <w:color w:val="000000"/>
          <w:sz w:val="24"/>
          <w:szCs w:val="24"/>
          <w:lang w:val="uk-UA" w:eastAsia="ru-RU"/>
        </w:rPr>
        <w:t xml:space="preserve">1. Фінансовою основою місцевого самоврядування територіальної громади є сукупність місцевих фінансових ресурсів, за допомогою яких забезпечується реалізація власних завдань та функцій місцевого самоврядування, а також виконання делегованих повноважень на території громади. </w:t>
      </w:r>
    </w:p>
    <w:p w:rsidR="00E307B3" w:rsidRPr="00C00390" w:rsidRDefault="00E307B3" w:rsidP="00F7746B">
      <w:pPr>
        <w:pStyle w:val="af1"/>
        <w:ind w:firstLine="426"/>
        <w:rPr>
          <w:color w:val="000000"/>
          <w:sz w:val="24"/>
          <w:szCs w:val="24"/>
          <w:lang w:val="uk-UA" w:eastAsia="ru-RU"/>
        </w:rPr>
      </w:pPr>
      <w:r w:rsidRPr="00C00390">
        <w:rPr>
          <w:color w:val="000000"/>
          <w:sz w:val="24"/>
          <w:szCs w:val="24"/>
          <w:lang w:val="uk-UA" w:eastAsia="ru-RU"/>
        </w:rPr>
        <w:t xml:space="preserve">2. Фінансову основу місцевого самоврядування територіальної громади складають: </w:t>
      </w:r>
    </w:p>
    <w:p w:rsidR="00E307B3" w:rsidRPr="00C00390" w:rsidRDefault="00E307B3" w:rsidP="00F7746B">
      <w:pPr>
        <w:pStyle w:val="af1"/>
        <w:ind w:firstLine="426"/>
        <w:rPr>
          <w:color w:val="000000"/>
          <w:sz w:val="24"/>
          <w:szCs w:val="24"/>
          <w:lang w:val="uk-UA" w:eastAsia="ru-RU"/>
        </w:rPr>
      </w:pPr>
      <w:r w:rsidRPr="00C00390">
        <w:rPr>
          <w:color w:val="000000"/>
          <w:sz w:val="24"/>
          <w:szCs w:val="24"/>
          <w:lang w:val="uk-UA" w:eastAsia="ru-RU"/>
        </w:rPr>
        <w:t xml:space="preserve">1) кошти місцевого бюджету, у тому числі: </w:t>
      </w:r>
    </w:p>
    <w:p w:rsidR="00E307B3" w:rsidRPr="00C00390" w:rsidRDefault="00E307B3" w:rsidP="00F7746B">
      <w:pPr>
        <w:pStyle w:val="af1"/>
        <w:ind w:firstLine="426"/>
        <w:rPr>
          <w:color w:val="000000"/>
          <w:sz w:val="24"/>
          <w:szCs w:val="24"/>
          <w:lang w:val="uk-UA" w:eastAsia="ru-RU"/>
        </w:rPr>
      </w:pPr>
      <w:r w:rsidRPr="00C00390">
        <w:rPr>
          <w:color w:val="000000"/>
          <w:sz w:val="24"/>
          <w:szCs w:val="24"/>
          <w:lang w:val="uk-UA" w:eastAsia="ru-RU"/>
        </w:rPr>
        <w:t>- надходження від місцевих податків та зборів;</w:t>
      </w:r>
    </w:p>
    <w:p w:rsidR="00E307B3" w:rsidRPr="00C00390" w:rsidRDefault="00E307B3" w:rsidP="00F7746B">
      <w:pPr>
        <w:pStyle w:val="af1"/>
        <w:ind w:firstLine="426"/>
        <w:rPr>
          <w:color w:val="000000"/>
          <w:sz w:val="24"/>
          <w:szCs w:val="24"/>
          <w:lang w:val="uk-UA" w:eastAsia="ru-RU"/>
        </w:rPr>
      </w:pPr>
      <w:r w:rsidRPr="00C00390">
        <w:rPr>
          <w:color w:val="000000"/>
          <w:sz w:val="24"/>
          <w:szCs w:val="24"/>
          <w:lang w:val="uk-UA" w:eastAsia="ru-RU"/>
        </w:rPr>
        <w:t xml:space="preserve">- кошти, отримані від приватизації об’єктів комунальної власності територіальної громади та продажу земельних ділянок, інших об’єктів комунальної власності; </w:t>
      </w:r>
    </w:p>
    <w:p w:rsidR="00E307B3" w:rsidRPr="00C00390" w:rsidRDefault="00E307B3" w:rsidP="00F7746B">
      <w:pPr>
        <w:pStyle w:val="af1"/>
        <w:ind w:firstLine="426"/>
        <w:rPr>
          <w:color w:val="000000"/>
          <w:sz w:val="24"/>
          <w:szCs w:val="24"/>
          <w:lang w:val="uk-UA" w:eastAsia="ru-RU"/>
        </w:rPr>
      </w:pPr>
      <w:r w:rsidRPr="00C00390">
        <w:rPr>
          <w:color w:val="000000"/>
          <w:sz w:val="24"/>
          <w:szCs w:val="24"/>
          <w:lang w:val="uk-UA" w:eastAsia="ru-RU"/>
        </w:rPr>
        <w:t xml:space="preserve">- трансфертні надходження до місцевого бюджету, передані територіальній громаді відповідно до чинного законодавства України; </w:t>
      </w:r>
    </w:p>
    <w:p w:rsidR="00E307B3" w:rsidRPr="00C00390" w:rsidRDefault="00E307B3" w:rsidP="00F7746B">
      <w:pPr>
        <w:pStyle w:val="af1"/>
        <w:ind w:firstLine="426"/>
        <w:rPr>
          <w:color w:val="000000"/>
          <w:sz w:val="24"/>
          <w:szCs w:val="24"/>
          <w:lang w:val="uk-UA" w:eastAsia="ru-RU"/>
        </w:rPr>
      </w:pPr>
      <w:r w:rsidRPr="00C00390">
        <w:rPr>
          <w:color w:val="000000"/>
          <w:sz w:val="24"/>
          <w:szCs w:val="24"/>
          <w:lang w:val="uk-UA" w:eastAsia="ru-RU"/>
        </w:rPr>
        <w:t xml:space="preserve">- інші надходження; </w:t>
      </w:r>
    </w:p>
    <w:p w:rsidR="00E307B3" w:rsidRPr="00C00390" w:rsidRDefault="00E307B3" w:rsidP="00F7746B">
      <w:pPr>
        <w:pStyle w:val="af1"/>
        <w:ind w:firstLine="426"/>
        <w:rPr>
          <w:color w:val="000000"/>
          <w:sz w:val="24"/>
          <w:szCs w:val="24"/>
          <w:lang w:val="uk-UA" w:eastAsia="ru-RU"/>
        </w:rPr>
      </w:pPr>
      <w:r w:rsidRPr="00C00390">
        <w:rPr>
          <w:color w:val="000000"/>
          <w:sz w:val="24"/>
          <w:szCs w:val="24"/>
          <w:lang w:val="uk-UA" w:eastAsia="ru-RU"/>
        </w:rPr>
        <w:t xml:space="preserve">2) кошти підприємств, установ і організацій, що перебувають у комунальній власності територіальної громади, у тому числі розміщених за межами територіальної громади; </w:t>
      </w:r>
    </w:p>
    <w:p w:rsidR="00E307B3" w:rsidRPr="00C00390" w:rsidRDefault="00E307B3" w:rsidP="00F7746B">
      <w:pPr>
        <w:pStyle w:val="af1"/>
        <w:ind w:firstLine="426"/>
        <w:rPr>
          <w:color w:val="000000"/>
          <w:sz w:val="24"/>
          <w:szCs w:val="24"/>
          <w:lang w:val="uk-UA" w:eastAsia="ru-RU"/>
        </w:rPr>
      </w:pPr>
      <w:r w:rsidRPr="00C00390">
        <w:rPr>
          <w:color w:val="000000"/>
          <w:sz w:val="24"/>
          <w:szCs w:val="24"/>
          <w:lang w:val="uk-UA" w:eastAsia="ru-RU"/>
        </w:rPr>
        <w:t xml:space="preserve">3) доходи від корпоративних прав підприємств, установ та організацій, засновником яких є рада; </w:t>
      </w:r>
    </w:p>
    <w:p w:rsidR="00E307B3" w:rsidRPr="00C00390" w:rsidRDefault="00E307B3" w:rsidP="00F7746B">
      <w:pPr>
        <w:pStyle w:val="af1"/>
        <w:ind w:firstLine="426"/>
        <w:rPr>
          <w:color w:val="000000"/>
          <w:sz w:val="24"/>
          <w:szCs w:val="24"/>
          <w:lang w:val="uk-UA" w:eastAsia="ru-RU"/>
        </w:rPr>
      </w:pPr>
      <w:r w:rsidRPr="00C00390">
        <w:rPr>
          <w:color w:val="000000"/>
          <w:sz w:val="24"/>
          <w:szCs w:val="24"/>
          <w:lang w:val="uk-UA" w:eastAsia="ru-RU"/>
        </w:rPr>
        <w:t xml:space="preserve">4) інші фінансові ресурси. </w:t>
      </w:r>
    </w:p>
    <w:p w:rsidR="00E307B3" w:rsidRPr="00C00390" w:rsidRDefault="00E307B3" w:rsidP="00F7746B">
      <w:pPr>
        <w:pStyle w:val="af1"/>
        <w:ind w:firstLine="426"/>
        <w:rPr>
          <w:color w:val="000000"/>
          <w:sz w:val="24"/>
          <w:szCs w:val="24"/>
          <w:lang w:val="uk-UA" w:eastAsia="ru-RU"/>
        </w:rPr>
      </w:pPr>
      <w:r w:rsidRPr="00C00390">
        <w:rPr>
          <w:color w:val="000000"/>
          <w:sz w:val="24"/>
          <w:szCs w:val="24"/>
          <w:lang w:val="uk-UA" w:eastAsia="ru-RU"/>
        </w:rPr>
        <w:t xml:space="preserve">3. Рада в межах, визначених чинним законодавством, може створювати комунальні банки та інші фінансово-кредитні установи, розміщувати кошти, що належать територіальній громаді, в банках, інших суб'єктів права власності. </w:t>
      </w:r>
    </w:p>
    <w:p w:rsidR="00E307B3" w:rsidRPr="00C00390" w:rsidRDefault="00E307B3" w:rsidP="00F7746B">
      <w:pPr>
        <w:pStyle w:val="af1"/>
        <w:ind w:firstLine="426"/>
        <w:rPr>
          <w:color w:val="000000"/>
          <w:sz w:val="24"/>
          <w:szCs w:val="24"/>
          <w:lang w:val="uk-UA" w:eastAsia="ru-RU"/>
        </w:rPr>
      </w:pPr>
      <w:r w:rsidRPr="00C00390">
        <w:rPr>
          <w:color w:val="000000"/>
          <w:sz w:val="24"/>
          <w:szCs w:val="24"/>
          <w:lang w:val="uk-UA" w:eastAsia="ru-RU"/>
        </w:rPr>
        <w:t xml:space="preserve">4. Територіальна громада може об'єднувати на договірних засадах свої фінансові ресурси з фінансовими ресурсами інших територіальних громад та з державними фінансовими ресурсами з метою спільного фінансування місцевих, регіональних або загальнодержавних програм, що реалізуються на території громади. </w:t>
      </w:r>
    </w:p>
    <w:p w:rsidR="00E307B3" w:rsidRPr="00C27EC3" w:rsidRDefault="00E307B3" w:rsidP="00F7746B">
      <w:pPr>
        <w:pStyle w:val="af1"/>
        <w:ind w:firstLine="426"/>
        <w:rPr>
          <w:color w:val="000000"/>
          <w:spacing w:val="-6"/>
          <w:sz w:val="24"/>
          <w:szCs w:val="24"/>
          <w:lang w:val="uk-UA" w:eastAsia="ru-RU"/>
        </w:rPr>
      </w:pPr>
      <w:r w:rsidRPr="00C00390">
        <w:rPr>
          <w:color w:val="000000"/>
          <w:sz w:val="24"/>
          <w:szCs w:val="24"/>
          <w:lang w:val="uk-UA" w:eastAsia="ru-RU"/>
        </w:rPr>
        <w:t xml:space="preserve">5. </w:t>
      </w:r>
      <w:r w:rsidRPr="00C27EC3">
        <w:rPr>
          <w:color w:val="000000"/>
          <w:spacing w:val="-6"/>
          <w:sz w:val="24"/>
          <w:szCs w:val="24"/>
          <w:lang w:val="uk-UA" w:eastAsia="ru-RU"/>
        </w:rPr>
        <w:t xml:space="preserve">З метою залучення додаткових фінансових ресурсів для реалізації проектів соціальної, культурно-духовної, оздоровчої, екологічної спрямованості, а також для вирішення актуальних проблем розвитку територіальної громади та її населених пунктів органи місцевого самоврядування сприяють благодійності на користь територіальної громади. </w:t>
      </w:r>
    </w:p>
    <w:p w:rsidR="00E307B3" w:rsidRPr="00C00390" w:rsidRDefault="00E307B3" w:rsidP="00F7746B">
      <w:pPr>
        <w:pStyle w:val="af1"/>
        <w:ind w:firstLine="426"/>
        <w:rPr>
          <w:color w:val="000000"/>
          <w:sz w:val="24"/>
          <w:szCs w:val="24"/>
          <w:lang w:val="uk-UA" w:eastAsia="ru-RU"/>
        </w:rPr>
      </w:pPr>
      <w:r w:rsidRPr="00C00390">
        <w:rPr>
          <w:color w:val="000000"/>
          <w:sz w:val="24"/>
          <w:szCs w:val="24"/>
          <w:lang w:val="uk-UA" w:eastAsia="ru-RU"/>
        </w:rPr>
        <w:lastRenderedPageBreak/>
        <w:t xml:space="preserve">6. Будь-яка фінансова діяльність органів місцевого самоврядування територіальної громади є відкритою і доступною для громадського контролю в установленому законом і цим Статутом порядку. </w:t>
      </w:r>
    </w:p>
    <w:p w:rsidR="000A2C8C" w:rsidRDefault="000A2C8C" w:rsidP="000A2C8C">
      <w:pPr>
        <w:tabs>
          <w:tab w:val="left" w:pos="709"/>
        </w:tabs>
        <w:spacing w:after="0" w:line="240" w:lineRule="auto"/>
        <w:ind w:firstLine="567"/>
        <w:jc w:val="both"/>
        <w:rPr>
          <w:rFonts w:ascii="Times New Roman" w:hAnsi="Times New Roman" w:cs="Times New Roman"/>
          <w:b/>
          <w:color w:val="000000"/>
          <w:sz w:val="24"/>
          <w:szCs w:val="24"/>
        </w:rPr>
      </w:pPr>
    </w:p>
    <w:p w:rsidR="00E307B3" w:rsidRPr="00C00390" w:rsidRDefault="00E307B3" w:rsidP="000A2C8C">
      <w:pPr>
        <w:tabs>
          <w:tab w:val="left" w:pos="709"/>
        </w:tabs>
        <w:spacing w:after="0" w:line="240" w:lineRule="auto"/>
        <w:ind w:firstLine="567"/>
        <w:jc w:val="both"/>
        <w:rPr>
          <w:rFonts w:ascii="Times New Roman" w:hAnsi="Times New Roman" w:cs="Times New Roman"/>
          <w:b/>
          <w:color w:val="000000"/>
          <w:sz w:val="24"/>
          <w:szCs w:val="24"/>
        </w:rPr>
      </w:pPr>
      <w:r w:rsidRPr="00C00390">
        <w:rPr>
          <w:rFonts w:ascii="Times New Roman" w:hAnsi="Times New Roman" w:cs="Times New Roman"/>
          <w:b/>
          <w:color w:val="000000"/>
          <w:sz w:val="24"/>
          <w:szCs w:val="24"/>
        </w:rPr>
        <w:t xml:space="preserve">Стаття 3.2.2. </w:t>
      </w:r>
    </w:p>
    <w:p w:rsidR="00E307B3" w:rsidRPr="00C00390" w:rsidRDefault="00E307B3" w:rsidP="000A2C8C">
      <w:pPr>
        <w:pStyle w:val="af1"/>
        <w:ind w:firstLine="567"/>
        <w:rPr>
          <w:color w:val="000000"/>
          <w:sz w:val="24"/>
          <w:szCs w:val="24"/>
          <w:lang w:val="uk-UA" w:eastAsia="ru-RU"/>
        </w:rPr>
      </w:pPr>
      <w:r w:rsidRPr="00C00390">
        <w:rPr>
          <w:color w:val="000000"/>
          <w:sz w:val="24"/>
          <w:szCs w:val="24"/>
          <w:lang w:val="uk-UA" w:eastAsia="ru-RU"/>
        </w:rPr>
        <w:t>1. Порядок складання, розгляду, затвердження, виконання та звітності бюджету територіальної громади встановлюється бюджетним законодавством України.</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2. Текст місцевого бюджету розміщується на веб-сайті територіальної громади для загального доступу.</w:t>
      </w:r>
    </w:p>
    <w:p w:rsidR="00E307B3" w:rsidRPr="00B42149" w:rsidRDefault="00E307B3" w:rsidP="00F7746B">
      <w:pPr>
        <w:pStyle w:val="af1"/>
        <w:ind w:firstLine="567"/>
        <w:rPr>
          <w:color w:val="000000"/>
          <w:spacing w:val="-6"/>
          <w:sz w:val="24"/>
          <w:szCs w:val="24"/>
          <w:lang w:val="uk-UA" w:eastAsia="ru-RU"/>
        </w:rPr>
      </w:pPr>
      <w:r w:rsidRPr="00C00390">
        <w:rPr>
          <w:color w:val="000000"/>
          <w:sz w:val="24"/>
          <w:szCs w:val="24"/>
          <w:lang w:val="uk-UA" w:eastAsia="ru-RU"/>
        </w:rPr>
        <w:t xml:space="preserve">3. Виконання місцевого бюджету  забезпечують виконавчі органи ради. Кошти  місцевого бюджету спрямовуються на утримання об’єктів бюджетної сфери, органів місцевого самоврядування територіальної громади, комунальних служб, соціального </w:t>
      </w:r>
      <w:r w:rsidRPr="00B42149">
        <w:rPr>
          <w:color w:val="000000"/>
          <w:spacing w:val="-6"/>
          <w:sz w:val="24"/>
          <w:szCs w:val="24"/>
          <w:lang w:val="uk-UA" w:eastAsia="ru-RU"/>
        </w:rPr>
        <w:t>обслуговування членів територіальної громади, сплати видатків по місцевих позиках тощо.</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4. Кошти бюджету розвитку спрямовуються на реалізацію програм соціально-економічного та культурного розвитку громади та її населених пунктів відповідно до напрямів інвестиційної та інноваційної діяльності, а також на фінансування інших видатків, пов’язаних із соціально-економічним розвитком громади.</w:t>
      </w:r>
    </w:p>
    <w:p w:rsidR="00E307B3" w:rsidRPr="00C27EC3" w:rsidRDefault="00E307B3" w:rsidP="00F7746B">
      <w:pPr>
        <w:pStyle w:val="af1"/>
        <w:ind w:firstLine="567"/>
        <w:rPr>
          <w:color w:val="000000"/>
          <w:spacing w:val="-6"/>
          <w:sz w:val="24"/>
          <w:szCs w:val="24"/>
          <w:lang w:val="uk-UA" w:eastAsia="ru-RU"/>
        </w:rPr>
      </w:pPr>
      <w:r w:rsidRPr="00C27EC3">
        <w:rPr>
          <w:color w:val="000000"/>
          <w:spacing w:val="-6"/>
          <w:sz w:val="24"/>
          <w:szCs w:val="24"/>
          <w:lang w:val="uk-UA" w:eastAsia="ru-RU"/>
        </w:rPr>
        <w:t xml:space="preserve">5.  Голова забезпечує оприлюднення звіту про виконання місцевого  бюджету громади не пізніше 1 березня року, що настає за звітним на веб-сайті територіальної громади.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6.  Рада має право здійснювати внутрішні запозичення до місцевого бюджету відповідно до чинного законодавства України. </w:t>
      </w:r>
    </w:p>
    <w:p w:rsidR="000A2C8C" w:rsidRPr="000A2C8C" w:rsidRDefault="00E307B3" w:rsidP="000A2C8C">
      <w:pPr>
        <w:pStyle w:val="af1"/>
        <w:ind w:firstLine="567"/>
        <w:rPr>
          <w:color w:val="000000"/>
          <w:sz w:val="24"/>
          <w:szCs w:val="24"/>
          <w:lang w:val="uk-UA" w:eastAsia="ru-RU"/>
        </w:rPr>
      </w:pPr>
      <w:r w:rsidRPr="00C00390">
        <w:rPr>
          <w:color w:val="000000"/>
          <w:sz w:val="24"/>
          <w:szCs w:val="24"/>
          <w:lang w:val="uk-UA" w:eastAsia="ru-RU"/>
        </w:rPr>
        <w:t>7. Органи місцевого самоврядування територіальної громади зобов’язані вести активну роботу з відстоювання її інтересів при розробці проектів загальнодержавних, регіональних програм соціально-економічного, культурного розвитку, що реал</w:t>
      </w:r>
      <w:r w:rsidR="000A2C8C">
        <w:rPr>
          <w:color w:val="000000"/>
          <w:sz w:val="24"/>
          <w:szCs w:val="24"/>
          <w:lang w:val="uk-UA" w:eastAsia="ru-RU"/>
        </w:rPr>
        <w:t xml:space="preserve">ізуються на території громади. </w:t>
      </w:r>
    </w:p>
    <w:p w:rsidR="000A2C8C" w:rsidRDefault="000A2C8C" w:rsidP="000A2C8C">
      <w:pPr>
        <w:tabs>
          <w:tab w:val="left" w:pos="709"/>
        </w:tabs>
        <w:spacing w:after="0" w:line="240" w:lineRule="auto"/>
        <w:ind w:firstLine="567"/>
        <w:jc w:val="both"/>
        <w:rPr>
          <w:rFonts w:ascii="Times New Roman" w:hAnsi="Times New Roman" w:cs="Times New Roman"/>
          <w:b/>
          <w:color w:val="000000"/>
          <w:sz w:val="24"/>
          <w:szCs w:val="24"/>
        </w:rPr>
      </w:pPr>
    </w:p>
    <w:p w:rsidR="00E307B3" w:rsidRPr="00C00390" w:rsidRDefault="00E307B3" w:rsidP="000A2C8C">
      <w:pPr>
        <w:tabs>
          <w:tab w:val="left" w:pos="709"/>
        </w:tabs>
        <w:spacing w:after="0" w:line="240" w:lineRule="auto"/>
        <w:ind w:firstLine="567"/>
        <w:jc w:val="both"/>
        <w:rPr>
          <w:rFonts w:ascii="Times New Roman" w:hAnsi="Times New Roman" w:cs="Times New Roman"/>
          <w:b/>
          <w:color w:val="000000"/>
          <w:sz w:val="24"/>
          <w:szCs w:val="24"/>
        </w:rPr>
      </w:pPr>
      <w:r w:rsidRPr="00C00390">
        <w:rPr>
          <w:rFonts w:ascii="Times New Roman" w:hAnsi="Times New Roman" w:cs="Times New Roman"/>
          <w:b/>
          <w:color w:val="000000"/>
          <w:sz w:val="24"/>
          <w:szCs w:val="24"/>
        </w:rPr>
        <w:t xml:space="preserve">Стаття 3.2.3. </w:t>
      </w:r>
    </w:p>
    <w:p w:rsidR="00E307B3" w:rsidRPr="00C00390" w:rsidRDefault="00E307B3" w:rsidP="000A2C8C">
      <w:pPr>
        <w:pStyle w:val="af1"/>
        <w:ind w:firstLine="567"/>
        <w:rPr>
          <w:color w:val="000000"/>
          <w:sz w:val="24"/>
          <w:szCs w:val="24"/>
          <w:lang w:val="uk-UA" w:eastAsia="ru-RU"/>
        </w:rPr>
      </w:pPr>
      <w:r w:rsidRPr="00C00390">
        <w:rPr>
          <w:color w:val="000000"/>
          <w:sz w:val="24"/>
          <w:szCs w:val="24"/>
          <w:lang w:val="uk-UA" w:eastAsia="ru-RU"/>
        </w:rPr>
        <w:t xml:space="preserve">1. Рада у межах повноважень визначених законодавством України, щорічно встановлює перелік та ставки місцевих податків і зборів – обов’язкових постійних платежів до місцевого бюджету, що здійснюють фізичні та юридичні особи на території громади відповідно до переліку і в межах граничних розмірів ставок, установлених радою та законодавством України. У випадку, коли рада не прийняла рішення щодо зміни переліку місцевих податків і зборів, їхніх ставок, залишається чинним попередньо прийняте рішення, що затверджує перелік місцевих податків і зборів та їхні ставки.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2. Рішення ради в сфері місцевих податків і зборів базуються на таких принципах: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забезпечення стабільних надходжень до місцевого бюджету для виконання завдань та повноважень місцевого самоврядування;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2) створення сприятливих умов для ведення бізнесу на території громади, зацікавленості суб’єктів господарювання у підвищенні його ефективності; </w:t>
      </w:r>
    </w:p>
    <w:p w:rsidR="00E307B3" w:rsidRPr="00C27EC3" w:rsidRDefault="00E307B3" w:rsidP="00F7746B">
      <w:pPr>
        <w:pStyle w:val="af1"/>
        <w:ind w:firstLine="567"/>
        <w:rPr>
          <w:color w:val="000000"/>
          <w:spacing w:val="-6"/>
          <w:sz w:val="24"/>
          <w:szCs w:val="24"/>
          <w:lang w:val="uk-UA" w:eastAsia="ru-RU"/>
        </w:rPr>
      </w:pPr>
      <w:r w:rsidRPr="00C27EC3">
        <w:rPr>
          <w:color w:val="000000"/>
          <w:spacing w:val="-6"/>
          <w:sz w:val="24"/>
          <w:szCs w:val="24"/>
          <w:lang w:val="uk-UA" w:eastAsia="ru-RU"/>
        </w:rPr>
        <w:t xml:space="preserve">3) врахування економічного та соціального стану платників місцевих податків і зборів; </w:t>
      </w:r>
    </w:p>
    <w:p w:rsidR="00E307B3" w:rsidRPr="00C27EC3" w:rsidRDefault="00E307B3" w:rsidP="00F7746B">
      <w:pPr>
        <w:pStyle w:val="af1"/>
        <w:ind w:firstLine="567"/>
        <w:rPr>
          <w:color w:val="000000"/>
          <w:spacing w:val="-6"/>
          <w:sz w:val="24"/>
          <w:szCs w:val="24"/>
          <w:lang w:val="uk-UA" w:eastAsia="ru-RU"/>
        </w:rPr>
      </w:pPr>
      <w:r w:rsidRPr="00C27EC3">
        <w:rPr>
          <w:color w:val="000000"/>
          <w:spacing w:val="-6"/>
          <w:sz w:val="24"/>
          <w:szCs w:val="24"/>
          <w:lang w:val="uk-UA" w:eastAsia="ru-RU"/>
        </w:rPr>
        <w:t xml:space="preserve">4) відповідності витрат на адміністрування податків і зборів доходам, які вони приносять.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3. За рішенням загальних зборів (конференції) членів територіальної громади можуть вводитися місцеві збори на основі добровільного самооподаткування членів територіальної громади, які мешкають на відповідній частині її території.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4. Рада може надавати окремим категоріям юридичних та фізичних осіб пільги зі сплати місцевих податків і зборів відповідно до норм чинного законодавства. </w:t>
      </w:r>
    </w:p>
    <w:p w:rsidR="00E307B3" w:rsidRPr="00C00390" w:rsidRDefault="00E307B3" w:rsidP="00F7746B">
      <w:pPr>
        <w:pStyle w:val="af1"/>
        <w:ind w:firstLine="567"/>
        <w:rPr>
          <w:color w:val="000000"/>
          <w:sz w:val="24"/>
          <w:szCs w:val="24"/>
          <w:lang w:val="uk-UA" w:eastAsia="ru-RU"/>
        </w:rPr>
      </w:pPr>
    </w:p>
    <w:p w:rsidR="00E307B3" w:rsidRPr="00C00390" w:rsidRDefault="00E307B3" w:rsidP="00F7746B">
      <w:pPr>
        <w:pStyle w:val="af1"/>
        <w:outlineLvl w:val="0"/>
        <w:rPr>
          <w:b/>
          <w:color w:val="000000"/>
          <w:sz w:val="24"/>
          <w:szCs w:val="24"/>
          <w:lang w:val="uk-UA" w:eastAsia="ru-RU"/>
        </w:rPr>
      </w:pPr>
      <w:bookmarkStart w:id="57" w:name="_Toc469994300"/>
      <w:bookmarkStart w:id="58" w:name="_Toc469992114"/>
      <w:r w:rsidRPr="00C00390">
        <w:rPr>
          <w:b/>
          <w:color w:val="000000"/>
          <w:sz w:val="24"/>
          <w:szCs w:val="24"/>
          <w:lang w:val="uk-UA" w:eastAsia="ru-RU"/>
        </w:rPr>
        <w:t xml:space="preserve">Розділ </w:t>
      </w:r>
      <w:r w:rsidRPr="00C00390">
        <w:rPr>
          <w:b/>
          <w:color w:val="000000"/>
          <w:sz w:val="24"/>
          <w:szCs w:val="24"/>
          <w:lang w:val="en-US" w:eastAsia="ru-RU"/>
        </w:rPr>
        <w:t>IV</w:t>
      </w:r>
      <w:r w:rsidRPr="00C00390">
        <w:rPr>
          <w:b/>
          <w:color w:val="000000"/>
          <w:sz w:val="24"/>
          <w:szCs w:val="24"/>
          <w:lang w:val="uk-UA" w:eastAsia="ru-RU"/>
        </w:rPr>
        <w:t>. Відповідальність органів місцевого самоврядування та їхніх посадових осіб. Контроль територіальної громади за діяльністю органів місцевого самоврядування та їх посадових осіб</w:t>
      </w:r>
      <w:bookmarkEnd w:id="57"/>
      <w:bookmarkEnd w:id="58"/>
    </w:p>
    <w:p w:rsidR="00E307B3" w:rsidRPr="00C00390" w:rsidRDefault="00E307B3" w:rsidP="00F7746B">
      <w:pPr>
        <w:pStyle w:val="af1"/>
        <w:ind w:firstLine="567"/>
        <w:rPr>
          <w:b/>
          <w:color w:val="000000"/>
          <w:sz w:val="24"/>
          <w:szCs w:val="24"/>
          <w:lang w:val="uk-UA" w:eastAsia="ru-RU"/>
        </w:rPr>
      </w:pPr>
    </w:p>
    <w:p w:rsidR="00E307B3" w:rsidRPr="00C00390" w:rsidRDefault="00E307B3" w:rsidP="00F7746B">
      <w:pPr>
        <w:pStyle w:val="af1"/>
        <w:outlineLvl w:val="1"/>
        <w:rPr>
          <w:b/>
          <w:color w:val="000000"/>
          <w:sz w:val="24"/>
          <w:szCs w:val="24"/>
          <w:lang w:val="uk-UA" w:eastAsia="ru-RU"/>
        </w:rPr>
      </w:pPr>
      <w:bookmarkStart w:id="59" w:name="_Toc469994301"/>
      <w:bookmarkStart w:id="60" w:name="_Toc469992115"/>
      <w:r w:rsidRPr="00C00390">
        <w:rPr>
          <w:b/>
          <w:color w:val="000000"/>
          <w:sz w:val="24"/>
          <w:szCs w:val="24"/>
          <w:lang w:val="uk-UA" w:eastAsia="ru-RU"/>
        </w:rPr>
        <w:t>Глава 4.1. Підстави та види відповідальності органів місцевого самоврядування та їхніх посадових осіб, органів самоорганізації населення</w:t>
      </w:r>
      <w:bookmarkEnd w:id="59"/>
      <w:bookmarkEnd w:id="60"/>
    </w:p>
    <w:p w:rsidR="00E307B3" w:rsidRPr="00C00390" w:rsidRDefault="00E307B3" w:rsidP="00F7746B">
      <w:pPr>
        <w:pStyle w:val="af1"/>
        <w:ind w:firstLine="567"/>
        <w:rPr>
          <w:b/>
          <w:color w:val="000000"/>
          <w:sz w:val="24"/>
          <w:szCs w:val="24"/>
          <w:lang w:val="uk-UA" w:eastAsia="ru-RU"/>
        </w:rPr>
      </w:pPr>
      <w:r w:rsidRPr="00C00390">
        <w:rPr>
          <w:b/>
          <w:color w:val="000000"/>
          <w:sz w:val="24"/>
          <w:szCs w:val="24"/>
          <w:lang w:val="uk-UA" w:eastAsia="ru-RU"/>
        </w:rPr>
        <w:lastRenderedPageBreak/>
        <w:t xml:space="preserve">Стаття 4.1.1. </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1. Органи та посадові особи місцевого самоврядування територіальної громади, органи самоорганізації населення, дозвіл на утворення яких надала рада несуть відповідальність за свою діяльність перед територіальною громадою, державою, юридичними і фізичними особами. </w:t>
      </w:r>
      <w:bookmarkStart w:id="61" w:name="n1038"/>
      <w:bookmarkEnd w:id="61"/>
      <w:r w:rsidRPr="00C00390">
        <w:rPr>
          <w:color w:val="000000"/>
          <w:sz w:val="24"/>
          <w:szCs w:val="24"/>
          <w:lang w:val="uk-UA" w:eastAsia="ru-RU"/>
        </w:rPr>
        <w:t xml:space="preserve"> Підстави, види і порядок їх відповідальності визначаються </w:t>
      </w:r>
      <w:hyperlink r:id="rId40" w:tgtFrame="_blank" w:history="1">
        <w:r w:rsidRPr="00C00390">
          <w:rPr>
            <w:rStyle w:val="a7"/>
            <w:color w:val="000000"/>
            <w:sz w:val="24"/>
            <w:szCs w:val="24"/>
            <w:lang w:val="uk-UA" w:eastAsia="ru-RU"/>
          </w:rPr>
          <w:t>Конституцією та законами України</w:t>
        </w:r>
      </w:hyperlink>
      <w:r w:rsidRPr="00C00390">
        <w:rPr>
          <w:color w:val="000000"/>
          <w:sz w:val="24"/>
          <w:szCs w:val="24"/>
          <w:lang w:val="uk-UA" w:eastAsia="ru-RU"/>
        </w:rPr>
        <w:t>, цим Статутом.</w:t>
      </w:r>
    </w:p>
    <w:p w:rsidR="00E307B3" w:rsidRPr="00C00390" w:rsidRDefault="00C27EC3" w:rsidP="00F7746B">
      <w:pPr>
        <w:pStyle w:val="af1"/>
        <w:ind w:firstLine="567"/>
        <w:rPr>
          <w:rFonts w:eastAsia="Times New Roman"/>
          <w:color w:val="000000"/>
          <w:sz w:val="24"/>
          <w:szCs w:val="24"/>
          <w:lang w:val="uk-UA" w:eastAsia="ru-RU"/>
        </w:rPr>
      </w:pPr>
      <w:r>
        <w:rPr>
          <w:color w:val="000000"/>
          <w:sz w:val="24"/>
          <w:szCs w:val="24"/>
          <w:lang w:val="uk-UA" w:eastAsia="ru-RU"/>
        </w:rPr>
        <w:t xml:space="preserve">2. </w:t>
      </w:r>
      <w:r w:rsidR="00E307B3" w:rsidRPr="00C00390">
        <w:rPr>
          <w:rFonts w:eastAsia="Times New Roman"/>
          <w:color w:val="000000"/>
          <w:sz w:val="24"/>
          <w:szCs w:val="24"/>
          <w:lang w:val="uk-UA" w:eastAsia="ru-RU"/>
        </w:rPr>
        <w:t>Територіальна громада у будь-який час може достроково припинити повноваження органів та посадових осіб місцевого самоврядування територіальної громади, якщо вони порушують Конституцію або закони України, обмежують права і свободи громадян, не забезпечують здійснення наданих їм законом повноважень.</w:t>
      </w:r>
    </w:p>
    <w:p w:rsidR="00E307B3" w:rsidRPr="00C00390" w:rsidRDefault="00E307B3" w:rsidP="00F7746B">
      <w:pPr>
        <w:pStyle w:val="af1"/>
        <w:ind w:firstLine="567"/>
        <w:rPr>
          <w:rFonts w:eastAsia="Times New Roman"/>
          <w:color w:val="000000"/>
          <w:sz w:val="24"/>
          <w:szCs w:val="24"/>
          <w:lang w:val="uk-UA" w:eastAsia="ru-RU"/>
        </w:rPr>
      </w:pPr>
      <w:r w:rsidRPr="00C00390">
        <w:rPr>
          <w:rFonts w:eastAsia="Times New Roman"/>
          <w:color w:val="000000"/>
          <w:sz w:val="24"/>
          <w:szCs w:val="24"/>
          <w:lang w:val="uk-UA" w:eastAsia="ru-RU"/>
        </w:rPr>
        <w:t>3. Староста села, що перебуває в межах території громади може бути відкликаним внутрішньою громадою за наявності підстав та у порядку передбачених Законом України «Про статус депутатів місцевих рад» для депутатів місцевих рад.</w:t>
      </w:r>
    </w:p>
    <w:p w:rsidR="00E307B3" w:rsidRPr="00C00390" w:rsidRDefault="00E307B3" w:rsidP="00F7746B">
      <w:pPr>
        <w:pStyle w:val="af1"/>
        <w:ind w:firstLine="567"/>
        <w:rPr>
          <w:color w:val="000000"/>
          <w:sz w:val="24"/>
          <w:szCs w:val="24"/>
          <w:lang w:val="uk-UA" w:eastAsia="ru-RU"/>
        </w:rPr>
      </w:pPr>
      <w:bookmarkStart w:id="62" w:name="n1042"/>
      <w:bookmarkEnd w:id="62"/>
      <w:r w:rsidRPr="00C00390">
        <w:rPr>
          <w:color w:val="000000"/>
          <w:sz w:val="24"/>
          <w:szCs w:val="24"/>
          <w:lang w:val="uk-UA" w:eastAsia="ru-RU"/>
        </w:rPr>
        <w:t>4. Порядок і випадки дострокового припинення повноважень органів та посадових осіб місцевого самоврядування територіальною громадою та внутрішніми громадами визначаються законами України та цим Статутом.</w:t>
      </w:r>
    </w:p>
    <w:p w:rsidR="00E307B3" w:rsidRPr="00C00390" w:rsidRDefault="00E307B3" w:rsidP="00F7746B">
      <w:pPr>
        <w:pStyle w:val="af1"/>
        <w:ind w:firstLine="567"/>
        <w:rPr>
          <w:color w:val="000000"/>
          <w:sz w:val="24"/>
          <w:szCs w:val="24"/>
          <w:lang w:val="uk-UA" w:eastAsia="ru-RU"/>
        </w:rPr>
      </w:pPr>
      <w:r w:rsidRPr="00C00390">
        <w:rPr>
          <w:color w:val="000000"/>
          <w:sz w:val="24"/>
          <w:szCs w:val="24"/>
          <w:lang w:val="uk-UA" w:eastAsia="ru-RU"/>
        </w:rPr>
        <w:t xml:space="preserve">5. Повноваження органу самоорганізації населення  у разі </w:t>
      </w:r>
      <w:r w:rsidRPr="00C00390">
        <w:rPr>
          <w:color w:val="000000"/>
          <w:sz w:val="24"/>
          <w:szCs w:val="24"/>
          <w:lang w:val="uk-UA"/>
        </w:rPr>
        <w:t xml:space="preserve">невиконання рішень ради,  її виконавчого комітету достроково припиняються за рішенням ради. У разі </w:t>
      </w:r>
      <w:bookmarkStart w:id="63" w:name="o188"/>
      <w:bookmarkEnd w:id="63"/>
      <w:r w:rsidRPr="00C00390">
        <w:rPr>
          <w:rFonts w:eastAsia="Times New Roman"/>
          <w:color w:val="000000"/>
          <w:sz w:val="24"/>
          <w:szCs w:val="24"/>
          <w:lang w:val="uk-UA" w:eastAsia="ru-RU"/>
        </w:rPr>
        <w:t>невиконання органом самоорганізації населення рішень зборів (конференції) членів територіальної громади  рішення про дострокове припинення його повноважень приймають зборів (конференції). У разі порушення органом  самоорганізації населення  Конституції  і законів України, інших актів законодавства його повноваження припиняються достроково за рішенням суду.</w:t>
      </w:r>
    </w:p>
    <w:p w:rsidR="00E307B3" w:rsidRPr="00C00390" w:rsidRDefault="00E307B3" w:rsidP="00F7746B">
      <w:pPr>
        <w:pStyle w:val="af1"/>
        <w:ind w:firstLine="567"/>
        <w:rPr>
          <w:color w:val="000000"/>
          <w:sz w:val="24"/>
          <w:szCs w:val="24"/>
          <w:lang w:val="uk-UA" w:eastAsia="ru-RU"/>
        </w:rPr>
      </w:pPr>
    </w:p>
    <w:p w:rsidR="00E307B3" w:rsidRPr="00C00390" w:rsidRDefault="00E307B3" w:rsidP="00F7746B">
      <w:pPr>
        <w:pStyle w:val="af1"/>
        <w:outlineLvl w:val="1"/>
        <w:rPr>
          <w:b/>
          <w:color w:val="000000"/>
          <w:sz w:val="24"/>
          <w:szCs w:val="24"/>
          <w:lang w:val="uk-UA" w:eastAsia="ru-RU"/>
        </w:rPr>
      </w:pPr>
      <w:bookmarkStart w:id="64" w:name="_Toc469994302"/>
      <w:bookmarkStart w:id="65" w:name="_Toc469992116"/>
      <w:r w:rsidRPr="00C00390">
        <w:rPr>
          <w:b/>
          <w:color w:val="000000"/>
          <w:sz w:val="24"/>
          <w:szCs w:val="24"/>
          <w:lang w:val="uk-UA" w:eastAsia="ru-RU"/>
        </w:rPr>
        <w:t>Глава 4.2. Форми громадського контролю за діяльністю органів місцевого самоврядування та їхніх посадових осіб, органів самоорганізації населення.</w:t>
      </w:r>
      <w:bookmarkEnd w:id="64"/>
      <w:bookmarkEnd w:id="65"/>
    </w:p>
    <w:p w:rsidR="00E307B3" w:rsidRPr="00C00390" w:rsidRDefault="00E307B3" w:rsidP="00F7746B">
      <w:pPr>
        <w:pStyle w:val="af1"/>
        <w:ind w:firstLine="567"/>
        <w:rPr>
          <w:b/>
          <w:color w:val="000000"/>
          <w:sz w:val="24"/>
          <w:szCs w:val="24"/>
          <w:lang w:val="uk-UA"/>
        </w:rPr>
      </w:pPr>
      <w:r w:rsidRPr="00C00390">
        <w:rPr>
          <w:b/>
          <w:color w:val="000000"/>
          <w:sz w:val="24"/>
          <w:szCs w:val="24"/>
          <w:lang w:val="uk-UA"/>
        </w:rPr>
        <w:t xml:space="preserve">Стаття 4.2.1. </w:t>
      </w:r>
    </w:p>
    <w:p w:rsidR="00E307B3" w:rsidRPr="00C00390" w:rsidRDefault="00E307B3" w:rsidP="00F7746B">
      <w:pPr>
        <w:pStyle w:val="af1"/>
        <w:ind w:firstLine="567"/>
        <w:rPr>
          <w:rFonts w:eastAsia="Times New Roman"/>
          <w:color w:val="000000"/>
          <w:sz w:val="24"/>
          <w:szCs w:val="24"/>
          <w:lang w:val="uk-UA"/>
        </w:rPr>
      </w:pPr>
      <w:r w:rsidRPr="00C00390">
        <w:rPr>
          <w:color w:val="000000"/>
          <w:sz w:val="24"/>
          <w:szCs w:val="24"/>
          <w:lang w:val="uk-UA"/>
        </w:rPr>
        <w:t>1. Громадський</w:t>
      </w:r>
      <w:r w:rsidRPr="00C00390">
        <w:rPr>
          <w:b/>
          <w:color w:val="000000"/>
          <w:sz w:val="24"/>
          <w:szCs w:val="24"/>
          <w:lang w:val="uk-UA"/>
        </w:rPr>
        <w:t xml:space="preserve"> к</w:t>
      </w:r>
      <w:r w:rsidRPr="00C00390">
        <w:rPr>
          <w:color w:val="000000"/>
          <w:sz w:val="24"/>
          <w:szCs w:val="24"/>
          <w:lang w:val="uk-UA"/>
        </w:rPr>
        <w:t xml:space="preserve">онтроль за діяльністю органів місцевого самоврядування та їхніх посадових осіб, за діяльністю органів самоорганізації населення  здійснюють громадські організації, що діють на території громади чи безпосередньо члени територіальної громади (далі: суб’єкти громадського контролю). </w:t>
      </w:r>
    </w:p>
    <w:p w:rsidR="00E307B3" w:rsidRPr="00C27EC3" w:rsidRDefault="00E307B3" w:rsidP="00F7746B">
      <w:pPr>
        <w:pStyle w:val="af1"/>
        <w:ind w:firstLine="567"/>
        <w:rPr>
          <w:rFonts w:eastAsia="Times New Roman"/>
          <w:color w:val="000000"/>
          <w:spacing w:val="-4"/>
          <w:sz w:val="24"/>
          <w:szCs w:val="24"/>
          <w:lang w:val="uk-UA"/>
        </w:rPr>
      </w:pPr>
      <w:r w:rsidRPr="00C00390">
        <w:rPr>
          <w:color w:val="000000"/>
          <w:sz w:val="24"/>
          <w:szCs w:val="24"/>
          <w:lang w:val="uk-UA"/>
        </w:rPr>
        <w:t>2</w:t>
      </w:r>
      <w:r w:rsidRPr="00C27EC3">
        <w:rPr>
          <w:color w:val="000000"/>
          <w:spacing w:val="-4"/>
          <w:sz w:val="24"/>
          <w:szCs w:val="24"/>
          <w:lang w:val="uk-UA"/>
        </w:rPr>
        <w:t xml:space="preserve">. Суб’єкти громадського контролю можуть використовувати такі способи контролю: </w:t>
      </w:r>
    </w:p>
    <w:p w:rsidR="00C27EC3" w:rsidRDefault="00E307B3" w:rsidP="00C27EC3">
      <w:pPr>
        <w:pStyle w:val="af1"/>
        <w:ind w:firstLine="567"/>
        <w:rPr>
          <w:rFonts w:eastAsia="Times New Roman"/>
          <w:color w:val="000000"/>
          <w:sz w:val="24"/>
          <w:szCs w:val="24"/>
          <w:lang w:val="uk-UA"/>
        </w:rPr>
      </w:pPr>
      <w:r w:rsidRPr="00C00390">
        <w:rPr>
          <w:color w:val="000000"/>
          <w:sz w:val="24"/>
          <w:szCs w:val="24"/>
          <w:lang w:val="uk-UA"/>
        </w:rPr>
        <w:t xml:space="preserve">аналіз інформації, що має знаходитися у відкритому доступі, згідно норм законодавства України та цього Статуту; </w:t>
      </w:r>
    </w:p>
    <w:p w:rsidR="00E307B3" w:rsidRPr="00C00390" w:rsidRDefault="00E307B3" w:rsidP="00C27EC3">
      <w:pPr>
        <w:pStyle w:val="af1"/>
        <w:ind w:firstLine="567"/>
        <w:rPr>
          <w:rFonts w:eastAsia="Times New Roman"/>
          <w:color w:val="000000"/>
          <w:sz w:val="24"/>
          <w:szCs w:val="24"/>
          <w:lang w:val="uk-UA"/>
        </w:rPr>
      </w:pPr>
      <w:r w:rsidRPr="00C00390">
        <w:rPr>
          <w:color w:val="000000"/>
          <w:sz w:val="24"/>
          <w:szCs w:val="24"/>
          <w:lang w:val="uk-UA"/>
        </w:rPr>
        <w:t>надсилання до органів місцевого самоврядування територіальної громади та їхніх посадових осіб, органів самоорганізації населення інформаційних запитів з приводу будь-якої їхньої діяльності;</w:t>
      </w:r>
    </w:p>
    <w:p w:rsidR="00E307B3" w:rsidRPr="00C00390" w:rsidRDefault="00E307B3" w:rsidP="00F7746B">
      <w:pPr>
        <w:pStyle w:val="af1"/>
        <w:ind w:firstLine="567"/>
        <w:rPr>
          <w:rFonts w:eastAsia="Times New Roman"/>
          <w:color w:val="000000"/>
          <w:sz w:val="24"/>
          <w:szCs w:val="24"/>
          <w:lang w:val="uk-UA"/>
        </w:rPr>
      </w:pPr>
      <w:r w:rsidRPr="00C00390">
        <w:rPr>
          <w:color w:val="000000"/>
          <w:sz w:val="24"/>
          <w:szCs w:val="24"/>
          <w:lang w:val="uk-UA"/>
        </w:rPr>
        <w:t xml:space="preserve">ініціювання звіту будь-якого представника органів місцевого самоврядування, органів самоорганізації населення на зборах (конференції) членів територіальної громади; </w:t>
      </w:r>
    </w:p>
    <w:p w:rsidR="00E307B3" w:rsidRPr="00C00390" w:rsidRDefault="00E307B3" w:rsidP="00F7746B">
      <w:pPr>
        <w:pStyle w:val="af1"/>
        <w:ind w:firstLine="567"/>
        <w:rPr>
          <w:rFonts w:eastAsia="Times New Roman"/>
          <w:color w:val="000000"/>
          <w:sz w:val="24"/>
          <w:szCs w:val="24"/>
          <w:lang w:val="uk-UA"/>
        </w:rPr>
      </w:pPr>
      <w:r w:rsidRPr="00C00390">
        <w:rPr>
          <w:color w:val="000000"/>
          <w:sz w:val="24"/>
          <w:szCs w:val="24"/>
          <w:lang w:val="uk-UA"/>
        </w:rPr>
        <w:t xml:space="preserve">створення за рішенням Загальних зборів (конференції) територіальної громади громадських контрольних інспекцій (екологічної, транспортної тощо); </w:t>
      </w:r>
    </w:p>
    <w:p w:rsidR="00E307B3" w:rsidRPr="00C00390" w:rsidRDefault="00E307B3" w:rsidP="00F7746B">
      <w:pPr>
        <w:pStyle w:val="af1"/>
        <w:ind w:firstLine="567"/>
        <w:rPr>
          <w:rFonts w:eastAsia="Times New Roman"/>
          <w:color w:val="000000"/>
          <w:sz w:val="24"/>
          <w:szCs w:val="24"/>
          <w:lang w:val="uk-UA"/>
        </w:rPr>
      </w:pPr>
      <w:r w:rsidRPr="00C00390">
        <w:rPr>
          <w:color w:val="000000"/>
          <w:sz w:val="24"/>
          <w:szCs w:val="24"/>
          <w:lang w:val="uk-UA"/>
        </w:rPr>
        <w:t xml:space="preserve">ініціювання та проведення громадських слухань; </w:t>
      </w:r>
    </w:p>
    <w:p w:rsidR="00E307B3" w:rsidRPr="00C00390" w:rsidRDefault="00E307B3" w:rsidP="00F7746B">
      <w:pPr>
        <w:pStyle w:val="af1"/>
        <w:ind w:firstLine="567"/>
        <w:rPr>
          <w:rFonts w:eastAsia="Times New Roman"/>
          <w:color w:val="000000"/>
          <w:sz w:val="24"/>
          <w:szCs w:val="24"/>
          <w:lang w:val="uk-UA"/>
        </w:rPr>
      </w:pPr>
      <w:r w:rsidRPr="00C00390">
        <w:rPr>
          <w:color w:val="000000"/>
          <w:sz w:val="24"/>
          <w:szCs w:val="24"/>
          <w:lang w:val="uk-UA"/>
        </w:rPr>
        <w:t xml:space="preserve">здійснення інших незаборонених законом контрольних заходів. </w:t>
      </w:r>
    </w:p>
    <w:p w:rsidR="00E307B3" w:rsidRPr="00110C26" w:rsidRDefault="00E307B3" w:rsidP="00F7746B">
      <w:pPr>
        <w:pStyle w:val="af1"/>
        <w:ind w:firstLine="567"/>
        <w:rPr>
          <w:b/>
          <w:color w:val="000000"/>
          <w:sz w:val="24"/>
          <w:szCs w:val="24"/>
          <w:lang w:eastAsia="ru-RU"/>
        </w:rPr>
      </w:pPr>
    </w:p>
    <w:p w:rsidR="00E307B3" w:rsidRPr="00C00390" w:rsidRDefault="00E307B3" w:rsidP="00F7746B">
      <w:pPr>
        <w:pStyle w:val="af1"/>
        <w:outlineLvl w:val="0"/>
        <w:rPr>
          <w:b/>
          <w:color w:val="000000"/>
          <w:sz w:val="24"/>
          <w:szCs w:val="24"/>
          <w:lang w:val="uk-UA" w:eastAsia="ru-RU"/>
        </w:rPr>
      </w:pPr>
      <w:bookmarkStart w:id="66" w:name="_Toc469994303"/>
      <w:bookmarkStart w:id="67" w:name="_Toc469992117"/>
      <w:r w:rsidRPr="00C00390">
        <w:rPr>
          <w:b/>
          <w:color w:val="000000"/>
          <w:sz w:val="24"/>
          <w:szCs w:val="24"/>
          <w:lang w:val="uk-UA" w:eastAsia="ru-RU"/>
        </w:rPr>
        <w:t xml:space="preserve">Розділ </w:t>
      </w:r>
      <w:r w:rsidRPr="00C00390">
        <w:rPr>
          <w:b/>
          <w:color w:val="000000"/>
          <w:sz w:val="24"/>
          <w:szCs w:val="24"/>
          <w:lang w:val="en-US" w:eastAsia="ru-RU"/>
        </w:rPr>
        <w:t>V</w:t>
      </w:r>
      <w:r w:rsidRPr="00C00390">
        <w:rPr>
          <w:b/>
          <w:color w:val="000000"/>
          <w:sz w:val="24"/>
          <w:szCs w:val="24"/>
          <w:lang w:val="uk-UA" w:eastAsia="ru-RU"/>
        </w:rPr>
        <w:t>. Прикінцеві положення</w:t>
      </w:r>
      <w:bookmarkEnd w:id="66"/>
      <w:bookmarkEnd w:id="67"/>
    </w:p>
    <w:p w:rsidR="00E307B3" w:rsidRPr="00C27EC3" w:rsidRDefault="00E307B3" w:rsidP="00C27EC3">
      <w:pPr>
        <w:pStyle w:val="af1"/>
        <w:ind w:firstLine="426"/>
        <w:rPr>
          <w:color w:val="000000"/>
          <w:sz w:val="24"/>
          <w:szCs w:val="24"/>
          <w:lang w:val="uk-UA"/>
        </w:rPr>
      </w:pPr>
      <w:r w:rsidRPr="00C00390">
        <w:rPr>
          <w:color w:val="000000"/>
          <w:sz w:val="24"/>
          <w:szCs w:val="24"/>
          <w:lang w:val="uk-UA"/>
        </w:rPr>
        <w:t>1. Статуту Вишнівської селищної територіальної громади прийнят</w:t>
      </w:r>
      <w:r w:rsidR="00C27EC3">
        <w:rPr>
          <w:color w:val="000000"/>
          <w:sz w:val="24"/>
          <w:szCs w:val="24"/>
          <w:lang w:val="uk-UA"/>
        </w:rPr>
        <w:t>ий</w:t>
      </w:r>
      <w:r w:rsidRPr="00C00390">
        <w:rPr>
          <w:color w:val="000000"/>
          <w:sz w:val="24"/>
          <w:szCs w:val="24"/>
          <w:lang w:val="uk-UA"/>
        </w:rPr>
        <w:t xml:space="preserve"> Вишнівською селищною радою </w:t>
      </w:r>
      <w:r w:rsidRPr="00C00390">
        <w:rPr>
          <w:sz w:val="24"/>
          <w:szCs w:val="24"/>
          <w:lang w:val="uk-UA"/>
        </w:rPr>
        <w:t xml:space="preserve"> підлягає реєстрації в установленому законом порядку.</w:t>
      </w:r>
    </w:p>
    <w:p w:rsidR="00E307B3" w:rsidRPr="00C00390" w:rsidRDefault="00E307B3" w:rsidP="00F7746B">
      <w:pPr>
        <w:spacing w:line="240" w:lineRule="auto"/>
        <w:ind w:firstLine="426"/>
        <w:jc w:val="both"/>
        <w:rPr>
          <w:rFonts w:ascii="Times New Roman" w:hAnsi="Times New Roman" w:cs="Times New Roman"/>
          <w:b/>
          <w:color w:val="000000"/>
          <w:sz w:val="24"/>
          <w:szCs w:val="24"/>
        </w:rPr>
      </w:pPr>
      <w:r w:rsidRPr="00C00390">
        <w:rPr>
          <w:rFonts w:ascii="Times New Roman" w:hAnsi="Times New Roman" w:cs="Times New Roman"/>
          <w:color w:val="000000"/>
          <w:sz w:val="24"/>
          <w:szCs w:val="24"/>
        </w:rPr>
        <w:t>3. Статут у двох ідентичних примірниках, кожний з правом оригіналу, зберігається у секретаря Вишнівської селищної ради та в архіві ради.</w:t>
      </w:r>
    </w:p>
    <w:p w:rsidR="00E307B3" w:rsidRPr="004A0878" w:rsidRDefault="00E307B3" w:rsidP="004A0878">
      <w:pPr>
        <w:spacing w:line="240" w:lineRule="auto"/>
        <w:rPr>
          <w:rFonts w:ascii="Times New Roman" w:hAnsi="Times New Roman" w:cs="Times New Roman"/>
          <w:sz w:val="24"/>
          <w:szCs w:val="24"/>
        </w:rPr>
      </w:pPr>
    </w:p>
    <w:sectPr w:rsidR="00E307B3" w:rsidRPr="004A0878" w:rsidSect="00110C26">
      <w:footerReference w:type="default" r:id="rId41"/>
      <w:pgSz w:w="11900" w:h="16840"/>
      <w:pgMar w:top="1077" w:right="851" w:bottom="993"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33D" w:rsidRDefault="00C6433D" w:rsidP="00744FBB">
      <w:pPr>
        <w:spacing w:after="0" w:line="240" w:lineRule="auto"/>
      </w:pPr>
      <w:r>
        <w:separator/>
      </w:r>
    </w:p>
  </w:endnote>
  <w:endnote w:type="continuationSeparator" w:id="0">
    <w:p w:rsidR="00C6433D" w:rsidRDefault="00C6433D" w:rsidP="00744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Monoꍀ">
    <w:charset w:val="80"/>
    <w:family w:val="roman"/>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251454"/>
      <w:docPartObj>
        <w:docPartGallery w:val="Page Numbers (Bottom of Page)"/>
        <w:docPartUnique/>
      </w:docPartObj>
    </w:sdtPr>
    <w:sdtContent>
      <w:p w:rsidR="00CA5594" w:rsidRDefault="00CA5594">
        <w:pPr>
          <w:pStyle w:val="ab"/>
          <w:jc w:val="center"/>
        </w:pPr>
        <w:r>
          <w:fldChar w:fldCharType="begin"/>
        </w:r>
        <w:r>
          <w:instrText>PAGE   \* MERGEFORMAT</w:instrText>
        </w:r>
        <w:r>
          <w:fldChar w:fldCharType="separate"/>
        </w:r>
        <w:r w:rsidR="00670B95" w:rsidRPr="00670B95">
          <w:rPr>
            <w:noProof/>
            <w:lang w:val="ru-RU"/>
          </w:rPr>
          <w:t>2</w:t>
        </w:r>
        <w:r>
          <w:fldChar w:fldCharType="end"/>
        </w:r>
      </w:p>
    </w:sdtContent>
  </w:sdt>
  <w:p w:rsidR="00CA5594" w:rsidRDefault="00CA559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33D" w:rsidRDefault="00C6433D" w:rsidP="00744FBB">
      <w:pPr>
        <w:spacing w:after="0" w:line="240" w:lineRule="auto"/>
      </w:pPr>
      <w:r>
        <w:separator/>
      </w:r>
    </w:p>
  </w:footnote>
  <w:footnote w:type="continuationSeparator" w:id="0">
    <w:p w:rsidR="00C6433D" w:rsidRDefault="00C6433D" w:rsidP="00744F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C1D"/>
    <w:multiLevelType w:val="multilevel"/>
    <w:tmpl w:val="29AC2862"/>
    <w:styleLink w:val="List68"/>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1" w15:restartNumberingAfterBreak="0">
    <w:nsid w:val="01A84B33"/>
    <w:multiLevelType w:val="hybridMultilevel"/>
    <w:tmpl w:val="7B8AD574"/>
    <w:lvl w:ilvl="0" w:tplc="F38039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1C805FD"/>
    <w:multiLevelType w:val="multilevel"/>
    <w:tmpl w:val="EFEE38B2"/>
    <w:styleLink w:val="List108"/>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3" w15:restartNumberingAfterBreak="0">
    <w:nsid w:val="02174E2E"/>
    <w:multiLevelType w:val="multilevel"/>
    <w:tmpl w:val="22DE1BE2"/>
    <w:styleLink w:val="List53"/>
    <w:lvl w:ilvl="0">
      <w:numFmt w:val="bullet"/>
      <w:lvlText w:val="-"/>
      <w:lvlJc w:val="left"/>
      <w:pPr>
        <w:tabs>
          <w:tab w:val="num" w:pos="149"/>
        </w:tabs>
        <w:ind w:left="149" w:hanging="149"/>
      </w:pPr>
      <w:rPr>
        <w:position w:val="0"/>
        <w:sz w:val="22"/>
        <w:szCs w:val="22"/>
        <w:shd w:val="clear" w:color="auto" w:fill="FFFFFF"/>
      </w:rPr>
    </w:lvl>
    <w:lvl w:ilvl="1">
      <w:start w:val="1"/>
      <w:numFmt w:val="bullet"/>
      <w:lvlText w:val="-"/>
      <w:lvlJc w:val="left"/>
      <w:pPr>
        <w:tabs>
          <w:tab w:val="num" w:pos="724"/>
        </w:tabs>
        <w:ind w:left="724" w:hanging="484"/>
      </w:pPr>
      <w:rPr>
        <w:position w:val="0"/>
        <w:sz w:val="28"/>
        <w:szCs w:val="28"/>
        <w:shd w:val="clear" w:color="auto" w:fill="FFFFFF"/>
      </w:rPr>
    </w:lvl>
    <w:lvl w:ilvl="2">
      <w:start w:val="1"/>
      <w:numFmt w:val="bullet"/>
      <w:lvlText w:val="-"/>
      <w:lvlJc w:val="left"/>
      <w:pPr>
        <w:tabs>
          <w:tab w:val="num" w:pos="964"/>
        </w:tabs>
        <w:ind w:left="964" w:hanging="484"/>
      </w:pPr>
      <w:rPr>
        <w:position w:val="0"/>
        <w:sz w:val="28"/>
        <w:szCs w:val="28"/>
        <w:shd w:val="clear" w:color="auto" w:fill="FFFFFF"/>
      </w:rPr>
    </w:lvl>
    <w:lvl w:ilvl="3">
      <w:start w:val="1"/>
      <w:numFmt w:val="bullet"/>
      <w:lvlText w:val="-"/>
      <w:lvlJc w:val="left"/>
      <w:pPr>
        <w:tabs>
          <w:tab w:val="num" w:pos="1204"/>
        </w:tabs>
        <w:ind w:left="1204" w:hanging="484"/>
      </w:pPr>
      <w:rPr>
        <w:position w:val="0"/>
        <w:sz w:val="28"/>
        <w:szCs w:val="28"/>
        <w:shd w:val="clear" w:color="auto" w:fill="FFFFFF"/>
      </w:rPr>
    </w:lvl>
    <w:lvl w:ilvl="4">
      <w:start w:val="1"/>
      <w:numFmt w:val="bullet"/>
      <w:lvlText w:val="-"/>
      <w:lvlJc w:val="left"/>
      <w:pPr>
        <w:tabs>
          <w:tab w:val="num" w:pos="1444"/>
        </w:tabs>
        <w:ind w:left="1444" w:hanging="484"/>
      </w:pPr>
      <w:rPr>
        <w:position w:val="0"/>
        <w:sz w:val="28"/>
        <w:szCs w:val="28"/>
        <w:shd w:val="clear" w:color="auto" w:fill="FFFFFF"/>
      </w:rPr>
    </w:lvl>
    <w:lvl w:ilvl="5">
      <w:start w:val="1"/>
      <w:numFmt w:val="bullet"/>
      <w:lvlText w:val="-"/>
      <w:lvlJc w:val="left"/>
      <w:pPr>
        <w:tabs>
          <w:tab w:val="num" w:pos="1684"/>
        </w:tabs>
        <w:ind w:left="1684" w:hanging="484"/>
      </w:pPr>
      <w:rPr>
        <w:position w:val="0"/>
        <w:sz w:val="28"/>
        <w:szCs w:val="28"/>
        <w:shd w:val="clear" w:color="auto" w:fill="FFFFFF"/>
      </w:rPr>
    </w:lvl>
    <w:lvl w:ilvl="6">
      <w:start w:val="1"/>
      <w:numFmt w:val="bullet"/>
      <w:lvlText w:val="-"/>
      <w:lvlJc w:val="left"/>
      <w:pPr>
        <w:tabs>
          <w:tab w:val="num" w:pos="1924"/>
        </w:tabs>
        <w:ind w:left="1924" w:hanging="484"/>
      </w:pPr>
      <w:rPr>
        <w:position w:val="0"/>
        <w:sz w:val="28"/>
        <w:szCs w:val="28"/>
        <w:shd w:val="clear" w:color="auto" w:fill="FFFFFF"/>
      </w:rPr>
    </w:lvl>
    <w:lvl w:ilvl="7">
      <w:start w:val="1"/>
      <w:numFmt w:val="bullet"/>
      <w:lvlText w:val="-"/>
      <w:lvlJc w:val="left"/>
      <w:pPr>
        <w:tabs>
          <w:tab w:val="num" w:pos="2164"/>
        </w:tabs>
        <w:ind w:left="2164" w:hanging="484"/>
      </w:pPr>
      <w:rPr>
        <w:position w:val="0"/>
        <w:sz w:val="28"/>
        <w:szCs w:val="28"/>
        <w:shd w:val="clear" w:color="auto" w:fill="FFFFFF"/>
      </w:rPr>
    </w:lvl>
    <w:lvl w:ilvl="8">
      <w:start w:val="1"/>
      <w:numFmt w:val="bullet"/>
      <w:lvlText w:val="-"/>
      <w:lvlJc w:val="left"/>
      <w:pPr>
        <w:tabs>
          <w:tab w:val="num" w:pos="2404"/>
        </w:tabs>
        <w:ind w:left="2404" w:hanging="484"/>
      </w:pPr>
      <w:rPr>
        <w:position w:val="0"/>
        <w:sz w:val="28"/>
        <w:szCs w:val="28"/>
        <w:shd w:val="clear" w:color="auto" w:fill="FFFFFF"/>
      </w:rPr>
    </w:lvl>
  </w:abstractNum>
  <w:abstractNum w:abstractNumId="4" w15:restartNumberingAfterBreak="0">
    <w:nsid w:val="0830553C"/>
    <w:multiLevelType w:val="multilevel"/>
    <w:tmpl w:val="54A82D2A"/>
    <w:styleLink w:val="List88"/>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5" w15:restartNumberingAfterBreak="0">
    <w:nsid w:val="08A9660E"/>
    <w:multiLevelType w:val="multilevel"/>
    <w:tmpl w:val="E82A48F8"/>
    <w:styleLink w:val="List63"/>
    <w:lvl w:ilvl="0">
      <w:numFmt w:val="bullet"/>
      <w:lvlText w:val="-"/>
      <w:lvlJc w:val="left"/>
      <w:pPr>
        <w:tabs>
          <w:tab w:val="num" w:pos="205"/>
        </w:tabs>
        <w:ind w:left="205" w:hanging="129"/>
      </w:pPr>
      <w:rPr>
        <w:position w:val="0"/>
        <w:sz w:val="22"/>
        <w:szCs w:val="22"/>
        <w:shd w:val="clear" w:color="auto" w:fill="FFFFFF"/>
      </w:rPr>
    </w:lvl>
    <w:lvl w:ilvl="1">
      <w:start w:val="1"/>
      <w:numFmt w:val="bullet"/>
      <w:lvlText w:val="-"/>
      <w:lvlJc w:val="left"/>
      <w:pPr>
        <w:tabs>
          <w:tab w:val="num" w:pos="1081"/>
        </w:tabs>
        <w:ind w:left="1081" w:hanging="415"/>
      </w:pPr>
      <w:rPr>
        <w:position w:val="0"/>
        <w:sz w:val="28"/>
        <w:szCs w:val="28"/>
        <w:shd w:val="clear" w:color="auto" w:fill="FFFFFF"/>
      </w:rPr>
    </w:lvl>
    <w:lvl w:ilvl="2">
      <w:start w:val="1"/>
      <w:numFmt w:val="bullet"/>
      <w:lvlText w:val="-"/>
      <w:lvlJc w:val="left"/>
      <w:pPr>
        <w:tabs>
          <w:tab w:val="num" w:pos="1321"/>
        </w:tabs>
        <w:ind w:left="1321" w:hanging="415"/>
      </w:pPr>
      <w:rPr>
        <w:position w:val="0"/>
        <w:sz w:val="28"/>
        <w:szCs w:val="28"/>
        <w:shd w:val="clear" w:color="auto" w:fill="FFFFFF"/>
      </w:rPr>
    </w:lvl>
    <w:lvl w:ilvl="3">
      <w:start w:val="1"/>
      <w:numFmt w:val="bullet"/>
      <w:lvlText w:val="-"/>
      <w:lvlJc w:val="left"/>
      <w:pPr>
        <w:tabs>
          <w:tab w:val="num" w:pos="1561"/>
        </w:tabs>
        <w:ind w:left="1561" w:hanging="415"/>
      </w:pPr>
      <w:rPr>
        <w:position w:val="0"/>
        <w:sz w:val="28"/>
        <w:szCs w:val="28"/>
        <w:shd w:val="clear" w:color="auto" w:fill="FFFFFF"/>
      </w:rPr>
    </w:lvl>
    <w:lvl w:ilvl="4">
      <w:start w:val="1"/>
      <w:numFmt w:val="bullet"/>
      <w:lvlText w:val="-"/>
      <w:lvlJc w:val="left"/>
      <w:pPr>
        <w:tabs>
          <w:tab w:val="num" w:pos="1801"/>
        </w:tabs>
        <w:ind w:left="1801" w:hanging="415"/>
      </w:pPr>
      <w:rPr>
        <w:position w:val="0"/>
        <w:sz w:val="28"/>
        <w:szCs w:val="28"/>
        <w:shd w:val="clear" w:color="auto" w:fill="FFFFFF"/>
      </w:rPr>
    </w:lvl>
    <w:lvl w:ilvl="5">
      <w:start w:val="1"/>
      <w:numFmt w:val="bullet"/>
      <w:lvlText w:val="-"/>
      <w:lvlJc w:val="left"/>
      <w:pPr>
        <w:tabs>
          <w:tab w:val="num" w:pos="2041"/>
        </w:tabs>
        <w:ind w:left="2041" w:hanging="415"/>
      </w:pPr>
      <w:rPr>
        <w:position w:val="0"/>
        <w:sz w:val="28"/>
        <w:szCs w:val="28"/>
        <w:shd w:val="clear" w:color="auto" w:fill="FFFFFF"/>
      </w:rPr>
    </w:lvl>
    <w:lvl w:ilvl="6">
      <w:start w:val="1"/>
      <w:numFmt w:val="bullet"/>
      <w:lvlText w:val="-"/>
      <w:lvlJc w:val="left"/>
      <w:pPr>
        <w:tabs>
          <w:tab w:val="num" w:pos="2281"/>
        </w:tabs>
        <w:ind w:left="2281" w:hanging="415"/>
      </w:pPr>
      <w:rPr>
        <w:position w:val="0"/>
        <w:sz w:val="28"/>
        <w:szCs w:val="28"/>
        <w:shd w:val="clear" w:color="auto" w:fill="FFFFFF"/>
      </w:rPr>
    </w:lvl>
    <w:lvl w:ilvl="7">
      <w:start w:val="1"/>
      <w:numFmt w:val="bullet"/>
      <w:lvlText w:val="-"/>
      <w:lvlJc w:val="left"/>
      <w:pPr>
        <w:tabs>
          <w:tab w:val="num" w:pos="2521"/>
        </w:tabs>
        <w:ind w:left="2521" w:hanging="415"/>
      </w:pPr>
      <w:rPr>
        <w:position w:val="0"/>
        <w:sz w:val="28"/>
        <w:szCs w:val="28"/>
        <w:shd w:val="clear" w:color="auto" w:fill="FFFFFF"/>
      </w:rPr>
    </w:lvl>
    <w:lvl w:ilvl="8">
      <w:start w:val="1"/>
      <w:numFmt w:val="bullet"/>
      <w:lvlText w:val="-"/>
      <w:lvlJc w:val="left"/>
      <w:pPr>
        <w:tabs>
          <w:tab w:val="num" w:pos="2761"/>
        </w:tabs>
        <w:ind w:left="2761" w:hanging="415"/>
      </w:pPr>
      <w:rPr>
        <w:position w:val="0"/>
        <w:sz w:val="28"/>
        <w:szCs w:val="28"/>
        <w:shd w:val="clear" w:color="auto" w:fill="FFFFFF"/>
      </w:rPr>
    </w:lvl>
  </w:abstractNum>
  <w:abstractNum w:abstractNumId="6" w15:restartNumberingAfterBreak="0">
    <w:nsid w:val="09814399"/>
    <w:multiLevelType w:val="multilevel"/>
    <w:tmpl w:val="2C32FE96"/>
    <w:styleLink w:val="List73"/>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7" w15:restartNumberingAfterBreak="0">
    <w:nsid w:val="09DF5DDB"/>
    <w:multiLevelType w:val="multilevel"/>
    <w:tmpl w:val="A4E43274"/>
    <w:styleLink w:val="List57"/>
    <w:lvl w:ilvl="0">
      <w:numFmt w:val="bullet"/>
      <w:lvlText w:val="-"/>
      <w:lvlJc w:val="left"/>
      <w:pPr>
        <w:tabs>
          <w:tab w:val="num" w:pos="149"/>
        </w:tabs>
        <w:ind w:left="149" w:hanging="149"/>
      </w:pPr>
      <w:rPr>
        <w:position w:val="0"/>
        <w:sz w:val="22"/>
        <w:szCs w:val="22"/>
        <w:shd w:val="clear" w:color="auto" w:fill="FFFFFF"/>
      </w:rPr>
    </w:lvl>
    <w:lvl w:ilvl="1">
      <w:start w:val="1"/>
      <w:numFmt w:val="bullet"/>
      <w:lvlText w:val="-"/>
      <w:lvlJc w:val="left"/>
      <w:pPr>
        <w:tabs>
          <w:tab w:val="num" w:pos="724"/>
        </w:tabs>
        <w:ind w:left="724" w:hanging="484"/>
      </w:pPr>
      <w:rPr>
        <w:position w:val="0"/>
        <w:sz w:val="28"/>
        <w:szCs w:val="28"/>
        <w:shd w:val="clear" w:color="auto" w:fill="FFFFFF"/>
      </w:rPr>
    </w:lvl>
    <w:lvl w:ilvl="2">
      <w:start w:val="1"/>
      <w:numFmt w:val="bullet"/>
      <w:lvlText w:val="-"/>
      <w:lvlJc w:val="left"/>
      <w:pPr>
        <w:tabs>
          <w:tab w:val="num" w:pos="964"/>
        </w:tabs>
        <w:ind w:left="964" w:hanging="484"/>
      </w:pPr>
      <w:rPr>
        <w:position w:val="0"/>
        <w:sz w:val="28"/>
        <w:szCs w:val="28"/>
        <w:shd w:val="clear" w:color="auto" w:fill="FFFFFF"/>
      </w:rPr>
    </w:lvl>
    <w:lvl w:ilvl="3">
      <w:start w:val="1"/>
      <w:numFmt w:val="bullet"/>
      <w:lvlText w:val="-"/>
      <w:lvlJc w:val="left"/>
      <w:pPr>
        <w:tabs>
          <w:tab w:val="num" w:pos="1204"/>
        </w:tabs>
        <w:ind w:left="1204" w:hanging="484"/>
      </w:pPr>
      <w:rPr>
        <w:position w:val="0"/>
        <w:sz w:val="28"/>
        <w:szCs w:val="28"/>
        <w:shd w:val="clear" w:color="auto" w:fill="FFFFFF"/>
      </w:rPr>
    </w:lvl>
    <w:lvl w:ilvl="4">
      <w:start w:val="1"/>
      <w:numFmt w:val="bullet"/>
      <w:lvlText w:val="-"/>
      <w:lvlJc w:val="left"/>
      <w:pPr>
        <w:tabs>
          <w:tab w:val="num" w:pos="1444"/>
        </w:tabs>
        <w:ind w:left="1444" w:hanging="484"/>
      </w:pPr>
      <w:rPr>
        <w:position w:val="0"/>
        <w:sz w:val="28"/>
        <w:szCs w:val="28"/>
        <w:shd w:val="clear" w:color="auto" w:fill="FFFFFF"/>
      </w:rPr>
    </w:lvl>
    <w:lvl w:ilvl="5">
      <w:start w:val="1"/>
      <w:numFmt w:val="bullet"/>
      <w:lvlText w:val="-"/>
      <w:lvlJc w:val="left"/>
      <w:pPr>
        <w:tabs>
          <w:tab w:val="num" w:pos="1684"/>
        </w:tabs>
        <w:ind w:left="1684" w:hanging="484"/>
      </w:pPr>
      <w:rPr>
        <w:position w:val="0"/>
        <w:sz w:val="28"/>
        <w:szCs w:val="28"/>
        <w:shd w:val="clear" w:color="auto" w:fill="FFFFFF"/>
      </w:rPr>
    </w:lvl>
    <w:lvl w:ilvl="6">
      <w:start w:val="1"/>
      <w:numFmt w:val="bullet"/>
      <w:lvlText w:val="-"/>
      <w:lvlJc w:val="left"/>
      <w:pPr>
        <w:tabs>
          <w:tab w:val="num" w:pos="1924"/>
        </w:tabs>
        <w:ind w:left="1924" w:hanging="484"/>
      </w:pPr>
      <w:rPr>
        <w:position w:val="0"/>
        <w:sz w:val="28"/>
        <w:szCs w:val="28"/>
        <w:shd w:val="clear" w:color="auto" w:fill="FFFFFF"/>
      </w:rPr>
    </w:lvl>
    <w:lvl w:ilvl="7">
      <w:start w:val="1"/>
      <w:numFmt w:val="bullet"/>
      <w:lvlText w:val="-"/>
      <w:lvlJc w:val="left"/>
      <w:pPr>
        <w:tabs>
          <w:tab w:val="num" w:pos="2164"/>
        </w:tabs>
        <w:ind w:left="2164" w:hanging="484"/>
      </w:pPr>
      <w:rPr>
        <w:position w:val="0"/>
        <w:sz w:val="28"/>
        <w:szCs w:val="28"/>
        <w:shd w:val="clear" w:color="auto" w:fill="FFFFFF"/>
      </w:rPr>
    </w:lvl>
    <w:lvl w:ilvl="8">
      <w:start w:val="1"/>
      <w:numFmt w:val="bullet"/>
      <w:lvlText w:val="-"/>
      <w:lvlJc w:val="left"/>
      <w:pPr>
        <w:tabs>
          <w:tab w:val="num" w:pos="2404"/>
        </w:tabs>
        <w:ind w:left="2404" w:hanging="484"/>
      </w:pPr>
      <w:rPr>
        <w:position w:val="0"/>
        <w:sz w:val="28"/>
        <w:szCs w:val="28"/>
        <w:shd w:val="clear" w:color="auto" w:fill="FFFFFF"/>
      </w:rPr>
    </w:lvl>
  </w:abstractNum>
  <w:abstractNum w:abstractNumId="8" w15:restartNumberingAfterBreak="0">
    <w:nsid w:val="0C4E309A"/>
    <w:multiLevelType w:val="multilevel"/>
    <w:tmpl w:val="A6DE1F7C"/>
    <w:styleLink w:val="List83"/>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9" w15:restartNumberingAfterBreak="0">
    <w:nsid w:val="0D7A4511"/>
    <w:multiLevelType w:val="multilevel"/>
    <w:tmpl w:val="A572AFB4"/>
    <w:styleLink w:val="List98"/>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10" w15:restartNumberingAfterBreak="0">
    <w:nsid w:val="0EA86BF5"/>
    <w:multiLevelType w:val="multilevel"/>
    <w:tmpl w:val="A6A0B4C8"/>
    <w:styleLink w:val="List81"/>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11" w15:restartNumberingAfterBreak="0">
    <w:nsid w:val="119F3B44"/>
    <w:multiLevelType w:val="multilevel"/>
    <w:tmpl w:val="C39848B0"/>
    <w:styleLink w:val="List89"/>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12" w15:restartNumberingAfterBreak="0">
    <w:nsid w:val="11E66817"/>
    <w:multiLevelType w:val="multilevel"/>
    <w:tmpl w:val="2E54CAA2"/>
    <w:styleLink w:val="List79"/>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13" w15:restartNumberingAfterBreak="0">
    <w:nsid w:val="14A81C25"/>
    <w:multiLevelType w:val="multilevel"/>
    <w:tmpl w:val="FEA811E0"/>
    <w:styleLink w:val="List61"/>
    <w:lvl w:ilvl="0">
      <w:numFmt w:val="bullet"/>
      <w:lvlText w:val="-"/>
      <w:lvlJc w:val="left"/>
      <w:pPr>
        <w:tabs>
          <w:tab w:val="num" w:pos="189"/>
        </w:tabs>
        <w:ind w:left="189" w:hanging="189"/>
      </w:pPr>
      <w:rPr>
        <w:position w:val="0"/>
        <w:sz w:val="22"/>
        <w:szCs w:val="22"/>
        <w:shd w:val="clear" w:color="auto" w:fill="FFFFFF"/>
      </w:rPr>
    </w:lvl>
    <w:lvl w:ilvl="1">
      <w:start w:val="1"/>
      <w:numFmt w:val="bullet"/>
      <w:lvlText w:val="-"/>
      <w:lvlJc w:val="left"/>
      <w:pPr>
        <w:tabs>
          <w:tab w:val="num" w:pos="655"/>
        </w:tabs>
        <w:ind w:left="655" w:hanging="415"/>
      </w:pPr>
      <w:rPr>
        <w:position w:val="0"/>
        <w:sz w:val="28"/>
        <w:szCs w:val="28"/>
        <w:shd w:val="clear" w:color="auto" w:fill="FFFFFF"/>
      </w:rPr>
    </w:lvl>
    <w:lvl w:ilvl="2">
      <w:start w:val="1"/>
      <w:numFmt w:val="bullet"/>
      <w:lvlText w:val="-"/>
      <w:lvlJc w:val="left"/>
      <w:pPr>
        <w:tabs>
          <w:tab w:val="num" w:pos="895"/>
        </w:tabs>
        <w:ind w:left="895" w:hanging="415"/>
      </w:pPr>
      <w:rPr>
        <w:position w:val="0"/>
        <w:sz w:val="28"/>
        <w:szCs w:val="28"/>
        <w:shd w:val="clear" w:color="auto" w:fill="FFFFFF"/>
      </w:rPr>
    </w:lvl>
    <w:lvl w:ilvl="3">
      <w:start w:val="1"/>
      <w:numFmt w:val="bullet"/>
      <w:lvlText w:val="-"/>
      <w:lvlJc w:val="left"/>
      <w:pPr>
        <w:tabs>
          <w:tab w:val="num" w:pos="1135"/>
        </w:tabs>
        <w:ind w:left="1135" w:hanging="415"/>
      </w:pPr>
      <w:rPr>
        <w:position w:val="0"/>
        <w:sz w:val="28"/>
        <w:szCs w:val="28"/>
        <w:shd w:val="clear" w:color="auto" w:fill="FFFFFF"/>
      </w:rPr>
    </w:lvl>
    <w:lvl w:ilvl="4">
      <w:start w:val="1"/>
      <w:numFmt w:val="bullet"/>
      <w:lvlText w:val="-"/>
      <w:lvlJc w:val="left"/>
      <w:pPr>
        <w:tabs>
          <w:tab w:val="num" w:pos="1375"/>
        </w:tabs>
        <w:ind w:left="1375" w:hanging="415"/>
      </w:pPr>
      <w:rPr>
        <w:position w:val="0"/>
        <w:sz w:val="28"/>
        <w:szCs w:val="28"/>
        <w:shd w:val="clear" w:color="auto" w:fill="FFFFFF"/>
      </w:rPr>
    </w:lvl>
    <w:lvl w:ilvl="5">
      <w:start w:val="1"/>
      <w:numFmt w:val="bullet"/>
      <w:lvlText w:val="-"/>
      <w:lvlJc w:val="left"/>
      <w:pPr>
        <w:tabs>
          <w:tab w:val="num" w:pos="1615"/>
        </w:tabs>
        <w:ind w:left="1615" w:hanging="415"/>
      </w:pPr>
      <w:rPr>
        <w:position w:val="0"/>
        <w:sz w:val="28"/>
        <w:szCs w:val="28"/>
        <w:shd w:val="clear" w:color="auto" w:fill="FFFFFF"/>
      </w:rPr>
    </w:lvl>
    <w:lvl w:ilvl="6">
      <w:start w:val="1"/>
      <w:numFmt w:val="bullet"/>
      <w:lvlText w:val="-"/>
      <w:lvlJc w:val="left"/>
      <w:pPr>
        <w:tabs>
          <w:tab w:val="num" w:pos="1855"/>
        </w:tabs>
        <w:ind w:left="1855" w:hanging="415"/>
      </w:pPr>
      <w:rPr>
        <w:position w:val="0"/>
        <w:sz w:val="28"/>
        <w:szCs w:val="28"/>
        <w:shd w:val="clear" w:color="auto" w:fill="FFFFFF"/>
      </w:rPr>
    </w:lvl>
    <w:lvl w:ilvl="7">
      <w:start w:val="1"/>
      <w:numFmt w:val="bullet"/>
      <w:lvlText w:val="-"/>
      <w:lvlJc w:val="left"/>
      <w:pPr>
        <w:tabs>
          <w:tab w:val="num" w:pos="2095"/>
        </w:tabs>
        <w:ind w:left="2095" w:hanging="415"/>
      </w:pPr>
      <w:rPr>
        <w:position w:val="0"/>
        <w:sz w:val="28"/>
        <w:szCs w:val="28"/>
        <w:shd w:val="clear" w:color="auto" w:fill="FFFFFF"/>
      </w:rPr>
    </w:lvl>
    <w:lvl w:ilvl="8">
      <w:start w:val="1"/>
      <w:numFmt w:val="bullet"/>
      <w:lvlText w:val="-"/>
      <w:lvlJc w:val="left"/>
      <w:pPr>
        <w:tabs>
          <w:tab w:val="num" w:pos="2335"/>
        </w:tabs>
        <w:ind w:left="2335" w:hanging="415"/>
      </w:pPr>
      <w:rPr>
        <w:position w:val="0"/>
        <w:sz w:val="28"/>
        <w:szCs w:val="28"/>
        <w:shd w:val="clear" w:color="auto" w:fill="FFFFFF"/>
      </w:rPr>
    </w:lvl>
  </w:abstractNum>
  <w:abstractNum w:abstractNumId="14" w15:restartNumberingAfterBreak="0">
    <w:nsid w:val="170D0F1E"/>
    <w:multiLevelType w:val="multilevel"/>
    <w:tmpl w:val="4E14A3D6"/>
    <w:styleLink w:val="List77"/>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15" w15:restartNumberingAfterBreak="0">
    <w:nsid w:val="18A353DD"/>
    <w:multiLevelType w:val="multilevel"/>
    <w:tmpl w:val="352A12D0"/>
    <w:styleLink w:val="List64"/>
    <w:lvl w:ilvl="0">
      <w:numFmt w:val="bullet"/>
      <w:lvlText w:val="-"/>
      <w:lvlJc w:val="left"/>
      <w:pPr>
        <w:tabs>
          <w:tab w:val="num" w:pos="189"/>
        </w:tabs>
        <w:ind w:left="189" w:hanging="189"/>
      </w:pPr>
      <w:rPr>
        <w:position w:val="0"/>
        <w:sz w:val="22"/>
        <w:szCs w:val="22"/>
        <w:shd w:val="clear" w:color="auto" w:fill="FFFFFF"/>
      </w:rPr>
    </w:lvl>
    <w:lvl w:ilvl="1">
      <w:start w:val="1"/>
      <w:numFmt w:val="bullet"/>
      <w:lvlText w:val="-"/>
      <w:lvlJc w:val="left"/>
      <w:pPr>
        <w:tabs>
          <w:tab w:val="num" w:pos="655"/>
        </w:tabs>
        <w:ind w:left="655" w:hanging="415"/>
      </w:pPr>
      <w:rPr>
        <w:position w:val="0"/>
        <w:sz w:val="28"/>
        <w:szCs w:val="28"/>
        <w:shd w:val="clear" w:color="auto" w:fill="FFFFFF"/>
      </w:rPr>
    </w:lvl>
    <w:lvl w:ilvl="2">
      <w:start w:val="1"/>
      <w:numFmt w:val="bullet"/>
      <w:lvlText w:val="-"/>
      <w:lvlJc w:val="left"/>
      <w:pPr>
        <w:tabs>
          <w:tab w:val="num" w:pos="895"/>
        </w:tabs>
        <w:ind w:left="895" w:hanging="415"/>
      </w:pPr>
      <w:rPr>
        <w:position w:val="0"/>
        <w:sz w:val="28"/>
        <w:szCs w:val="28"/>
        <w:shd w:val="clear" w:color="auto" w:fill="FFFFFF"/>
      </w:rPr>
    </w:lvl>
    <w:lvl w:ilvl="3">
      <w:start w:val="1"/>
      <w:numFmt w:val="bullet"/>
      <w:lvlText w:val="-"/>
      <w:lvlJc w:val="left"/>
      <w:pPr>
        <w:tabs>
          <w:tab w:val="num" w:pos="1135"/>
        </w:tabs>
        <w:ind w:left="1135" w:hanging="415"/>
      </w:pPr>
      <w:rPr>
        <w:position w:val="0"/>
        <w:sz w:val="28"/>
        <w:szCs w:val="28"/>
        <w:shd w:val="clear" w:color="auto" w:fill="FFFFFF"/>
      </w:rPr>
    </w:lvl>
    <w:lvl w:ilvl="4">
      <w:start w:val="1"/>
      <w:numFmt w:val="bullet"/>
      <w:lvlText w:val="-"/>
      <w:lvlJc w:val="left"/>
      <w:pPr>
        <w:tabs>
          <w:tab w:val="num" w:pos="1375"/>
        </w:tabs>
        <w:ind w:left="1375" w:hanging="415"/>
      </w:pPr>
      <w:rPr>
        <w:position w:val="0"/>
        <w:sz w:val="28"/>
        <w:szCs w:val="28"/>
        <w:shd w:val="clear" w:color="auto" w:fill="FFFFFF"/>
      </w:rPr>
    </w:lvl>
    <w:lvl w:ilvl="5">
      <w:start w:val="1"/>
      <w:numFmt w:val="bullet"/>
      <w:lvlText w:val="-"/>
      <w:lvlJc w:val="left"/>
      <w:pPr>
        <w:tabs>
          <w:tab w:val="num" w:pos="1615"/>
        </w:tabs>
        <w:ind w:left="1615" w:hanging="415"/>
      </w:pPr>
      <w:rPr>
        <w:position w:val="0"/>
        <w:sz w:val="28"/>
        <w:szCs w:val="28"/>
        <w:shd w:val="clear" w:color="auto" w:fill="FFFFFF"/>
      </w:rPr>
    </w:lvl>
    <w:lvl w:ilvl="6">
      <w:start w:val="1"/>
      <w:numFmt w:val="bullet"/>
      <w:lvlText w:val="-"/>
      <w:lvlJc w:val="left"/>
      <w:pPr>
        <w:tabs>
          <w:tab w:val="num" w:pos="1855"/>
        </w:tabs>
        <w:ind w:left="1855" w:hanging="415"/>
      </w:pPr>
      <w:rPr>
        <w:position w:val="0"/>
        <w:sz w:val="28"/>
        <w:szCs w:val="28"/>
        <w:shd w:val="clear" w:color="auto" w:fill="FFFFFF"/>
      </w:rPr>
    </w:lvl>
    <w:lvl w:ilvl="7">
      <w:start w:val="1"/>
      <w:numFmt w:val="bullet"/>
      <w:lvlText w:val="-"/>
      <w:lvlJc w:val="left"/>
      <w:pPr>
        <w:tabs>
          <w:tab w:val="num" w:pos="2095"/>
        </w:tabs>
        <w:ind w:left="2095" w:hanging="415"/>
      </w:pPr>
      <w:rPr>
        <w:position w:val="0"/>
        <w:sz w:val="28"/>
        <w:szCs w:val="28"/>
        <w:shd w:val="clear" w:color="auto" w:fill="FFFFFF"/>
      </w:rPr>
    </w:lvl>
    <w:lvl w:ilvl="8">
      <w:start w:val="1"/>
      <w:numFmt w:val="bullet"/>
      <w:lvlText w:val="-"/>
      <w:lvlJc w:val="left"/>
      <w:pPr>
        <w:tabs>
          <w:tab w:val="num" w:pos="2335"/>
        </w:tabs>
        <w:ind w:left="2335" w:hanging="415"/>
      </w:pPr>
      <w:rPr>
        <w:position w:val="0"/>
        <w:sz w:val="28"/>
        <w:szCs w:val="28"/>
        <w:shd w:val="clear" w:color="auto" w:fill="FFFFFF"/>
      </w:rPr>
    </w:lvl>
  </w:abstractNum>
  <w:abstractNum w:abstractNumId="16" w15:restartNumberingAfterBreak="0">
    <w:nsid w:val="19DA6E77"/>
    <w:multiLevelType w:val="multilevel"/>
    <w:tmpl w:val="119C09CA"/>
    <w:styleLink w:val="List75"/>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17" w15:restartNumberingAfterBreak="0">
    <w:nsid w:val="1DE93428"/>
    <w:multiLevelType w:val="multilevel"/>
    <w:tmpl w:val="24E4AEC6"/>
    <w:styleLink w:val="List99"/>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18" w15:restartNumberingAfterBreak="0">
    <w:nsid w:val="1ED45698"/>
    <w:multiLevelType w:val="multilevel"/>
    <w:tmpl w:val="79900D94"/>
    <w:styleLink w:val="List103"/>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19" w15:restartNumberingAfterBreak="0">
    <w:nsid w:val="20964E00"/>
    <w:multiLevelType w:val="multilevel"/>
    <w:tmpl w:val="2EEC6114"/>
    <w:styleLink w:val="List102"/>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20" w15:restartNumberingAfterBreak="0">
    <w:nsid w:val="270A560B"/>
    <w:multiLevelType w:val="hybridMultilevel"/>
    <w:tmpl w:val="D3DC1854"/>
    <w:lvl w:ilvl="0" w:tplc="B0F89544">
      <w:start w:val="2"/>
      <w:numFmt w:val="bullet"/>
      <w:lvlText w:val="–"/>
      <w:lvlJc w:val="left"/>
      <w:pPr>
        <w:ind w:left="927" w:hanging="360"/>
      </w:pPr>
      <w:rPr>
        <w:rFonts w:ascii="Times New Roman" w:eastAsia="Calibr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1" w15:restartNumberingAfterBreak="0">
    <w:nsid w:val="29D74C73"/>
    <w:multiLevelType w:val="multilevel"/>
    <w:tmpl w:val="4C803A6A"/>
    <w:styleLink w:val="List101"/>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22" w15:restartNumberingAfterBreak="0">
    <w:nsid w:val="2D37403F"/>
    <w:multiLevelType w:val="multilevel"/>
    <w:tmpl w:val="D3B0B956"/>
    <w:styleLink w:val="List84"/>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23" w15:restartNumberingAfterBreak="0">
    <w:nsid w:val="33DF3687"/>
    <w:multiLevelType w:val="multilevel"/>
    <w:tmpl w:val="44EEC188"/>
    <w:styleLink w:val="List48"/>
    <w:lvl w:ilvl="0">
      <w:numFmt w:val="bullet"/>
      <w:lvlText w:val="-"/>
      <w:lvlJc w:val="left"/>
      <w:pPr>
        <w:tabs>
          <w:tab w:val="num" w:pos="149"/>
        </w:tabs>
        <w:ind w:left="149" w:hanging="149"/>
      </w:pPr>
      <w:rPr>
        <w:position w:val="0"/>
        <w:sz w:val="22"/>
        <w:szCs w:val="22"/>
        <w:shd w:val="clear" w:color="auto" w:fill="FFFFFF"/>
      </w:rPr>
    </w:lvl>
    <w:lvl w:ilvl="1">
      <w:start w:val="1"/>
      <w:numFmt w:val="bullet"/>
      <w:lvlText w:val="-"/>
      <w:lvlJc w:val="left"/>
      <w:pPr>
        <w:tabs>
          <w:tab w:val="num" w:pos="724"/>
        </w:tabs>
        <w:ind w:left="724" w:hanging="484"/>
      </w:pPr>
      <w:rPr>
        <w:position w:val="0"/>
        <w:sz w:val="28"/>
        <w:szCs w:val="28"/>
        <w:shd w:val="clear" w:color="auto" w:fill="FFFFFF"/>
      </w:rPr>
    </w:lvl>
    <w:lvl w:ilvl="2">
      <w:start w:val="1"/>
      <w:numFmt w:val="bullet"/>
      <w:lvlText w:val="-"/>
      <w:lvlJc w:val="left"/>
      <w:pPr>
        <w:tabs>
          <w:tab w:val="num" w:pos="964"/>
        </w:tabs>
        <w:ind w:left="964" w:hanging="484"/>
      </w:pPr>
      <w:rPr>
        <w:position w:val="0"/>
        <w:sz w:val="28"/>
        <w:szCs w:val="28"/>
        <w:shd w:val="clear" w:color="auto" w:fill="FFFFFF"/>
      </w:rPr>
    </w:lvl>
    <w:lvl w:ilvl="3">
      <w:start w:val="1"/>
      <w:numFmt w:val="bullet"/>
      <w:lvlText w:val="-"/>
      <w:lvlJc w:val="left"/>
      <w:pPr>
        <w:tabs>
          <w:tab w:val="num" w:pos="1204"/>
        </w:tabs>
        <w:ind w:left="1204" w:hanging="484"/>
      </w:pPr>
      <w:rPr>
        <w:position w:val="0"/>
        <w:sz w:val="28"/>
        <w:szCs w:val="28"/>
        <w:shd w:val="clear" w:color="auto" w:fill="FFFFFF"/>
      </w:rPr>
    </w:lvl>
    <w:lvl w:ilvl="4">
      <w:start w:val="1"/>
      <w:numFmt w:val="bullet"/>
      <w:lvlText w:val="-"/>
      <w:lvlJc w:val="left"/>
      <w:pPr>
        <w:tabs>
          <w:tab w:val="num" w:pos="1444"/>
        </w:tabs>
        <w:ind w:left="1444" w:hanging="484"/>
      </w:pPr>
      <w:rPr>
        <w:position w:val="0"/>
        <w:sz w:val="28"/>
        <w:szCs w:val="28"/>
        <w:shd w:val="clear" w:color="auto" w:fill="FFFFFF"/>
      </w:rPr>
    </w:lvl>
    <w:lvl w:ilvl="5">
      <w:start w:val="1"/>
      <w:numFmt w:val="bullet"/>
      <w:lvlText w:val="-"/>
      <w:lvlJc w:val="left"/>
      <w:pPr>
        <w:tabs>
          <w:tab w:val="num" w:pos="1684"/>
        </w:tabs>
        <w:ind w:left="1684" w:hanging="484"/>
      </w:pPr>
      <w:rPr>
        <w:position w:val="0"/>
        <w:sz w:val="28"/>
        <w:szCs w:val="28"/>
        <w:shd w:val="clear" w:color="auto" w:fill="FFFFFF"/>
      </w:rPr>
    </w:lvl>
    <w:lvl w:ilvl="6">
      <w:start w:val="1"/>
      <w:numFmt w:val="bullet"/>
      <w:lvlText w:val="-"/>
      <w:lvlJc w:val="left"/>
      <w:pPr>
        <w:tabs>
          <w:tab w:val="num" w:pos="1924"/>
        </w:tabs>
        <w:ind w:left="1924" w:hanging="484"/>
      </w:pPr>
      <w:rPr>
        <w:position w:val="0"/>
        <w:sz w:val="28"/>
        <w:szCs w:val="28"/>
        <w:shd w:val="clear" w:color="auto" w:fill="FFFFFF"/>
      </w:rPr>
    </w:lvl>
    <w:lvl w:ilvl="7">
      <w:start w:val="1"/>
      <w:numFmt w:val="bullet"/>
      <w:lvlText w:val="-"/>
      <w:lvlJc w:val="left"/>
      <w:pPr>
        <w:tabs>
          <w:tab w:val="num" w:pos="2164"/>
        </w:tabs>
        <w:ind w:left="2164" w:hanging="484"/>
      </w:pPr>
      <w:rPr>
        <w:position w:val="0"/>
        <w:sz w:val="28"/>
        <w:szCs w:val="28"/>
        <w:shd w:val="clear" w:color="auto" w:fill="FFFFFF"/>
      </w:rPr>
    </w:lvl>
    <w:lvl w:ilvl="8">
      <w:start w:val="1"/>
      <w:numFmt w:val="bullet"/>
      <w:lvlText w:val="-"/>
      <w:lvlJc w:val="left"/>
      <w:pPr>
        <w:tabs>
          <w:tab w:val="num" w:pos="2404"/>
        </w:tabs>
        <w:ind w:left="2404" w:hanging="484"/>
      </w:pPr>
      <w:rPr>
        <w:position w:val="0"/>
        <w:sz w:val="28"/>
        <w:szCs w:val="28"/>
        <w:shd w:val="clear" w:color="auto" w:fill="FFFFFF"/>
      </w:rPr>
    </w:lvl>
  </w:abstractNum>
  <w:abstractNum w:abstractNumId="24" w15:restartNumberingAfterBreak="0">
    <w:nsid w:val="35E9677D"/>
    <w:multiLevelType w:val="multilevel"/>
    <w:tmpl w:val="F126CD52"/>
    <w:styleLink w:val="List109"/>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25" w15:restartNumberingAfterBreak="0">
    <w:nsid w:val="36AE01D3"/>
    <w:multiLevelType w:val="multilevel"/>
    <w:tmpl w:val="6A7A3F84"/>
    <w:styleLink w:val="List55"/>
    <w:lvl w:ilvl="0">
      <w:numFmt w:val="bullet"/>
      <w:lvlText w:val="-"/>
      <w:lvlJc w:val="left"/>
      <w:pPr>
        <w:tabs>
          <w:tab w:val="num" w:pos="149"/>
        </w:tabs>
        <w:ind w:left="149" w:hanging="149"/>
      </w:pPr>
      <w:rPr>
        <w:color w:val="222222"/>
        <w:position w:val="0"/>
        <w:sz w:val="22"/>
        <w:szCs w:val="22"/>
        <w:u w:color="000000"/>
        <w:shd w:val="clear" w:color="auto" w:fill="FFFFFF"/>
      </w:rPr>
    </w:lvl>
    <w:lvl w:ilvl="1">
      <w:start w:val="1"/>
      <w:numFmt w:val="bullet"/>
      <w:lvlText w:val="-"/>
      <w:lvlJc w:val="left"/>
      <w:pPr>
        <w:tabs>
          <w:tab w:val="num" w:pos="724"/>
        </w:tabs>
        <w:ind w:left="724" w:hanging="484"/>
      </w:pPr>
      <w:rPr>
        <w:color w:val="222222"/>
        <w:position w:val="0"/>
        <w:sz w:val="28"/>
        <w:szCs w:val="28"/>
        <w:u w:color="000000"/>
        <w:shd w:val="clear" w:color="auto" w:fill="FFFFFF"/>
      </w:rPr>
    </w:lvl>
    <w:lvl w:ilvl="2">
      <w:start w:val="1"/>
      <w:numFmt w:val="bullet"/>
      <w:lvlText w:val="-"/>
      <w:lvlJc w:val="left"/>
      <w:pPr>
        <w:tabs>
          <w:tab w:val="num" w:pos="964"/>
        </w:tabs>
        <w:ind w:left="964" w:hanging="484"/>
      </w:pPr>
      <w:rPr>
        <w:color w:val="222222"/>
        <w:position w:val="0"/>
        <w:sz w:val="28"/>
        <w:szCs w:val="28"/>
        <w:u w:color="000000"/>
        <w:shd w:val="clear" w:color="auto" w:fill="FFFFFF"/>
      </w:rPr>
    </w:lvl>
    <w:lvl w:ilvl="3">
      <w:start w:val="1"/>
      <w:numFmt w:val="bullet"/>
      <w:lvlText w:val="-"/>
      <w:lvlJc w:val="left"/>
      <w:pPr>
        <w:tabs>
          <w:tab w:val="num" w:pos="1204"/>
        </w:tabs>
        <w:ind w:left="1204" w:hanging="484"/>
      </w:pPr>
      <w:rPr>
        <w:color w:val="222222"/>
        <w:position w:val="0"/>
        <w:sz w:val="28"/>
        <w:szCs w:val="28"/>
        <w:u w:color="000000"/>
        <w:shd w:val="clear" w:color="auto" w:fill="FFFFFF"/>
      </w:rPr>
    </w:lvl>
    <w:lvl w:ilvl="4">
      <w:start w:val="1"/>
      <w:numFmt w:val="bullet"/>
      <w:lvlText w:val="-"/>
      <w:lvlJc w:val="left"/>
      <w:pPr>
        <w:tabs>
          <w:tab w:val="num" w:pos="1444"/>
        </w:tabs>
        <w:ind w:left="1444" w:hanging="484"/>
      </w:pPr>
      <w:rPr>
        <w:color w:val="222222"/>
        <w:position w:val="0"/>
        <w:sz w:val="28"/>
        <w:szCs w:val="28"/>
        <w:u w:color="000000"/>
        <w:shd w:val="clear" w:color="auto" w:fill="FFFFFF"/>
      </w:rPr>
    </w:lvl>
    <w:lvl w:ilvl="5">
      <w:start w:val="1"/>
      <w:numFmt w:val="bullet"/>
      <w:lvlText w:val="-"/>
      <w:lvlJc w:val="left"/>
      <w:pPr>
        <w:tabs>
          <w:tab w:val="num" w:pos="1684"/>
        </w:tabs>
        <w:ind w:left="1684" w:hanging="484"/>
      </w:pPr>
      <w:rPr>
        <w:color w:val="222222"/>
        <w:position w:val="0"/>
        <w:sz w:val="28"/>
        <w:szCs w:val="28"/>
        <w:u w:color="000000"/>
        <w:shd w:val="clear" w:color="auto" w:fill="FFFFFF"/>
      </w:rPr>
    </w:lvl>
    <w:lvl w:ilvl="6">
      <w:start w:val="1"/>
      <w:numFmt w:val="bullet"/>
      <w:lvlText w:val="-"/>
      <w:lvlJc w:val="left"/>
      <w:pPr>
        <w:tabs>
          <w:tab w:val="num" w:pos="1924"/>
        </w:tabs>
        <w:ind w:left="1924" w:hanging="484"/>
      </w:pPr>
      <w:rPr>
        <w:color w:val="222222"/>
        <w:position w:val="0"/>
        <w:sz w:val="28"/>
        <w:szCs w:val="28"/>
        <w:u w:color="000000"/>
        <w:shd w:val="clear" w:color="auto" w:fill="FFFFFF"/>
      </w:rPr>
    </w:lvl>
    <w:lvl w:ilvl="7">
      <w:start w:val="1"/>
      <w:numFmt w:val="bullet"/>
      <w:lvlText w:val="-"/>
      <w:lvlJc w:val="left"/>
      <w:pPr>
        <w:tabs>
          <w:tab w:val="num" w:pos="2164"/>
        </w:tabs>
        <w:ind w:left="2164" w:hanging="484"/>
      </w:pPr>
      <w:rPr>
        <w:color w:val="222222"/>
        <w:position w:val="0"/>
        <w:sz w:val="28"/>
        <w:szCs w:val="28"/>
        <w:u w:color="000000"/>
        <w:shd w:val="clear" w:color="auto" w:fill="FFFFFF"/>
      </w:rPr>
    </w:lvl>
    <w:lvl w:ilvl="8">
      <w:start w:val="1"/>
      <w:numFmt w:val="bullet"/>
      <w:lvlText w:val="-"/>
      <w:lvlJc w:val="left"/>
      <w:pPr>
        <w:tabs>
          <w:tab w:val="num" w:pos="2404"/>
        </w:tabs>
        <w:ind w:left="2404" w:hanging="484"/>
      </w:pPr>
      <w:rPr>
        <w:color w:val="222222"/>
        <w:position w:val="0"/>
        <w:sz w:val="28"/>
        <w:szCs w:val="28"/>
        <w:u w:color="000000"/>
        <w:shd w:val="clear" w:color="auto" w:fill="FFFFFF"/>
      </w:rPr>
    </w:lvl>
  </w:abstractNum>
  <w:abstractNum w:abstractNumId="26" w15:restartNumberingAfterBreak="0">
    <w:nsid w:val="38AB3AFC"/>
    <w:multiLevelType w:val="multilevel"/>
    <w:tmpl w:val="0FC42C6E"/>
    <w:styleLink w:val="List50"/>
    <w:lvl w:ilvl="0">
      <w:numFmt w:val="bullet"/>
      <w:lvlText w:val="-"/>
      <w:lvlJc w:val="left"/>
      <w:pPr>
        <w:tabs>
          <w:tab w:val="num" w:pos="149"/>
        </w:tabs>
        <w:ind w:left="149" w:hanging="149"/>
      </w:pPr>
      <w:rPr>
        <w:position w:val="0"/>
        <w:sz w:val="22"/>
        <w:szCs w:val="22"/>
        <w:shd w:val="clear" w:color="auto" w:fill="FFFFFF"/>
      </w:rPr>
    </w:lvl>
    <w:lvl w:ilvl="1">
      <w:start w:val="1"/>
      <w:numFmt w:val="bullet"/>
      <w:lvlText w:val="-"/>
      <w:lvlJc w:val="left"/>
      <w:pPr>
        <w:tabs>
          <w:tab w:val="num" w:pos="724"/>
        </w:tabs>
        <w:ind w:left="724" w:hanging="484"/>
      </w:pPr>
      <w:rPr>
        <w:position w:val="0"/>
        <w:sz w:val="28"/>
        <w:szCs w:val="28"/>
        <w:shd w:val="clear" w:color="auto" w:fill="FFFFFF"/>
      </w:rPr>
    </w:lvl>
    <w:lvl w:ilvl="2">
      <w:start w:val="1"/>
      <w:numFmt w:val="bullet"/>
      <w:lvlText w:val="-"/>
      <w:lvlJc w:val="left"/>
      <w:pPr>
        <w:tabs>
          <w:tab w:val="num" w:pos="964"/>
        </w:tabs>
        <w:ind w:left="964" w:hanging="484"/>
      </w:pPr>
      <w:rPr>
        <w:position w:val="0"/>
        <w:sz w:val="28"/>
        <w:szCs w:val="28"/>
        <w:shd w:val="clear" w:color="auto" w:fill="FFFFFF"/>
      </w:rPr>
    </w:lvl>
    <w:lvl w:ilvl="3">
      <w:start w:val="1"/>
      <w:numFmt w:val="bullet"/>
      <w:lvlText w:val="-"/>
      <w:lvlJc w:val="left"/>
      <w:pPr>
        <w:tabs>
          <w:tab w:val="num" w:pos="1204"/>
        </w:tabs>
        <w:ind w:left="1204" w:hanging="484"/>
      </w:pPr>
      <w:rPr>
        <w:position w:val="0"/>
        <w:sz w:val="28"/>
        <w:szCs w:val="28"/>
        <w:shd w:val="clear" w:color="auto" w:fill="FFFFFF"/>
      </w:rPr>
    </w:lvl>
    <w:lvl w:ilvl="4">
      <w:start w:val="1"/>
      <w:numFmt w:val="bullet"/>
      <w:lvlText w:val="-"/>
      <w:lvlJc w:val="left"/>
      <w:pPr>
        <w:tabs>
          <w:tab w:val="num" w:pos="1444"/>
        </w:tabs>
        <w:ind w:left="1444" w:hanging="484"/>
      </w:pPr>
      <w:rPr>
        <w:position w:val="0"/>
        <w:sz w:val="28"/>
        <w:szCs w:val="28"/>
        <w:shd w:val="clear" w:color="auto" w:fill="FFFFFF"/>
      </w:rPr>
    </w:lvl>
    <w:lvl w:ilvl="5">
      <w:start w:val="1"/>
      <w:numFmt w:val="bullet"/>
      <w:lvlText w:val="-"/>
      <w:lvlJc w:val="left"/>
      <w:pPr>
        <w:tabs>
          <w:tab w:val="num" w:pos="1684"/>
        </w:tabs>
        <w:ind w:left="1684" w:hanging="484"/>
      </w:pPr>
      <w:rPr>
        <w:position w:val="0"/>
        <w:sz w:val="28"/>
        <w:szCs w:val="28"/>
        <w:shd w:val="clear" w:color="auto" w:fill="FFFFFF"/>
      </w:rPr>
    </w:lvl>
    <w:lvl w:ilvl="6">
      <w:start w:val="1"/>
      <w:numFmt w:val="bullet"/>
      <w:lvlText w:val="-"/>
      <w:lvlJc w:val="left"/>
      <w:pPr>
        <w:tabs>
          <w:tab w:val="num" w:pos="1924"/>
        </w:tabs>
        <w:ind w:left="1924" w:hanging="484"/>
      </w:pPr>
      <w:rPr>
        <w:position w:val="0"/>
        <w:sz w:val="28"/>
        <w:szCs w:val="28"/>
        <w:shd w:val="clear" w:color="auto" w:fill="FFFFFF"/>
      </w:rPr>
    </w:lvl>
    <w:lvl w:ilvl="7">
      <w:start w:val="1"/>
      <w:numFmt w:val="bullet"/>
      <w:lvlText w:val="-"/>
      <w:lvlJc w:val="left"/>
      <w:pPr>
        <w:tabs>
          <w:tab w:val="num" w:pos="2164"/>
        </w:tabs>
        <w:ind w:left="2164" w:hanging="484"/>
      </w:pPr>
      <w:rPr>
        <w:position w:val="0"/>
        <w:sz w:val="28"/>
        <w:szCs w:val="28"/>
        <w:shd w:val="clear" w:color="auto" w:fill="FFFFFF"/>
      </w:rPr>
    </w:lvl>
    <w:lvl w:ilvl="8">
      <w:start w:val="1"/>
      <w:numFmt w:val="bullet"/>
      <w:lvlText w:val="-"/>
      <w:lvlJc w:val="left"/>
      <w:pPr>
        <w:tabs>
          <w:tab w:val="num" w:pos="2404"/>
        </w:tabs>
        <w:ind w:left="2404" w:hanging="484"/>
      </w:pPr>
      <w:rPr>
        <w:position w:val="0"/>
        <w:sz w:val="28"/>
        <w:szCs w:val="28"/>
        <w:shd w:val="clear" w:color="auto" w:fill="FFFFFF"/>
      </w:rPr>
    </w:lvl>
  </w:abstractNum>
  <w:abstractNum w:abstractNumId="27" w15:restartNumberingAfterBreak="0">
    <w:nsid w:val="393B530C"/>
    <w:multiLevelType w:val="multilevel"/>
    <w:tmpl w:val="8728ACA4"/>
    <w:styleLink w:val="List62"/>
    <w:lvl w:ilvl="0">
      <w:numFmt w:val="bullet"/>
      <w:lvlText w:val="-"/>
      <w:lvlJc w:val="left"/>
      <w:pPr>
        <w:tabs>
          <w:tab w:val="num" w:pos="189"/>
        </w:tabs>
        <w:ind w:left="189" w:hanging="189"/>
      </w:pPr>
      <w:rPr>
        <w:position w:val="0"/>
        <w:sz w:val="22"/>
        <w:szCs w:val="22"/>
        <w:shd w:val="clear" w:color="auto" w:fill="FFFFFF"/>
      </w:rPr>
    </w:lvl>
    <w:lvl w:ilvl="1">
      <w:start w:val="1"/>
      <w:numFmt w:val="bullet"/>
      <w:lvlText w:val="-"/>
      <w:lvlJc w:val="left"/>
      <w:pPr>
        <w:tabs>
          <w:tab w:val="num" w:pos="655"/>
        </w:tabs>
        <w:ind w:left="655" w:hanging="415"/>
      </w:pPr>
      <w:rPr>
        <w:position w:val="0"/>
        <w:sz w:val="28"/>
        <w:szCs w:val="28"/>
        <w:shd w:val="clear" w:color="auto" w:fill="FFFFFF"/>
      </w:rPr>
    </w:lvl>
    <w:lvl w:ilvl="2">
      <w:start w:val="1"/>
      <w:numFmt w:val="bullet"/>
      <w:lvlText w:val="-"/>
      <w:lvlJc w:val="left"/>
      <w:pPr>
        <w:tabs>
          <w:tab w:val="num" w:pos="895"/>
        </w:tabs>
        <w:ind w:left="895" w:hanging="415"/>
      </w:pPr>
      <w:rPr>
        <w:position w:val="0"/>
        <w:sz w:val="28"/>
        <w:szCs w:val="28"/>
        <w:shd w:val="clear" w:color="auto" w:fill="FFFFFF"/>
      </w:rPr>
    </w:lvl>
    <w:lvl w:ilvl="3">
      <w:start w:val="1"/>
      <w:numFmt w:val="bullet"/>
      <w:lvlText w:val="-"/>
      <w:lvlJc w:val="left"/>
      <w:pPr>
        <w:tabs>
          <w:tab w:val="num" w:pos="1135"/>
        </w:tabs>
        <w:ind w:left="1135" w:hanging="415"/>
      </w:pPr>
      <w:rPr>
        <w:position w:val="0"/>
        <w:sz w:val="28"/>
        <w:szCs w:val="28"/>
        <w:shd w:val="clear" w:color="auto" w:fill="FFFFFF"/>
      </w:rPr>
    </w:lvl>
    <w:lvl w:ilvl="4">
      <w:start w:val="1"/>
      <w:numFmt w:val="bullet"/>
      <w:lvlText w:val="-"/>
      <w:lvlJc w:val="left"/>
      <w:pPr>
        <w:tabs>
          <w:tab w:val="num" w:pos="1375"/>
        </w:tabs>
        <w:ind w:left="1375" w:hanging="415"/>
      </w:pPr>
      <w:rPr>
        <w:position w:val="0"/>
        <w:sz w:val="28"/>
        <w:szCs w:val="28"/>
        <w:shd w:val="clear" w:color="auto" w:fill="FFFFFF"/>
      </w:rPr>
    </w:lvl>
    <w:lvl w:ilvl="5">
      <w:start w:val="1"/>
      <w:numFmt w:val="bullet"/>
      <w:lvlText w:val="-"/>
      <w:lvlJc w:val="left"/>
      <w:pPr>
        <w:tabs>
          <w:tab w:val="num" w:pos="1615"/>
        </w:tabs>
        <w:ind w:left="1615" w:hanging="415"/>
      </w:pPr>
      <w:rPr>
        <w:position w:val="0"/>
        <w:sz w:val="28"/>
        <w:szCs w:val="28"/>
        <w:shd w:val="clear" w:color="auto" w:fill="FFFFFF"/>
      </w:rPr>
    </w:lvl>
    <w:lvl w:ilvl="6">
      <w:start w:val="1"/>
      <w:numFmt w:val="bullet"/>
      <w:lvlText w:val="-"/>
      <w:lvlJc w:val="left"/>
      <w:pPr>
        <w:tabs>
          <w:tab w:val="num" w:pos="1855"/>
        </w:tabs>
        <w:ind w:left="1855" w:hanging="415"/>
      </w:pPr>
      <w:rPr>
        <w:position w:val="0"/>
        <w:sz w:val="28"/>
        <w:szCs w:val="28"/>
        <w:shd w:val="clear" w:color="auto" w:fill="FFFFFF"/>
      </w:rPr>
    </w:lvl>
    <w:lvl w:ilvl="7">
      <w:start w:val="1"/>
      <w:numFmt w:val="bullet"/>
      <w:lvlText w:val="-"/>
      <w:lvlJc w:val="left"/>
      <w:pPr>
        <w:tabs>
          <w:tab w:val="num" w:pos="2095"/>
        </w:tabs>
        <w:ind w:left="2095" w:hanging="415"/>
      </w:pPr>
      <w:rPr>
        <w:position w:val="0"/>
        <w:sz w:val="28"/>
        <w:szCs w:val="28"/>
        <w:shd w:val="clear" w:color="auto" w:fill="FFFFFF"/>
      </w:rPr>
    </w:lvl>
    <w:lvl w:ilvl="8">
      <w:start w:val="1"/>
      <w:numFmt w:val="bullet"/>
      <w:lvlText w:val="-"/>
      <w:lvlJc w:val="left"/>
      <w:pPr>
        <w:tabs>
          <w:tab w:val="num" w:pos="2335"/>
        </w:tabs>
        <w:ind w:left="2335" w:hanging="415"/>
      </w:pPr>
      <w:rPr>
        <w:position w:val="0"/>
        <w:sz w:val="28"/>
        <w:szCs w:val="28"/>
        <w:shd w:val="clear" w:color="auto" w:fill="FFFFFF"/>
      </w:rPr>
    </w:lvl>
  </w:abstractNum>
  <w:abstractNum w:abstractNumId="28" w15:restartNumberingAfterBreak="0">
    <w:nsid w:val="3A7A1220"/>
    <w:multiLevelType w:val="multilevel"/>
    <w:tmpl w:val="F2DEDE7E"/>
    <w:styleLink w:val="List85"/>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29" w15:restartNumberingAfterBreak="0">
    <w:nsid w:val="3DC57B39"/>
    <w:multiLevelType w:val="multilevel"/>
    <w:tmpl w:val="008E8688"/>
    <w:styleLink w:val="List67"/>
    <w:lvl w:ilvl="0">
      <w:numFmt w:val="bullet"/>
      <w:lvlText w:val="-"/>
      <w:lvlJc w:val="left"/>
      <w:pPr>
        <w:tabs>
          <w:tab w:val="num" w:pos="189"/>
        </w:tabs>
        <w:ind w:left="189" w:hanging="189"/>
      </w:pPr>
      <w:rPr>
        <w:position w:val="0"/>
        <w:sz w:val="22"/>
        <w:szCs w:val="22"/>
        <w:shd w:val="clear" w:color="auto" w:fill="FFFFFF"/>
      </w:rPr>
    </w:lvl>
    <w:lvl w:ilvl="1">
      <w:start w:val="1"/>
      <w:numFmt w:val="bullet"/>
      <w:lvlText w:val="-"/>
      <w:lvlJc w:val="left"/>
      <w:pPr>
        <w:tabs>
          <w:tab w:val="num" w:pos="655"/>
        </w:tabs>
        <w:ind w:left="655" w:hanging="415"/>
      </w:pPr>
      <w:rPr>
        <w:position w:val="0"/>
        <w:sz w:val="28"/>
        <w:szCs w:val="28"/>
        <w:shd w:val="clear" w:color="auto" w:fill="FFFFFF"/>
      </w:rPr>
    </w:lvl>
    <w:lvl w:ilvl="2">
      <w:start w:val="1"/>
      <w:numFmt w:val="bullet"/>
      <w:lvlText w:val="-"/>
      <w:lvlJc w:val="left"/>
      <w:pPr>
        <w:tabs>
          <w:tab w:val="num" w:pos="895"/>
        </w:tabs>
        <w:ind w:left="895" w:hanging="415"/>
      </w:pPr>
      <w:rPr>
        <w:position w:val="0"/>
        <w:sz w:val="28"/>
        <w:szCs w:val="28"/>
        <w:shd w:val="clear" w:color="auto" w:fill="FFFFFF"/>
      </w:rPr>
    </w:lvl>
    <w:lvl w:ilvl="3">
      <w:start w:val="1"/>
      <w:numFmt w:val="bullet"/>
      <w:lvlText w:val="-"/>
      <w:lvlJc w:val="left"/>
      <w:pPr>
        <w:tabs>
          <w:tab w:val="num" w:pos="1135"/>
        </w:tabs>
        <w:ind w:left="1135" w:hanging="415"/>
      </w:pPr>
      <w:rPr>
        <w:position w:val="0"/>
        <w:sz w:val="28"/>
        <w:szCs w:val="28"/>
        <w:shd w:val="clear" w:color="auto" w:fill="FFFFFF"/>
      </w:rPr>
    </w:lvl>
    <w:lvl w:ilvl="4">
      <w:start w:val="1"/>
      <w:numFmt w:val="bullet"/>
      <w:lvlText w:val="-"/>
      <w:lvlJc w:val="left"/>
      <w:pPr>
        <w:tabs>
          <w:tab w:val="num" w:pos="1375"/>
        </w:tabs>
        <w:ind w:left="1375" w:hanging="415"/>
      </w:pPr>
      <w:rPr>
        <w:position w:val="0"/>
        <w:sz w:val="28"/>
        <w:szCs w:val="28"/>
        <w:shd w:val="clear" w:color="auto" w:fill="FFFFFF"/>
      </w:rPr>
    </w:lvl>
    <w:lvl w:ilvl="5">
      <w:start w:val="1"/>
      <w:numFmt w:val="bullet"/>
      <w:lvlText w:val="-"/>
      <w:lvlJc w:val="left"/>
      <w:pPr>
        <w:tabs>
          <w:tab w:val="num" w:pos="1615"/>
        </w:tabs>
        <w:ind w:left="1615" w:hanging="415"/>
      </w:pPr>
      <w:rPr>
        <w:position w:val="0"/>
        <w:sz w:val="28"/>
        <w:szCs w:val="28"/>
        <w:shd w:val="clear" w:color="auto" w:fill="FFFFFF"/>
      </w:rPr>
    </w:lvl>
    <w:lvl w:ilvl="6">
      <w:start w:val="1"/>
      <w:numFmt w:val="bullet"/>
      <w:lvlText w:val="-"/>
      <w:lvlJc w:val="left"/>
      <w:pPr>
        <w:tabs>
          <w:tab w:val="num" w:pos="1855"/>
        </w:tabs>
        <w:ind w:left="1855" w:hanging="415"/>
      </w:pPr>
      <w:rPr>
        <w:position w:val="0"/>
        <w:sz w:val="28"/>
        <w:szCs w:val="28"/>
        <w:shd w:val="clear" w:color="auto" w:fill="FFFFFF"/>
      </w:rPr>
    </w:lvl>
    <w:lvl w:ilvl="7">
      <w:start w:val="1"/>
      <w:numFmt w:val="bullet"/>
      <w:lvlText w:val="-"/>
      <w:lvlJc w:val="left"/>
      <w:pPr>
        <w:tabs>
          <w:tab w:val="num" w:pos="2095"/>
        </w:tabs>
        <w:ind w:left="2095" w:hanging="415"/>
      </w:pPr>
      <w:rPr>
        <w:position w:val="0"/>
        <w:sz w:val="28"/>
        <w:szCs w:val="28"/>
        <w:shd w:val="clear" w:color="auto" w:fill="FFFFFF"/>
      </w:rPr>
    </w:lvl>
    <w:lvl w:ilvl="8">
      <w:start w:val="1"/>
      <w:numFmt w:val="bullet"/>
      <w:lvlText w:val="-"/>
      <w:lvlJc w:val="left"/>
      <w:pPr>
        <w:tabs>
          <w:tab w:val="num" w:pos="2335"/>
        </w:tabs>
        <w:ind w:left="2335" w:hanging="415"/>
      </w:pPr>
      <w:rPr>
        <w:position w:val="0"/>
        <w:sz w:val="28"/>
        <w:szCs w:val="28"/>
        <w:shd w:val="clear" w:color="auto" w:fill="FFFFFF"/>
      </w:rPr>
    </w:lvl>
  </w:abstractNum>
  <w:abstractNum w:abstractNumId="30" w15:restartNumberingAfterBreak="0">
    <w:nsid w:val="450226F8"/>
    <w:multiLevelType w:val="multilevel"/>
    <w:tmpl w:val="458219DA"/>
    <w:styleLink w:val="List105"/>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31" w15:restartNumberingAfterBreak="0">
    <w:nsid w:val="457019E7"/>
    <w:multiLevelType w:val="multilevel"/>
    <w:tmpl w:val="DDE2BDDA"/>
    <w:styleLink w:val="List60"/>
    <w:lvl w:ilvl="0">
      <w:numFmt w:val="bullet"/>
      <w:lvlText w:val="-"/>
      <w:lvlJc w:val="left"/>
      <w:pPr>
        <w:tabs>
          <w:tab w:val="num" w:pos="189"/>
        </w:tabs>
        <w:ind w:left="189" w:hanging="189"/>
      </w:pPr>
      <w:rPr>
        <w:position w:val="0"/>
        <w:sz w:val="22"/>
        <w:szCs w:val="22"/>
        <w:shd w:val="clear" w:color="auto" w:fill="FFFFFF"/>
      </w:rPr>
    </w:lvl>
    <w:lvl w:ilvl="1">
      <w:start w:val="1"/>
      <w:numFmt w:val="bullet"/>
      <w:lvlText w:val="-"/>
      <w:lvlJc w:val="left"/>
      <w:pPr>
        <w:tabs>
          <w:tab w:val="num" w:pos="655"/>
        </w:tabs>
        <w:ind w:left="655" w:hanging="415"/>
      </w:pPr>
      <w:rPr>
        <w:position w:val="0"/>
        <w:sz w:val="28"/>
        <w:szCs w:val="28"/>
        <w:shd w:val="clear" w:color="auto" w:fill="FFFFFF"/>
      </w:rPr>
    </w:lvl>
    <w:lvl w:ilvl="2">
      <w:start w:val="1"/>
      <w:numFmt w:val="bullet"/>
      <w:lvlText w:val="-"/>
      <w:lvlJc w:val="left"/>
      <w:pPr>
        <w:tabs>
          <w:tab w:val="num" w:pos="895"/>
        </w:tabs>
        <w:ind w:left="895" w:hanging="415"/>
      </w:pPr>
      <w:rPr>
        <w:position w:val="0"/>
        <w:sz w:val="28"/>
        <w:szCs w:val="28"/>
        <w:shd w:val="clear" w:color="auto" w:fill="FFFFFF"/>
      </w:rPr>
    </w:lvl>
    <w:lvl w:ilvl="3">
      <w:start w:val="1"/>
      <w:numFmt w:val="bullet"/>
      <w:lvlText w:val="-"/>
      <w:lvlJc w:val="left"/>
      <w:pPr>
        <w:tabs>
          <w:tab w:val="num" w:pos="1135"/>
        </w:tabs>
        <w:ind w:left="1135" w:hanging="415"/>
      </w:pPr>
      <w:rPr>
        <w:position w:val="0"/>
        <w:sz w:val="28"/>
        <w:szCs w:val="28"/>
        <w:shd w:val="clear" w:color="auto" w:fill="FFFFFF"/>
      </w:rPr>
    </w:lvl>
    <w:lvl w:ilvl="4">
      <w:start w:val="1"/>
      <w:numFmt w:val="bullet"/>
      <w:lvlText w:val="-"/>
      <w:lvlJc w:val="left"/>
      <w:pPr>
        <w:tabs>
          <w:tab w:val="num" w:pos="1375"/>
        </w:tabs>
        <w:ind w:left="1375" w:hanging="415"/>
      </w:pPr>
      <w:rPr>
        <w:position w:val="0"/>
        <w:sz w:val="28"/>
        <w:szCs w:val="28"/>
        <w:shd w:val="clear" w:color="auto" w:fill="FFFFFF"/>
      </w:rPr>
    </w:lvl>
    <w:lvl w:ilvl="5">
      <w:start w:val="1"/>
      <w:numFmt w:val="bullet"/>
      <w:lvlText w:val="-"/>
      <w:lvlJc w:val="left"/>
      <w:pPr>
        <w:tabs>
          <w:tab w:val="num" w:pos="1615"/>
        </w:tabs>
        <w:ind w:left="1615" w:hanging="415"/>
      </w:pPr>
      <w:rPr>
        <w:position w:val="0"/>
        <w:sz w:val="28"/>
        <w:szCs w:val="28"/>
        <w:shd w:val="clear" w:color="auto" w:fill="FFFFFF"/>
      </w:rPr>
    </w:lvl>
    <w:lvl w:ilvl="6">
      <w:start w:val="1"/>
      <w:numFmt w:val="bullet"/>
      <w:lvlText w:val="-"/>
      <w:lvlJc w:val="left"/>
      <w:pPr>
        <w:tabs>
          <w:tab w:val="num" w:pos="1855"/>
        </w:tabs>
        <w:ind w:left="1855" w:hanging="415"/>
      </w:pPr>
      <w:rPr>
        <w:position w:val="0"/>
        <w:sz w:val="28"/>
        <w:szCs w:val="28"/>
        <w:shd w:val="clear" w:color="auto" w:fill="FFFFFF"/>
      </w:rPr>
    </w:lvl>
    <w:lvl w:ilvl="7">
      <w:start w:val="1"/>
      <w:numFmt w:val="bullet"/>
      <w:lvlText w:val="-"/>
      <w:lvlJc w:val="left"/>
      <w:pPr>
        <w:tabs>
          <w:tab w:val="num" w:pos="2095"/>
        </w:tabs>
        <w:ind w:left="2095" w:hanging="415"/>
      </w:pPr>
      <w:rPr>
        <w:position w:val="0"/>
        <w:sz w:val="28"/>
        <w:szCs w:val="28"/>
        <w:shd w:val="clear" w:color="auto" w:fill="FFFFFF"/>
      </w:rPr>
    </w:lvl>
    <w:lvl w:ilvl="8">
      <w:start w:val="1"/>
      <w:numFmt w:val="bullet"/>
      <w:lvlText w:val="-"/>
      <w:lvlJc w:val="left"/>
      <w:pPr>
        <w:tabs>
          <w:tab w:val="num" w:pos="2335"/>
        </w:tabs>
        <w:ind w:left="2335" w:hanging="415"/>
      </w:pPr>
      <w:rPr>
        <w:position w:val="0"/>
        <w:sz w:val="28"/>
        <w:szCs w:val="28"/>
        <w:shd w:val="clear" w:color="auto" w:fill="FFFFFF"/>
      </w:rPr>
    </w:lvl>
  </w:abstractNum>
  <w:abstractNum w:abstractNumId="32" w15:restartNumberingAfterBreak="0">
    <w:nsid w:val="497D0CF9"/>
    <w:multiLevelType w:val="multilevel"/>
    <w:tmpl w:val="BC383B3C"/>
    <w:styleLink w:val="List86"/>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33" w15:restartNumberingAfterBreak="0">
    <w:nsid w:val="4C7454D2"/>
    <w:multiLevelType w:val="multilevel"/>
    <w:tmpl w:val="6734C40A"/>
    <w:styleLink w:val="List82"/>
    <w:lvl w:ilvl="0">
      <w:numFmt w:val="bullet"/>
      <w:lvlText w:val="-"/>
      <w:lvlJc w:val="left"/>
      <w:pPr>
        <w:tabs>
          <w:tab w:val="num" w:pos="298"/>
        </w:tabs>
        <w:ind w:left="298"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34" w15:restartNumberingAfterBreak="0">
    <w:nsid w:val="4C8A7FDF"/>
    <w:multiLevelType w:val="multilevel"/>
    <w:tmpl w:val="BD144E20"/>
    <w:styleLink w:val="List54"/>
    <w:lvl w:ilvl="0">
      <w:numFmt w:val="bullet"/>
      <w:lvlText w:val="-"/>
      <w:lvlJc w:val="left"/>
      <w:pPr>
        <w:tabs>
          <w:tab w:val="num" w:pos="149"/>
        </w:tabs>
        <w:ind w:left="149" w:hanging="149"/>
      </w:pPr>
      <w:rPr>
        <w:position w:val="0"/>
        <w:sz w:val="22"/>
        <w:szCs w:val="22"/>
        <w:shd w:val="clear" w:color="auto" w:fill="FFFFFF"/>
      </w:rPr>
    </w:lvl>
    <w:lvl w:ilvl="1">
      <w:start w:val="1"/>
      <w:numFmt w:val="bullet"/>
      <w:lvlText w:val="-"/>
      <w:lvlJc w:val="left"/>
      <w:pPr>
        <w:tabs>
          <w:tab w:val="num" w:pos="724"/>
        </w:tabs>
        <w:ind w:left="724" w:hanging="484"/>
      </w:pPr>
      <w:rPr>
        <w:position w:val="0"/>
        <w:sz w:val="28"/>
        <w:szCs w:val="28"/>
        <w:shd w:val="clear" w:color="auto" w:fill="FFFFFF"/>
      </w:rPr>
    </w:lvl>
    <w:lvl w:ilvl="2">
      <w:start w:val="1"/>
      <w:numFmt w:val="bullet"/>
      <w:lvlText w:val="-"/>
      <w:lvlJc w:val="left"/>
      <w:pPr>
        <w:tabs>
          <w:tab w:val="num" w:pos="964"/>
        </w:tabs>
        <w:ind w:left="964" w:hanging="484"/>
      </w:pPr>
      <w:rPr>
        <w:position w:val="0"/>
        <w:sz w:val="28"/>
        <w:szCs w:val="28"/>
        <w:shd w:val="clear" w:color="auto" w:fill="FFFFFF"/>
      </w:rPr>
    </w:lvl>
    <w:lvl w:ilvl="3">
      <w:start w:val="1"/>
      <w:numFmt w:val="bullet"/>
      <w:lvlText w:val="-"/>
      <w:lvlJc w:val="left"/>
      <w:pPr>
        <w:tabs>
          <w:tab w:val="num" w:pos="1204"/>
        </w:tabs>
        <w:ind w:left="1204" w:hanging="484"/>
      </w:pPr>
      <w:rPr>
        <w:position w:val="0"/>
        <w:sz w:val="28"/>
        <w:szCs w:val="28"/>
        <w:shd w:val="clear" w:color="auto" w:fill="FFFFFF"/>
      </w:rPr>
    </w:lvl>
    <w:lvl w:ilvl="4">
      <w:start w:val="1"/>
      <w:numFmt w:val="bullet"/>
      <w:lvlText w:val="-"/>
      <w:lvlJc w:val="left"/>
      <w:pPr>
        <w:tabs>
          <w:tab w:val="num" w:pos="1444"/>
        </w:tabs>
        <w:ind w:left="1444" w:hanging="484"/>
      </w:pPr>
      <w:rPr>
        <w:position w:val="0"/>
        <w:sz w:val="28"/>
        <w:szCs w:val="28"/>
        <w:shd w:val="clear" w:color="auto" w:fill="FFFFFF"/>
      </w:rPr>
    </w:lvl>
    <w:lvl w:ilvl="5">
      <w:start w:val="1"/>
      <w:numFmt w:val="bullet"/>
      <w:lvlText w:val="-"/>
      <w:lvlJc w:val="left"/>
      <w:pPr>
        <w:tabs>
          <w:tab w:val="num" w:pos="1684"/>
        </w:tabs>
        <w:ind w:left="1684" w:hanging="484"/>
      </w:pPr>
      <w:rPr>
        <w:position w:val="0"/>
        <w:sz w:val="28"/>
        <w:szCs w:val="28"/>
        <w:shd w:val="clear" w:color="auto" w:fill="FFFFFF"/>
      </w:rPr>
    </w:lvl>
    <w:lvl w:ilvl="6">
      <w:start w:val="1"/>
      <w:numFmt w:val="bullet"/>
      <w:lvlText w:val="-"/>
      <w:lvlJc w:val="left"/>
      <w:pPr>
        <w:tabs>
          <w:tab w:val="num" w:pos="1924"/>
        </w:tabs>
        <w:ind w:left="1924" w:hanging="484"/>
      </w:pPr>
      <w:rPr>
        <w:position w:val="0"/>
        <w:sz w:val="28"/>
        <w:szCs w:val="28"/>
        <w:shd w:val="clear" w:color="auto" w:fill="FFFFFF"/>
      </w:rPr>
    </w:lvl>
    <w:lvl w:ilvl="7">
      <w:start w:val="1"/>
      <w:numFmt w:val="bullet"/>
      <w:lvlText w:val="-"/>
      <w:lvlJc w:val="left"/>
      <w:pPr>
        <w:tabs>
          <w:tab w:val="num" w:pos="2164"/>
        </w:tabs>
        <w:ind w:left="2164" w:hanging="484"/>
      </w:pPr>
      <w:rPr>
        <w:position w:val="0"/>
        <w:sz w:val="28"/>
        <w:szCs w:val="28"/>
        <w:shd w:val="clear" w:color="auto" w:fill="FFFFFF"/>
      </w:rPr>
    </w:lvl>
    <w:lvl w:ilvl="8">
      <w:start w:val="1"/>
      <w:numFmt w:val="bullet"/>
      <w:lvlText w:val="-"/>
      <w:lvlJc w:val="left"/>
      <w:pPr>
        <w:tabs>
          <w:tab w:val="num" w:pos="2404"/>
        </w:tabs>
        <w:ind w:left="2404" w:hanging="484"/>
      </w:pPr>
      <w:rPr>
        <w:position w:val="0"/>
        <w:sz w:val="28"/>
        <w:szCs w:val="28"/>
        <w:shd w:val="clear" w:color="auto" w:fill="FFFFFF"/>
      </w:rPr>
    </w:lvl>
  </w:abstractNum>
  <w:abstractNum w:abstractNumId="35" w15:restartNumberingAfterBreak="0">
    <w:nsid w:val="4CDE1CE7"/>
    <w:multiLevelType w:val="multilevel"/>
    <w:tmpl w:val="268ADDEC"/>
    <w:styleLink w:val="List90"/>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36" w15:restartNumberingAfterBreak="0">
    <w:nsid w:val="4CF176B7"/>
    <w:multiLevelType w:val="multilevel"/>
    <w:tmpl w:val="36C2128A"/>
    <w:styleLink w:val="List91"/>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37" w15:restartNumberingAfterBreak="0">
    <w:nsid w:val="4F4148C1"/>
    <w:multiLevelType w:val="multilevel"/>
    <w:tmpl w:val="A4C467A2"/>
    <w:styleLink w:val="List94"/>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38" w15:restartNumberingAfterBreak="0">
    <w:nsid w:val="512009D5"/>
    <w:multiLevelType w:val="multilevel"/>
    <w:tmpl w:val="D30614A0"/>
    <w:styleLink w:val="List76"/>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39" w15:restartNumberingAfterBreak="0">
    <w:nsid w:val="539949F8"/>
    <w:multiLevelType w:val="multilevel"/>
    <w:tmpl w:val="EADA56C2"/>
    <w:styleLink w:val="List93"/>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40" w15:restartNumberingAfterBreak="0">
    <w:nsid w:val="546163CF"/>
    <w:multiLevelType w:val="multilevel"/>
    <w:tmpl w:val="B12C75D0"/>
    <w:styleLink w:val="List71"/>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41" w15:restartNumberingAfterBreak="0">
    <w:nsid w:val="54C41EFF"/>
    <w:multiLevelType w:val="multilevel"/>
    <w:tmpl w:val="9BF48462"/>
    <w:styleLink w:val="List92"/>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42" w15:restartNumberingAfterBreak="0">
    <w:nsid w:val="5C3413D7"/>
    <w:multiLevelType w:val="multilevel"/>
    <w:tmpl w:val="CA4AF314"/>
    <w:styleLink w:val="List104"/>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43" w15:restartNumberingAfterBreak="0">
    <w:nsid w:val="5C613BA3"/>
    <w:multiLevelType w:val="multilevel"/>
    <w:tmpl w:val="2A8C9116"/>
    <w:styleLink w:val="List100"/>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44" w15:restartNumberingAfterBreak="0">
    <w:nsid w:val="5C9D49F2"/>
    <w:multiLevelType w:val="multilevel"/>
    <w:tmpl w:val="35BCF8F8"/>
    <w:styleLink w:val="List69"/>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45" w15:restartNumberingAfterBreak="0">
    <w:nsid w:val="5F0F0958"/>
    <w:multiLevelType w:val="multilevel"/>
    <w:tmpl w:val="28EAF2E8"/>
    <w:styleLink w:val="List106"/>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46" w15:restartNumberingAfterBreak="0">
    <w:nsid w:val="5FBA2313"/>
    <w:multiLevelType w:val="multilevel"/>
    <w:tmpl w:val="90AEF27C"/>
    <w:styleLink w:val="List96"/>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47" w15:restartNumberingAfterBreak="0">
    <w:nsid w:val="62702A9F"/>
    <w:multiLevelType w:val="multilevel"/>
    <w:tmpl w:val="8CEE05A2"/>
    <w:styleLink w:val="List87"/>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48" w15:restartNumberingAfterBreak="0">
    <w:nsid w:val="627D1D48"/>
    <w:multiLevelType w:val="multilevel"/>
    <w:tmpl w:val="1736B996"/>
    <w:styleLink w:val="List78"/>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49" w15:restartNumberingAfterBreak="0">
    <w:nsid w:val="63EB6F54"/>
    <w:multiLevelType w:val="multilevel"/>
    <w:tmpl w:val="5E4860DA"/>
    <w:styleLink w:val="List66"/>
    <w:lvl w:ilvl="0">
      <w:numFmt w:val="bullet"/>
      <w:lvlText w:val="-"/>
      <w:lvlJc w:val="left"/>
      <w:pPr>
        <w:tabs>
          <w:tab w:val="num" w:pos="189"/>
        </w:tabs>
        <w:ind w:left="189" w:hanging="189"/>
      </w:pPr>
      <w:rPr>
        <w:position w:val="0"/>
        <w:sz w:val="22"/>
        <w:szCs w:val="22"/>
        <w:shd w:val="clear" w:color="auto" w:fill="FFFFFF"/>
      </w:rPr>
    </w:lvl>
    <w:lvl w:ilvl="1">
      <w:start w:val="1"/>
      <w:numFmt w:val="bullet"/>
      <w:lvlText w:val="-"/>
      <w:lvlJc w:val="left"/>
      <w:pPr>
        <w:tabs>
          <w:tab w:val="num" w:pos="655"/>
        </w:tabs>
        <w:ind w:left="655" w:hanging="415"/>
      </w:pPr>
      <w:rPr>
        <w:position w:val="0"/>
        <w:sz w:val="28"/>
        <w:szCs w:val="28"/>
        <w:shd w:val="clear" w:color="auto" w:fill="FFFFFF"/>
      </w:rPr>
    </w:lvl>
    <w:lvl w:ilvl="2">
      <w:start w:val="1"/>
      <w:numFmt w:val="bullet"/>
      <w:lvlText w:val="-"/>
      <w:lvlJc w:val="left"/>
      <w:pPr>
        <w:tabs>
          <w:tab w:val="num" w:pos="895"/>
        </w:tabs>
        <w:ind w:left="895" w:hanging="415"/>
      </w:pPr>
      <w:rPr>
        <w:position w:val="0"/>
        <w:sz w:val="28"/>
        <w:szCs w:val="28"/>
        <w:shd w:val="clear" w:color="auto" w:fill="FFFFFF"/>
      </w:rPr>
    </w:lvl>
    <w:lvl w:ilvl="3">
      <w:start w:val="1"/>
      <w:numFmt w:val="bullet"/>
      <w:lvlText w:val="-"/>
      <w:lvlJc w:val="left"/>
      <w:pPr>
        <w:tabs>
          <w:tab w:val="num" w:pos="1135"/>
        </w:tabs>
        <w:ind w:left="1135" w:hanging="415"/>
      </w:pPr>
      <w:rPr>
        <w:position w:val="0"/>
        <w:sz w:val="28"/>
        <w:szCs w:val="28"/>
        <w:shd w:val="clear" w:color="auto" w:fill="FFFFFF"/>
      </w:rPr>
    </w:lvl>
    <w:lvl w:ilvl="4">
      <w:start w:val="1"/>
      <w:numFmt w:val="bullet"/>
      <w:lvlText w:val="-"/>
      <w:lvlJc w:val="left"/>
      <w:pPr>
        <w:tabs>
          <w:tab w:val="num" w:pos="1375"/>
        </w:tabs>
        <w:ind w:left="1375" w:hanging="415"/>
      </w:pPr>
      <w:rPr>
        <w:position w:val="0"/>
        <w:sz w:val="28"/>
        <w:szCs w:val="28"/>
        <w:shd w:val="clear" w:color="auto" w:fill="FFFFFF"/>
      </w:rPr>
    </w:lvl>
    <w:lvl w:ilvl="5">
      <w:start w:val="1"/>
      <w:numFmt w:val="bullet"/>
      <w:lvlText w:val="-"/>
      <w:lvlJc w:val="left"/>
      <w:pPr>
        <w:tabs>
          <w:tab w:val="num" w:pos="1615"/>
        </w:tabs>
        <w:ind w:left="1615" w:hanging="415"/>
      </w:pPr>
      <w:rPr>
        <w:position w:val="0"/>
        <w:sz w:val="28"/>
        <w:szCs w:val="28"/>
        <w:shd w:val="clear" w:color="auto" w:fill="FFFFFF"/>
      </w:rPr>
    </w:lvl>
    <w:lvl w:ilvl="6">
      <w:start w:val="1"/>
      <w:numFmt w:val="bullet"/>
      <w:lvlText w:val="-"/>
      <w:lvlJc w:val="left"/>
      <w:pPr>
        <w:tabs>
          <w:tab w:val="num" w:pos="1855"/>
        </w:tabs>
        <w:ind w:left="1855" w:hanging="415"/>
      </w:pPr>
      <w:rPr>
        <w:position w:val="0"/>
        <w:sz w:val="28"/>
        <w:szCs w:val="28"/>
        <w:shd w:val="clear" w:color="auto" w:fill="FFFFFF"/>
      </w:rPr>
    </w:lvl>
    <w:lvl w:ilvl="7">
      <w:start w:val="1"/>
      <w:numFmt w:val="bullet"/>
      <w:lvlText w:val="-"/>
      <w:lvlJc w:val="left"/>
      <w:pPr>
        <w:tabs>
          <w:tab w:val="num" w:pos="2095"/>
        </w:tabs>
        <w:ind w:left="2095" w:hanging="415"/>
      </w:pPr>
      <w:rPr>
        <w:position w:val="0"/>
        <w:sz w:val="28"/>
        <w:szCs w:val="28"/>
        <w:shd w:val="clear" w:color="auto" w:fill="FFFFFF"/>
      </w:rPr>
    </w:lvl>
    <w:lvl w:ilvl="8">
      <w:start w:val="1"/>
      <w:numFmt w:val="bullet"/>
      <w:lvlText w:val="-"/>
      <w:lvlJc w:val="left"/>
      <w:pPr>
        <w:tabs>
          <w:tab w:val="num" w:pos="2335"/>
        </w:tabs>
        <w:ind w:left="2335" w:hanging="415"/>
      </w:pPr>
      <w:rPr>
        <w:position w:val="0"/>
        <w:sz w:val="28"/>
        <w:szCs w:val="28"/>
        <w:shd w:val="clear" w:color="auto" w:fill="FFFFFF"/>
      </w:rPr>
    </w:lvl>
  </w:abstractNum>
  <w:abstractNum w:abstractNumId="50" w15:restartNumberingAfterBreak="0">
    <w:nsid w:val="658B5134"/>
    <w:multiLevelType w:val="multilevel"/>
    <w:tmpl w:val="E48671B6"/>
    <w:styleLink w:val="List65"/>
    <w:lvl w:ilvl="0">
      <w:numFmt w:val="bullet"/>
      <w:lvlText w:val="-"/>
      <w:lvlJc w:val="left"/>
      <w:pPr>
        <w:tabs>
          <w:tab w:val="num" w:pos="189"/>
        </w:tabs>
        <w:ind w:left="189" w:hanging="189"/>
      </w:pPr>
      <w:rPr>
        <w:position w:val="0"/>
        <w:sz w:val="22"/>
        <w:szCs w:val="22"/>
        <w:shd w:val="clear" w:color="auto" w:fill="FFFFFF"/>
      </w:rPr>
    </w:lvl>
    <w:lvl w:ilvl="1">
      <w:start w:val="1"/>
      <w:numFmt w:val="bullet"/>
      <w:lvlText w:val="-"/>
      <w:lvlJc w:val="left"/>
      <w:pPr>
        <w:tabs>
          <w:tab w:val="num" w:pos="655"/>
        </w:tabs>
        <w:ind w:left="655" w:hanging="415"/>
      </w:pPr>
      <w:rPr>
        <w:position w:val="0"/>
        <w:sz w:val="28"/>
        <w:szCs w:val="28"/>
        <w:shd w:val="clear" w:color="auto" w:fill="FFFFFF"/>
      </w:rPr>
    </w:lvl>
    <w:lvl w:ilvl="2">
      <w:start w:val="1"/>
      <w:numFmt w:val="bullet"/>
      <w:lvlText w:val="-"/>
      <w:lvlJc w:val="left"/>
      <w:pPr>
        <w:tabs>
          <w:tab w:val="num" w:pos="895"/>
        </w:tabs>
        <w:ind w:left="895" w:hanging="415"/>
      </w:pPr>
      <w:rPr>
        <w:position w:val="0"/>
        <w:sz w:val="28"/>
        <w:szCs w:val="28"/>
        <w:shd w:val="clear" w:color="auto" w:fill="FFFFFF"/>
      </w:rPr>
    </w:lvl>
    <w:lvl w:ilvl="3">
      <w:start w:val="1"/>
      <w:numFmt w:val="bullet"/>
      <w:lvlText w:val="-"/>
      <w:lvlJc w:val="left"/>
      <w:pPr>
        <w:tabs>
          <w:tab w:val="num" w:pos="1135"/>
        </w:tabs>
        <w:ind w:left="1135" w:hanging="415"/>
      </w:pPr>
      <w:rPr>
        <w:position w:val="0"/>
        <w:sz w:val="28"/>
        <w:szCs w:val="28"/>
        <w:shd w:val="clear" w:color="auto" w:fill="FFFFFF"/>
      </w:rPr>
    </w:lvl>
    <w:lvl w:ilvl="4">
      <w:start w:val="1"/>
      <w:numFmt w:val="bullet"/>
      <w:lvlText w:val="-"/>
      <w:lvlJc w:val="left"/>
      <w:pPr>
        <w:tabs>
          <w:tab w:val="num" w:pos="1375"/>
        </w:tabs>
        <w:ind w:left="1375" w:hanging="415"/>
      </w:pPr>
      <w:rPr>
        <w:position w:val="0"/>
        <w:sz w:val="28"/>
        <w:szCs w:val="28"/>
        <w:shd w:val="clear" w:color="auto" w:fill="FFFFFF"/>
      </w:rPr>
    </w:lvl>
    <w:lvl w:ilvl="5">
      <w:start w:val="1"/>
      <w:numFmt w:val="bullet"/>
      <w:lvlText w:val="-"/>
      <w:lvlJc w:val="left"/>
      <w:pPr>
        <w:tabs>
          <w:tab w:val="num" w:pos="1615"/>
        </w:tabs>
        <w:ind w:left="1615" w:hanging="415"/>
      </w:pPr>
      <w:rPr>
        <w:position w:val="0"/>
        <w:sz w:val="28"/>
        <w:szCs w:val="28"/>
        <w:shd w:val="clear" w:color="auto" w:fill="FFFFFF"/>
      </w:rPr>
    </w:lvl>
    <w:lvl w:ilvl="6">
      <w:start w:val="1"/>
      <w:numFmt w:val="bullet"/>
      <w:lvlText w:val="-"/>
      <w:lvlJc w:val="left"/>
      <w:pPr>
        <w:tabs>
          <w:tab w:val="num" w:pos="1855"/>
        </w:tabs>
        <w:ind w:left="1855" w:hanging="415"/>
      </w:pPr>
      <w:rPr>
        <w:position w:val="0"/>
        <w:sz w:val="28"/>
        <w:szCs w:val="28"/>
        <w:shd w:val="clear" w:color="auto" w:fill="FFFFFF"/>
      </w:rPr>
    </w:lvl>
    <w:lvl w:ilvl="7">
      <w:start w:val="1"/>
      <w:numFmt w:val="bullet"/>
      <w:lvlText w:val="-"/>
      <w:lvlJc w:val="left"/>
      <w:pPr>
        <w:tabs>
          <w:tab w:val="num" w:pos="2095"/>
        </w:tabs>
        <w:ind w:left="2095" w:hanging="415"/>
      </w:pPr>
      <w:rPr>
        <w:position w:val="0"/>
        <w:sz w:val="28"/>
        <w:szCs w:val="28"/>
        <w:shd w:val="clear" w:color="auto" w:fill="FFFFFF"/>
      </w:rPr>
    </w:lvl>
    <w:lvl w:ilvl="8">
      <w:start w:val="1"/>
      <w:numFmt w:val="bullet"/>
      <w:lvlText w:val="-"/>
      <w:lvlJc w:val="left"/>
      <w:pPr>
        <w:tabs>
          <w:tab w:val="num" w:pos="2335"/>
        </w:tabs>
        <w:ind w:left="2335" w:hanging="415"/>
      </w:pPr>
      <w:rPr>
        <w:position w:val="0"/>
        <w:sz w:val="28"/>
        <w:szCs w:val="28"/>
        <w:shd w:val="clear" w:color="auto" w:fill="FFFFFF"/>
      </w:rPr>
    </w:lvl>
  </w:abstractNum>
  <w:abstractNum w:abstractNumId="51" w15:restartNumberingAfterBreak="0">
    <w:nsid w:val="67A62528"/>
    <w:multiLevelType w:val="multilevel"/>
    <w:tmpl w:val="55E6CE50"/>
    <w:styleLink w:val="List80"/>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52" w15:restartNumberingAfterBreak="0">
    <w:nsid w:val="69A53077"/>
    <w:multiLevelType w:val="multilevel"/>
    <w:tmpl w:val="ED989A46"/>
    <w:styleLink w:val="List59"/>
    <w:lvl w:ilvl="0">
      <w:numFmt w:val="bullet"/>
      <w:lvlText w:val="-"/>
      <w:lvlJc w:val="left"/>
      <w:pPr>
        <w:tabs>
          <w:tab w:val="num" w:pos="189"/>
        </w:tabs>
        <w:ind w:left="189" w:hanging="189"/>
      </w:pPr>
      <w:rPr>
        <w:position w:val="0"/>
        <w:sz w:val="22"/>
        <w:szCs w:val="22"/>
        <w:shd w:val="clear" w:color="auto" w:fill="FFFFFF"/>
      </w:rPr>
    </w:lvl>
    <w:lvl w:ilvl="1">
      <w:start w:val="1"/>
      <w:numFmt w:val="bullet"/>
      <w:lvlText w:val="-"/>
      <w:lvlJc w:val="left"/>
      <w:pPr>
        <w:tabs>
          <w:tab w:val="num" w:pos="655"/>
        </w:tabs>
        <w:ind w:left="655" w:hanging="415"/>
      </w:pPr>
      <w:rPr>
        <w:position w:val="0"/>
        <w:sz w:val="28"/>
        <w:szCs w:val="28"/>
        <w:shd w:val="clear" w:color="auto" w:fill="FFFFFF"/>
      </w:rPr>
    </w:lvl>
    <w:lvl w:ilvl="2">
      <w:start w:val="1"/>
      <w:numFmt w:val="bullet"/>
      <w:lvlText w:val="-"/>
      <w:lvlJc w:val="left"/>
      <w:pPr>
        <w:tabs>
          <w:tab w:val="num" w:pos="895"/>
        </w:tabs>
        <w:ind w:left="895" w:hanging="415"/>
      </w:pPr>
      <w:rPr>
        <w:position w:val="0"/>
        <w:sz w:val="28"/>
        <w:szCs w:val="28"/>
        <w:shd w:val="clear" w:color="auto" w:fill="FFFFFF"/>
      </w:rPr>
    </w:lvl>
    <w:lvl w:ilvl="3">
      <w:start w:val="1"/>
      <w:numFmt w:val="bullet"/>
      <w:lvlText w:val="-"/>
      <w:lvlJc w:val="left"/>
      <w:pPr>
        <w:tabs>
          <w:tab w:val="num" w:pos="1135"/>
        </w:tabs>
        <w:ind w:left="1135" w:hanging="415"/>
      </w:pPr>
      <w:rPr>
        <w:position w:val="0"/>
        <w:sz w:val="28"/>
        <w:szCs w:val="28"/>
        <w:shd w:val="clear" w:color="auto" w:fill="FFFFFF"/>
      </w:rPr>
    </w:lvl>
    <w:lvl w:ilvl="4">
      <w:start w:val="1"/>
      <w:numFmt w:val="bullet"/>
      <w:lvlText w:val="-"/>
      <w:lvlJc w:val="left"/>
      <w:pPr>
        <w:tabs>
          <w:tab w:val="num" w:pos="1375"/>
        </w:tabs>
        <w:ind w:left="1375" w:hanging="415"/>
      </w:pPr>
      <w:rPr>
        <w:position w:val="0"/>
        <w:sz w:val="28"/>
        <w:szCs w:val="28"/>
        <w:shd w:val="clear" w:color="auto" w:fill="FFFFFF"/>
      </w:rPr>
    </w:lvl>
    <w:lvl w:ilvl="5">
      <w:start w:val="1"/>
      <w:numFmt w:val="bullet"/>
      <w:lvlText w:val="-"/>
      <w:lvlJc w:val="left"/>
      <w:pPr>
        <w:tabs>
          <w:tab w:val="num" w:pos="1615"/>
        </w:tabs>
        <w:ind w:left="1615" w:hanging="415"/>
      </w:pPr>
      <w:rPr>
        <w:position w:val="0"/>
        <w:sz w:val="28"/>
        <w:szCs w:val="28"/>
        <w:shd w:val="clear" w:color="auto" w:fill="FFFFFF"/>
      </w:rPr>
    </w:lvl>
    <w:lvl w:ilvl="6">
      <w:start w:val="1"/>
      <w:numFmt w:val="bullet"/>
      <w:lvlText w:val="-"/>
      <w:lvlJc w:val="left"/>
      <w:pPr>
        <w:tabs>
          <w:tab w:val="num" w:pos="1855"/>
        </w:tabs>
        <w:ind w:left="1855" w:hanging="415"/>
      </w:pPr>
      <w:rPr>
        <w:position w:val="0"/>
        <w:sz w:val="28"/>
        <w:szCs w:val="28"/>
        <w:shd w:val="clear" w:color="auto" w:fill="FFFFFF"/>
      </w:rPr>
    </w:lvl>
    <w:lvl w:ilvl="7">
      <w:start w:val="1"/>
      <w:numFmt w:val="bullet"/>
      <w:lvlText w:val="-"/>
      <w:lvlJc w:val="left"/>
      <w:pPr>
        <w:tabs>
          <w:tab w:val="num" w:pos="2095"/>
        </w:tabs>
        <w:ind w:left="2095" w:hanging="415"/>
      </w:pPr>
      <w:rPr>
        <w:position w:val="0"/>
        <w:sz w:val="28"/>
        <w:szCs w:val="28"/>
        <w:shd w:val="clear" w:color="auto" w:fill="FFFFFF"/>
      </w:rPr>
    </w:lvl>
    <w:lvl w:ilvl="8">
      <w:start w:val="1"/>
      <w:numFmt w:val="bullet"/>
      <w:lvlText w:val="-"/>
      <w:lvlJc w:val="left"/>
      <w:pPr>
        <w:tabs>
          <w:tab w:val="num" w:pos="2335"/>
        </w:tabs>
        <w:ind w:left="2335" w:hanging="415"/>
      </w:pPr>
      <w:rPr>
        <w:position w:val="0"/>
        <w:sz w:val="28"/>
        <w:szCs w:val="28"/>
        <w:shd w:val="clear" w:color="auto" w:fill="FFFFFF"/>
      </w:rPr>
    </w:lvl>
  </w:abstractNum>
  <w:abstractNum w:abstractNumId="53" w15:restartNumberingAfterBreak="0">
    <w:nsid w:val="6A1B608C"/>
    <w:multiLevelType w:val="multilevel"/>
    <w:tmpl w:val="6D2A86D4"/>
    <w:styleLink w:val="List56"/>
    <w:lvl w:ilvl="0">
      <w:numFmt w:val="bullet"/>
      <w:lvlText w:val="-"/>
      <w:lvlJc w:val="left"/>
      <w:pPr>
        <w:tabs>
          <w:tab w:val="num" w:pos="149"/>
        </w:tabs>
        <w:ind w:left="149" w:hanging="149"/>
      </w:pPr>
      <w:rPr>
        <w:position w:val="0"/>
        <w:sz w:val="22"/>
        <w:szCs w:val="22"/>
        <w:shd w:val="clear" w:color="auto" w:fill="FFFFFF"/>
      </w:rPr>
    </w:lvl>
    <w:lvl w:ilvl="1">
      <w:start w:val="1"/>
      <w:numFmt w:val="bullet"/>
      <w:lvlText w:val="-"/>
      <w:lvlJc w:val="left"/>
      <w:pPr>
        <w:tabs>
          <w:tab w:val="num" w:pos="724"/>
        </w:tabs>
        <w:ind w:left="724" w:hanging="484"/>
      </w:pPr>
      <w:rPr>
        <w:position w:val="0"/>
        <w:sz w:val="28"/>
        <w:szCs w:val="28"/>
        <w:shd w:val="clear" w:color="auto" w:fill="FFFFFF"/>
      </w:rPr>
    </w:lvl>
    <w:lvl w:ilvl="2">
      <w:start w:val="1"/>
      <w:numFmt w:val="bullet"/>
      <w:lvlText w:val="-"/>
      <w:lvlJc w:val="left"/>
      <w:pPr>
        <w:tabs>
          <w:tab w:val="num" w:pos="964"/>
        </w:tabs>
        <w:ind w:left="964" w:hanging="484"/>
      </w:pPr>
      <w:rPr>
        <w:position w:val="0"/>
        <w:sz w:val="28"/>
        <w:szCs w:val="28"/>
        <w:shd w:val="clear" w:color="auto" w:fill="FFFFFF"/>
      </w:rPr>
    </w:lvl>
    <w:lvl w:ilvl="3">
      <w:start w:val="1"/>
      <w:numFmt w:val="bullet"/>
      <w:lvlText w:val="-"/>
      <w:lvlJc w:val="left"/>
      <w:pPr>
        <w:tabs>
          <w:tab w:val="num" w:pos="1204"/>
        </w:tabs>
        <w:ind w:left="1204" w:hanging="484"/>
      </w:pPr>
      <w:rPr>
        <w:position w:val="0"/>
        <w:sz w:val="28"/>
        <w:szCs w:val="28"/>
        <w:shd w:val="clear" w:color="auto" w:fill="FFFFFF"/>
      </w:rPr>
    </w:lvl>
    <w:lvl w:ilvl="4">
      <w:start w:val="1"/>
      <w:numFmt w:val="bullet"/>
      <w:lvlText w:val="-"/>
      <w:lvlJc w:val="left"/>
      <w:pPr>
        <w:tabs>
          <w:tab w:val="num" w:pos="1444"/>
        </w:tabs>
        <w:ind w:left="1444" w:hanging="484"/>
      </w:pPr>
      <w:rPr>
        <w:position w:val="0"/>
        <w:sz w:val="28"/>
        <w:szCs w:val="28"/>
        <w:shd w:val="clear" w:color="auto" w:fill="FFFFFF"/>
      </w:rPr>
    </w:lvl>
    <w:lvl w:ilvl="5">
      <w:start w:val="1"/>
      <w:numFmt w:val="bullet"/>
      <w:lvlText w:val="-"/>
      <w:lvlJc w:val="left"/>
      <w:pPr>
        <w:tabs>
          <w:tab w:val="num" w:pos="1684"/>
        </w:tabs>
        <w:ind w:left="1684" w:hanging="484"/>
      </w:pPr>
      <w:rPr>
        <w:position w:val="0"/>
        <w:sz w:val="28"/>
        <w:szCs w:val="28"/>
        <w:shd w:val="clear" w:color="auto" w:fill="FFFFFF"/>
      </w:rPr>
    </w:lvl>
    <w:lvl w:ilvl="6">
      <w:start w:val="1"/>
      <w:numFmt w:val="bullet"/>
      <w:lvlText w:val="-"/>
      <w:lvlJc w:val="left"/>
      <w:pPr>
        <w:tabs>
          <w:tab w:val="num" w:pos="1924"/>
        </w:tabs>
        <w:ind w:left="1924" w:hanging="484"/>
      </w:pPr>
      <w:rPr>
        <w:position w:val="0"/>
        <w:sz w:val="28"/>
        <w:szCs w:val="28"/>
        <w:shd w:val="clear" w:color="auto" w:fill="FFFFFF"/>
      </w:rPr>
    </w:lvl>
    <w:lvl w:ilvl="7">
      <w:start w:val="1"/>
      <w:numFmt w:val="bullet"/>
      <w:lvlText w:val="-"/>
      <w:lvlJc w:val="left"/>
      <w:pPr>
        <w:tabs>
          <w:tab w:val="num" w:pos="2164"/>
        </w:tabs>
        <w:ind w:left="2164" w:hanging="484"/>
      </w:pPr>
      <w:rPr>
        <w:position w:val="0"/>
        <w:sz w:val="28"/>
        <w:szCs w:val="28"/>
        <w:shd w:val="clear" w:color="auto" w:fill="FFFFFF"/>
      </w:rPr>
    </w:lvl>
    <w:lvl w:ilvl="8">
      <w:start w:val="1"/>
      <w:numFmt w:val="bullet"/>
      <w:lvlText w:val="-"/>
      <w:lvlJc w:val="left"/>
      <w:pPr>
        <w:tabs>
          <w:tab w:val="num" w:pos="2404"/>
        </w:tabs>
        <w:ind w:left="2404" w:hanging="484"/>
      </w:pPr>
      <w:rPr>
        <w:position w:val="0"/>
        <w:sz w:val="28"/>
        <w:szCs w:val="28"/>
        <w:shd w:val="clear" w:color="auto" w:fill="FFFFFF"/>
      </w:rPr>
    </w:lvl>
  </w:abstractNum>
  <w:abstractNum w:abstractNumId="54" w15:restartNumberingAfterBreak="0">
    <w:nsid w:val="6FC07B1E"/>
    <w:multiLevelType w:val="multilevel"/>
    <w:tmpl w:val="EA54251A"/>
    <w:styleLink w:val="List58"/>
    <w:lvl w:ilvl="0">
      <w:numFmt w:val="bullet"/>
      <w:lvlText w:val="-"/>
      <w:lvlJc w:val="left"/>
      <w:pPr>
        <w:tabs>
          <w:tab w:val="num" w:pos="149"/>
        </w:tabs>
        <w:ind w:left="149" w:hanging="149"/>
      </w:pPr>
      <w:rPr>
        <w:position w:val="0"/>
        <w:sz w:val="22"/>
        <w:szCs w:val="22"/>
        <w:shd w:val="clear" w:color="auto" w:fill="FFFFFF"/>
      </w:rPr>
    </w:lvl>
    <w:lvl w:ilvl="1">
      <w:start w:val="1"/>
      <w:numFmt w:val="bullet"/>
      <w:lvlText w:val="-"/>
      <w:lvlJc w:val="left"/>
      <w:pPr>
        <w:tabs>
          <w:tab w:val="num" w:pos="724"/>
        </w:tabs>
        <w:ind w:left="724" w:hanging="484"/>
      </w:pPr>
      <w:rPr>
        <w:position w:val="0"/>
        <w:sz w:val="28"/>
        <w:szCs w:val="28"/>
        <w:shd w:val="clear" w:color="auto" w:fill="FFFFFF"/>
      </w:rPr>
    </w:lvl>
    <w:lvl w:ilvl="2">
      <w:start w:val="1"/>
      <w:numFmt w:val="bullet"/>
      <w:lvlText w:val="-"/>
      <w:lvlJc w:val="left"/>
      <w:pPr>
        <w:tabs>
          <w:tab w:val="num" w:pos="964"/>
        </w:tabs>
        <w:ind w:left="964" w:hanging="484"/>
      </w:pPr>
      <w:rPr>
        <w:position w:val="0"/>
        <w:sz w:val="28"/>
        <w:szCs w:val="28"/>
        <w:shd w:val="clear" w:color="auto" w:fill="FFFFFF"/>
      </w:rPr>
    </w:lvl>
    <w:lvl w:ilvl="3">
      <w:start w:val="1"/>
      <w:numFmt w:val="bullet"/>
      <w:lvlText w:val="-"/>
      <w:lvlJc w:val="left"/>
      <w:pPr>
        <w:tabs>
          <w:tab w:val="num" w:pos="1204"/>
        </w:tabs>
        <w:ind w:left="1204" w:hanging="484"/>
      </w:pPr>
      <w:rPr>
        <w:position w:val="0"/>
        <w:sz w:val="28"/>
        <w:szCs w:val="28"/>
        <w:shd w:val="clear" w:color="auto" w:fill="FFFFFF"/>
      </w:rPr>
    </w:lvl>
    <w:lvl w:ilvl="4">
      <w:start w:val="1"/>
      <w:numFmt w:val="bullet"/>
      <w:lvlText w:val="-"/>
      <w:lvlJc w:val="left"/>
      <w:pPr>
        <w:tabs>
          <w:tab w:val="num" w:pos="1444"/>
        </w:tabs>
        <w:ind w:left="1444" w:hanging="484"/>
      </w:pPr>
      <w:rPr>
        <w:position w:val="0"/>
        <w:sz w:val="28"/>
        <w:szCs w:val="28"/>
        <w:shd w:val="clear" w:color="auto" w:fill="FFFFFF"/>
      </w:rPr>
    </w:lvl>
    <w:lvl w:ilvl="5">
      <w:start w:val="1"/>
      <w:numFmt w:val="bullet"/>
      <w:lvlText w:val="-"/>
      <w:lvlJc w:val="left"/>
      <w:pPr>
        <w:tabs>
          <w:tab w:val="num" w:pos="1684"/>
        </w:tabs>
        <w:ind w:left="1684" w:hanging="484"/>
      </w:pPr>
      <w:rPr>
        <w:position w:val="0"/>
        <w:sz w:val="28"/>
        <w:szCs w:val="28"/>
        <w:shd w:val="clear" w:color="auto" w:fill="FFFFFF"/>
      </w:rPr>
    </w:lvl>
    <w:lvl w:ilvl="6">
      <w:start w:val="1"/>
      <w:numFmt w:val="bullet"/>
      <w:lvlText w:val="-"/>
      <w:lvlJc w:val="left"/>
      <w:pPr>
        <w:tabs>
          <w:tab w:val="num" w:pos="1924"/>
        </w:tabs>
        <w:ind w:left="1924" w:hanging="484"/>
      </w:pPr>
      <w:rPr>
        <w:position w:val="0"/>
        <w:sz w:val="28"/>
        <w:szCs w:val="28"/>
        <w:shd w:val="clear" w:color="auto" w:fill="FFFFFF"/>
      </w:rPr>
    </w:lvl>
    <w:lvl w:ilvl="7">
      <w:start w:val="1"/>
      <w:numFmt w:val="bullet"/>
      <w:lvlText w:val="-"/>
      <w:lvlJc w:val="left"/>
      <w:pPr>
        <w:tabs>
          <w:tab w:val="num" w:pos="2164"/>
        </w:tabs>
        <w:ind w:left="2164" w:hanging="484"/>
      </w:pPr>
      <w:rPr>
        <w:position w:val="0"/>
        <w:sz w:val="28"/>
        <w:szCs w:val="28"/>
        <w:shd w:val="clear" w:color="auto" w:fill="FFFFFF"/>
      </w:rPr>
    </w:lvl>
    <w:lvl w:ilvl="8">
      <w:start w:val="1"/>
      <w:numFmt w:val="bullet"/>
      <w:lvlText w:val="-"/>
      <w:lvlJc w:val="left"/>
      <w:pPr>
        <w:tabs>
          <w:tab w:val="num" w:pos="2404"/>
        </w:tabs>
        <w:ind w:left="2404" w:hanging="484"/>
      </w:pPr>
      <w:rPr>
        <w:position w:val="0"/>
        <w:sz w:val="28"/>
        <w:szCs w:val="28"/>
        <w:shd w:val="clear" w:color="auto" w:fill="FFFFFF"/>
      </w:rPr>
    </w:lvl>
  </w:abstractNum>
  <w:abstractNum w:abstractNumId="55" w15:restartNumberingAfterBreak="0">
    <w:nsid w:val="70E55318"/>
    <w:multiLevelType w:val="multilevel"/>
    <w:tmpl w:val="0FBC07DE"/>
    <w:styleLink w:val="List49"/>
    <w:lvl w:ilvl="0">
      <w:numFmt w:val="bullet"/>
      <w:lvlText w:val="-"/>
      <w:lvlJc w:val="left"/>
      <w:pPr>
        <w:tabs>
          <w:tab w:val="num" w:pos="149"/>
        </w:tabs>
        <w:ind w:left="149" w:hanging="149"/>
      </w:pPr>
      <w:rPr>
        <w:color w:val="000000"/>
        <w:position w:val="0"/>
        <w:sz w:val="22"/>
        <w:szCs w:val="22"/>
        <w:shd w:val="clear" w:color="auto" w:fill="FFFFFF"/>
      </w:rPr>
    </w:lvl>
    <w:lvl w:ilvl="1">
      <w:start w:val="1"/>
      <w:numFmt w:val="bullet"/>
      <w:lvlText w:val="-"/>
      <w:lvlJc w:val="left"/>
      <w:pPr>
        <w:tabs>
          <w:tab w:val="num" w:pos="724"/>
        </w:tabs>
        <w:ind w:left="724" w:hanging="484"/>
      </w:pPr>
      <w:rPr>
        <w:color w:val="000000"/>
        <w:position w:val="0"/>
        <w:sz w:val="28"/>
        <w:szCs w:val="28"/>
        <w:shd w:val="clear" w:color="auto" w:fill="FFFFFF"/>
      </w:rPr>
    </w:lvl>
    <w:lvl w:ilvl="2">
      <w:start w:val="1"/>
      <w:numFmt w:val="bullet"/>
      <w:lvlText w:val="-"/>
      <w:lvlJc w:val="left"/>
      <w:pPr>
        <w:tabs>
          <w:tab w:val="num" w:pos="964"/>
        </w:tabs>
        <w:ind w:left="964" w:hanging="484"/>
      </w:pPr>
      <w:rPr>
        <w:color w:val="000000"/>
        <w:position w:val="0"/>
        <w:sz w:val="28"/>
        <w:szCs w:val="28"/>
        <w:shd w:val="clear" w:color="auto" w:fill="FFFFFF"/>
      </w:rPr>
    </w:lvl>
    <w:lvl w:ilvl="3">
      <w:start w:val="1"/>
      <w:numFmt w:val="bullet"/>
      <w:lvlText w:val="-"/>
      <w:lvlJc w:val="left"/>
      <w:pPr>
        <w:tabs>
          <w:tab w:val="num" w:pos="1204"/>
        </w:tabs>
        <w:ind w:left="1204" w:hanging="484"/>
      </w:pPr>
      <w:rPr>
        <w:color w:val="000000"/>
        <w:position w:val="0"/>
        <w:sz w:val="28"/>
        <w:szCs w:val="28"/>
        <w:shd w:val="clear" w:color="auto" w:fill="FFFFFF"/>
      </w:rPr>
    </w:lvl>
    <w:lvl w:ilvl="4">
      <w:start w:val="1"/>
      <w:numFmt w:val="bullet"/>
      <w:lvlText w:val="-"/>
      <w:lvlJc w:val="left"/>
      <w:pPr>
        <w:tabs>
          <w:tab w:val="num" w:pos="1444"/>
        </w:tabs>
        <w:ind w:left="1444" w:hanging="484"/>
      </w:pPr>
      <w:rPr>
        <w:color w:val="000000"/>
        <w:position w:val="0"/>
        <w:sz w:val="28"/>
        <w:szCs w:val="28"/>
        <w:shd w:val="clear" w:color="auto" w:fill="FFFFFF"/>
      </w:rPr>
    </w:lvl>
    <w:lvl w:ilvl="5">
      <w:start w:val="1"/>
      <w:numFmt w:val="bullet"/>
      <w:lvlText w:val="-"/>
      <w:lvlJc w:val="left"/>
      <w:pPr>
        <w:tabs>
          <w:tab w:val="num" w:pos="1684"/>
        </w:tabs>
        <w:ind w:left="1684" w:hanging="484"/>
      </w:pPr>
      <w:rPr>
        <w:color w:val="000000"/>
        <w:position w:val="0"/>
        <w:sz w:val="28"/>
        <w:szCs w:val="28"/>
        <w:shd w:val="clear" w:color="auto" w:fill="FFFFFF"/>
      </w:rPr>
    </w:lvl>
    <w:lvl w:ilvl="6">
      <w:start w:val="1"/>
      <w:numFmt w:val="bullet"/>
      <w:lvlText w:val="-"/>
      <w:lvlJc w:val="left"/>
      <w:pPr>
        <w:tabs>
          <w:tab w:val="num" w:pos="1924"/>
        </w:tabs>
        <w:ind w:left="1924" w:hanging="484"/>
      </w:pPr>
      <w:rPr>
        <w:color w:val="000000"/>
        <w:position w:val="0"/>
        <w:sz w:val="28"/>
        <w:szCs w:val="28"/>
        <w:shd w:val="clear" w:color="auto" w:fill="FFFFFF"/>
      </w:rPr>
    </w:lvl>
    <w:lvl w:ilvl="7">
      <w:start w:val="1"/>
      <w:numFmt w:val="bullet"/>
      <w:lvlText w:val="-"/>
      <w:lvlJc w:val="left"/>
      <w:pPr>
        <w:tabs>
          <w:tab w:val="num" w:pos="2164"/>
        </w:tabs>
        <w:ind w:left="2164" w:hanging="484"/>
      </w:pPr>
      <w:rPr>
        <w:color w:val="000000"/>
        <w:position w:val="0"/>
        <w:sz w:val="28"/>
        <w:szCs w:val="28"/>
        <w:shd w:val="clear" w:color="auto" w:fill="FFFFFF"/>
      </w:rPr>
    </w:lvl>
    <w:lvl w:ilvl="8">
      <w:start w:val="1"/>
      <w:numFmt w:val="bullet"/>
      <w:lvlText w:val="-"/>
      <w:lvlJc w:val="left"/>
      <w:pPr>
        <w:tabs>
          <w:tab w:val="num" w:pos="2404"/>
        </w:tabs>
        <w:ind w:left="2404" w:hanging="484"/>
      </w:pPr>
      <w:rPr>
        <w:color w:val="000000"/>
        <w:position w:val="0"/>
        <w:sz w:val="28"/>
        <w:szCs w:val="28"/>
        <w:shd w:val="clear" w:color="auto" w:fill="FFFFFF"/>
      </w:rPr>
    </w:lvl>
  </w:abstractNum>
  <w:abstractNum w:abstractNumId="56" w15:restartNumberingAfterBreak="0">
    <w:nsid w:val="71DD6AA9"/>
    <w:multiLevelType w:val="multilevel"/>
    <w:tmpl w:val="50ECEBBA"/>
    <w:styleLink w:val="List70"/>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57" w15:restartNumberingAfterBreak="0">
    <w:nsid w:val="74150A92"/>
    <w:multiLevelType w:val="multilevel"/>
    <w:tmpl w:val="76808762"/>
    <w:styleLink w:val="List97"/>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58" w15:restartNumberingAfterBreak="0">
    <w:nsid w:val="75A9340F"/>
    <w:multiLevelType w:val="multilevel"/>
    <w:tmpl w:val="C802998C"/>
    <w:styleLink w:val="List107"/>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59" w15:restartNumberingAfterBreak="0">
    <w:nsid w:val="780E71CE"/>
    <w:multiLevelType w:val="multilevel"/>
    <w:tmpl w:val="65B8C5AC"/>
    <w:styleLink w:val="List95"/>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60" w15:restartNumberingAfterBreak="0">
    <w:nsid w:val="79864DDB"/>
    <w:multiLevelType w:val="multilevel"/>
    <w:tmpl w:val="24B6B278"/>
    <w:styleLink w:val="List51"/>
    <w:lvl w:ilvl="0">
      <w:numFmt w:val="bullet"/>
      <w:lvlText w:val="-"/>
      <w:lvlJc w:val="left"/>
      <w:pPr>
        <w:tabs>
          <w:tab w:val="num" w:pos="149"/>
        </w:tabs>
        <w:ind w:left="149" w:hanging="149"/>
      </w:pPr>
      <w:rPr>
        <w:position w:val="0"/>
        <w:sz w:val="22"/>
        <w:szCs w:val="22"/>
        <w:shd w:val="clear" w:color="auto" w:fill="FFFFFF"/>
      </w:rPr>
    </w:lvl>
    <w:lvl w:ilvl="1">
      <w:start w:val="1"/>
      <w:numFmt w:val="bullet"/>
      <w:lvlText w:val="-"/>
      <w:lvlJc w:val="left"/>
      <w:pPr>
        <w:tabs>
          <w:tab w:val="num" w:pos="724"/>
        </w:tabs>
        <w:ind w:left="724" w:hanging="484"/>
      </w:pPr>
      <w:rPr>
        <w:position w:val="0"/>
        <w:sz w:val="28"/>
        <w:szCs w:val="28"/>
        <w:shd w:val="clear" w:color="auto" w:fill="FFFFFF"/>
      </w:rPr>
    </w:lvl>
    <w:lvl w:ilvl="2">
      <w:start w:val="1"/>
      <w:numFmt w:val="bullet"/>
      <w:lvlText w:val="-"/>
      <w:lvlJc w:val="left"/>
      <w:pPr>
        <w:tabs>
          <w:tab w:val="num" w:pos="964"/>
        </w:tabs>
        <w:ind w:left="964" w:hanging="484"/>
      </w:pPr>
      <w:rPr>
        <w:position w:val="0"/>
        <w:sz w:val="28"/>
        <w:szCs w:val="28"/>
        <w:shd w:val="clear" w:color="auto" w:fill="FFFFFF"/>
      </w:rPr>
    </w:lvl>
    <w:lvl w:ilvl="3">
      <w:start w:val="1"/>
      <w:numFmt w:val="bullet"/>
      <w:lvlText w:val="-"/>
      <w:lvlJc w:val="left"/>
      <w:pPr>
        <w:tabs>
          <w:tab w:val="num" w:pos="1204"/>
        </w:tabs>
        <w:ind w:left="1204" w:hanging="484"/>
      </w:pPr>
      <w:rPr>
        <w:position w:val="0"/>
        <w:sz w:val="28"/>
        <w:szCs w:val="28"/>
        <w:shd w:val="clear" w:color="auto" w:fill="FFFFFF"/>
      </w:rPr>
    </w:lvl>
    <w:lvl w:ilvl="4">
      <w:start w:val="1"/>
      <w:numFmt w:val="bullet"/>
      <w:lvlText w:val="-"/>
      <w:lvlJc w:val="left"/>
      <w:pPr>
        <w:tabs>
          <w:tab w:val="num" w:pos="1444"/>
        </w:tabs>
        <w:ind w:left="1444" w:hanging="484"/>
      </w:pPr>
      <w:rPr>
        <w:position w:val="0"/>
        <w:sz w:val="28"/>
        <w:szCs w:val="28"/>
        <w:shd w:val="clear" w:color="auto" w:fill="FFFFFF"/>
      </w:rPr>
    </w:lvl>
    <w:lvl w:ilvl="5">
      <w:start w:val="1"/>
      <w:numFmt w:val="bullet"/>
      <w:lvlText w:val="-"/>
      <w:lvlJc w:val="left"/>
      <w:pPr>
        <w:tabs>
          <w:tab w:val="num" w:pos="1684"/>
        </w:tabs>
        <w:ind w:left="1684" w:hanging="484"/>
      </w:pPr>
      <w:rPr>
        <w:position w:val="0"/>
        <w:sz w:val="28"/>
        <w:szCs w:val="28"/>
        <w:shd w:val="clear" w:color="auto" w:fill="FFFFFF"/>
      </w:rPr>
    </w:lvl>
    <w:lvl w:ilvl="6">
      <w:start w:val="1"/>
      <w:numFmt w:val="bullet"/>
      <w:lvlText w:val="-"/>
      <w:lvlJc w:val="left"/>
      <w:pPr>
        <w:tabs>
          <w:tab w:val="num" w:pos="1924"/>
        </w:tabs>
        <w:ind w:left="1924" w:hanging="484"/>
      </w:pPr>
      <w:rPr>
        <w:position w:val="0"/>
        <w:sz w:val="28"/>
        <w:szCs w:val="28"/>
        <w:shd w:val="clear" w:color="auto" w:fill="FFFFFF"/>
      </w:rPr>
    </w:lvl>
    <w:lvl w:ilvl="7">
      <w:start w:val="1"/>
      <w:numFmt w:val="bullet"/>
      <w:lvlText w:val="-"/>
      <w:lvlJc w:val="left"/>
      <w:pPr>
        <w:tabs>
          <w:tab w:val="num" w:pos="2164"/>
        </w:tabs>
        <w:ind w:left="2164" w:hanging="484"/>
      </w:pPr>
      <w:rPr>
        <w:position w:val="0"/>
        <w:sz w:val="28"/>
        <w:szCs w:val="28"/>
        <w:shd w:val="clear" w:color="auto" w:fill="FFFFFF"/>
      </w:rPr>
    </w:lvl>
    <w:lvl w:ilvl="8">
      <w:start w:val="1"/>
      <w:numFmt w:val="bullet"/>
      <w:lvlText w:val="-"/>
      <w:lvlJc w:val="left"/>
      <w:pPr>
        <w:tabs>
          <w:tab w:val="num" w:pos="2404"/>
        </w:tabs>
        <w:ind w:left="2404" w:hanging="484"/>
      </w:pPr>
      <w:rPr>
        <w:position w:val="0"/>
        <w:sz w:val="28"/>
        <w:szCs w:val="28"/>
        <w:shd w:val="clear" w:color="auto" w:fill="FFFFFF"/>
      </w:rPr>
    </w:lvl>
  </w:abstractNum>
  <w:abstractNum w:abstractNumId="61" w15:restartNumberingAfterBreak="0">
    <w:nsid w:val="7A090C97"/>
    <w:multiLevelType w:val="multilevel"/>
    <w:tmpl w:val="3C0C00F4"/>
    <w:styleLink w:val="List74"/>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62" w15:restartNumberingAfterBreak="0">
    <w:nsid w:val="7DD813AA"/>
    <w:multiLevelType w:val="hybridMultilevel"/>
    <w:tmpl w:val="2A86E580"/>
    <w:lvl w:ilvl="0" w:tplc="F3803924">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63" w15:restartNumberingAfterBreak="0">
    <w:nsid w:val="7EB83942"/>
    <w:multiLevelType w:val="multilevel"/>
    <w:tmpl w:val="BCAC924A"/>
    <w:styleLink w:val="List72"/>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num w:numId="1">
    <w:abstractNumId w:val="1"/>
  </w:num>
  <w:num w:numId="2">
    <w:abstractNumId w:val="62"/>
  </w:num>
  <w:num w:numId="3">
    <w:abstractNumId w:val="20"/>
  </w:num>
  <w:num w:numId="4">
    <w:abstractNumId w:val="0"/>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 w:numId="47">
    <w:abstractNumId w:val="45"/>
  </w:num>
  <w:num w:numId="48">
    <w:abstractNumId w:val="46"/>
  </w:num>
  <w:num w:numId="49">
    <w:abstractNumId w:val="47"/>
  </w:num>
  <w:num w:numId="50">
    <w:abstractNumId w:val="48"/>
  </w:num>
  <w:num w:numId="51">
    <w:abstractNumId w:val="49"/>
  </w:num>
  <w:num w:numId="52">
    <w:abstractNumId w:val="50"/>
  </w:num>
  <w:num w:numId="53">
    <w:abstractNumId w:val="51"/>
  </w:num>
  <w:num w:numId="54">
    <w:abstractNumId w:val="52"/>
  </w:num>
  <w:num w:numId="55">
    <w:abstractNumId w:val="53"/>
  </w:num>
  <w:num w:numId="56">
    <w:abstractNumId w:val="54"/>
  </w:num>
  <w:num w:numId="57">
    <w:abstractNumId w:val="55"/>
  </w:num>
  <w:num w:numId="58">
    <w:abstractNumId w:val="56"/>
  </w:num>
  <w:num w:numId="59">
    <w:abstractNumId w:val="57"/>
  </w:num>
  <w:num w:numId="60">
    <w:abstractNumId w:val="58"/>
  </w:num>
  <w:num w:numId="61">
    <w:abstractNumId w:val="59"/>
  </w:num>
  <w:num w:numId="62">
    <w:abstractNumId w:val="60"/>
  </w:num>
  <w:num w:numId="63">
    <w:abstractNumId w:val="61"/>
  </w:num>
  <w:num w:numId="64">
    <w:abstractNumId w:val="6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F2A"/>
    <w:rsid w:val="00037166"/>
    <w:rsid w:val="000A2C8C"/>
    <w:rsid w:val="000A666E"/>
    <w:rsid w:val="000E1050"/>
    <w:rsid w:val="00110C26"/>
    <w:rsid w:val="00140ECF"/>
    <w:rsid w:val="001738F6"/>
    <w:rsid w:val="001D5F61"/>
    <w:rsid w:val="001D6057"/>
    <w:rsid w:val="001E6FA5"/>
    <w:rsid w:val="00207ABE"/>
    <w:rsid w:val="00216E0D"/>
    <w:rsid w:val="0029365F"/>
    <w:rsid w:val="003000B8"/>
    <w:rsid w:val="00330DEB"/>
    <w:rsid w:val="003605CF"/>
    <w:rsid w:val="0037285D"/>
    <w:rsid w:val="003937BB"/>
    <w:rsid w:val="003D2F2A"/>
    <w:rsid w:val="003E443E"/>
    <w:rsid w:val="003F5D7D"/>
    <w:rsid w:val="00434004"/>
    <w:rsid w:val="00455285"/>
    <w:rsid w:val="00467056"/>
    <w:rsid w:val="00471D1F"/>
    <w:rsid w:val="004A0878"/>
    <w:rsid w:val="004D530B"/>
    <w:rsid w:val="005421A5"/>
    <w:rsid w:val="00564480"/>
    <w:rsid w:val="00586404"/>
    <w:rsid w:val="00595189"/>
    <w:rsid w:val="006676CB"/>
    <w:rsid w:val="00670B95"/>
    <w:rsid w:val="00675936"/>
    <w:rsid w:val="00690A9A"/>
    <w:rsid w:val="00696918"/>
    <w:rsid w:val="006D2095"/>
    <w:rsid w:val="00721DD6"/>
    <w:rsid w:val="00744FBB"/>
    <w:rsid w:val="00770872"/>
    <w:rsid w:val="007C3C89"/>
    <w:rsid w:val="007F6FAF"/>
    <w:rsid w:val="00820A55"/>
    <w:rsid w:val="0083116E"/>
    <w:rsid w:val="008708D2"/>
    <w:rsid w:val="008B52FA"/>
    <w:rsid w:val="008B7AA0"/>
    <w:rsid w:val="008D14C9"/>
    <w:rsid w:val="009C0317"/>
    <w:rsid w:val="009C2CFD"/>
    <w:rsid w:val="00A035E0"/>
    <w:rsid w:val="00A1118C"/>
    <w:rsid w:val="00A7356B"/>
    <w:rsid w:val="00AA55D2"/>
    <w:rsid w:val="00B42149"/>
    <w:rsid w:val="00B53321"/>
    <w:rsid w:val="00B81FD4"/>
    <w:rsid w:val="00C00390"/>
    <w:rsid w:val="00C26F06"/>
    <w:rsid w:val="00C27EC3"/>
    <w:rsid w:val="00C51924"/>
    <w:rsid w:val="00C6433D"/>
    <w:rsid w:val="00CA5594"/>
    <w:rsid w:val="00E20391"/>
    <w:rsid w:val="00E307B3"/>
    <w:rsid w:val="00E30957"/>
    <w:rsid w:val="00F07549"/>
    <w:rsid w:val="00F24272"/>
    <w:rsid w:val="00F36A4F"/>
    <w:rsid w:val="00F419E0"/>
    <w:rsid w:val="00F526F1"/>
    <w:rsid w:val="00F7746B"/>
    <w:rsid w:val="00F8726E"/>
    <w:rsid w:val="00F9290A"/>
    <w:rsid w:val="00FA39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FB80"/>
  <w15:docId w15:val="{5F2AAFAE-5843-4037-8660-31AE1013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056"/>
  </w:style>
  <w:style w:type="paragraph" w:styleId="1">
    <w:name w:val="heading 1"/>
    <w:basedOn w:val="a"/>
    <w:next w:val="a"/>
    <w:link w:val="10"/>
    <w:qFormat/>
    <w:rsid w:val="00E307B3"/>
    <w:pPr>
      <w:keepNext/>
      <w:spacing w:before="240" w:after="60" w:line="240" w:lineRule="auto"/>
      <w:outlineLvl w:val="0"/>
    </w:pPr>
    <w:rPr>
      <w:rFonts w:ascii="Arial" w:eastAsia="Times New Roman" w:hAnsi="Arial" w:cs="Times New Roman"/>
      <w:b/>
      <w:bCs/>
      <w:kern w:val="32"/>
      <w:sz w:val="32"/>
      <w:szCs w:val="32"/>
      <w:lang w:val="x-none" w:eastAsia="uk-UA"/>
    </w:rPr>
  </w:style>
  <w:style w:type="paragraph" w:styleId="2">
    <w:name w:val="heading 2"/>
    <w:basedOn w:val="a"/>
    <w:next w:val="a"/>
    <w:link w:val="20"/>
    <w:semiHidden/>
    <w:unhideWhenUsed/>
    <w:qFormat/>
    <w:rsid w:val="00E307B3"/>
    <w:pPr>
      <w:keepNext/>
      <w:spacing w:before="240" w:after="60" w:line="240" w:lineRule="auto"/>
      <w:outlineLvl w:val="1"/>
    </w:pPr>
    <w:rPr>
      <w:rFonts w:ascii="Arial" w:eastAsia="Times New Roman" w:hAnsi="Arial" w:cs="Arial"/>
      <w:b/>
      <w:bCs/>
      <w:i/>
      <w:iCs/>
      <w:sz w:val="28"/>
      <w:szCs w:val="28"/>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705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67056"/>
    <w:rPr>
      <w:b/>
      <w:bCs/>
    </w:rPr>
  </w:style>
  <w:style w:type="paragraph" w:styleId="a5">
    <w:name w:val="Balloon Text"/>
    <w:basedOn w:val="a"/>
    <w:link w:val="a6"/>
    <w:uiPriority w:val="99"/>
    <w:semiHidden/>
    <w:unhideWhenUsed/>
    <w:rsid w:val="004670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7056"/>
    <w:rPr>
      <w:rFonts w:ascii="Tahoma" w:hAnsi="Tahoma" w:cs="Tahoma"/>
      <w:sz w:val="16"/>
      <w:szCs w:val="16"/>
    </w:rPr>
  </w:style>
  <w:style w:type="character" w:customStyle="1" w:styleId="10">
    <w:name w:val="Заголовок 1 Знак"/>
    <w:basedOn w:val="a0"/>
    <w:link w:val="1"/>
    <w:rsid w:val="00E307B3"/>
    <w:rPr>
      <w:rFonts w:ascii="Arial" w:eastAsia="Times New Roman" w:hAnsi="Arial" w:cs="Times New Roman"/>
      <w:b/>
      <w:bCs/>
      <w:kern w:val="32"/>
      <w:sz w:val="32"/>
      <w:szCs w:val="32"/>
      <w:lang w:val="x-none" w:eastAsia="uk-UA"/>
    </w:rPr>
  </w:style>
  <w:style w:type="character" w:customStyle="1" w:styleId="20">
    <w:name w:val="Заголовок 2 Знак"/>
    <w:basedOn w:val="a0"/>
    <w:link w:val="2"/>
    <w:semiHidden/>
    <w:rsid w:val="00E307B3"/>
    <w:rPr>
      <w:rFonts w:ascii="Arial" w:eastAsia="Times New Roman" w:hAnsi="Arial" w:cs="Arial"/>
      <w:b/>
      <w:bCs/>
      <w:i/>
      <w:iCs/>
      <w:sz w:val="28"/>
      <w:szCs w:val="28"/>
      <w:lang w:val="ru-RU" w:eastAsia="uk-UA"/>
    </w:rPr>
  </w:style>
  <w:style w:type="character" w:styleId="a7">
    <w:name w:val="Hyperlink"/>
    <w:uiPriority w:val="99"/>
    <w:semiHidden/>
    <w:unhideWhenUsed/>
    <w:rsid w:val="00E307B3"/>
    <w:rPr>
      <w:color w:val="0000FF"/>
      <w:u w:val="single"/>
    </w:rPr>
  </w:style>
  <w:style w:type="character" w:styleId="a8">
    <w:name w:val="FollowedHyperlink"/>
    <w:basedOn w:val="a0"/>
    <w:uiPriority w:val="99"/>
    <w:semiHidden/>
    <w:unhideWhenUsed/>
    <w:rsid w:val="00E307B3"/>
    <w:rPr>
      <w:color w:val="800080" w:themeColor="followedHyperlink"/>
      <w:u w:val="single"/>
    </w:rPr>
  </w:style>
  <w:style w:type="paragraph" w:styleId="HTML">
    <w:name w:val="HTML Preformatted"/>
    <w:basedOn w:val="a"/>
    <w:link w:val="HTML0"/>
    <w:uiPriority w:val="99"/>
    <w:semiHidden/>
    <w:unhideWhenUsed/>
    <w:rsid w:val="00E3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semiHidden/>
    <w:rsid w:val="00E307B3"/>
    <w:rPr>
      <w:rFonts w:ascii="Courier New" w:eastAsia="Times New Roman" w:hAnsi="Courier New" w:cs="Times New Roman"/>
      <w:sz w:val="20"/>
      <w:szCs w:val="20"/>
      <w:lang w:val="x-none" w:eastAsia="x-none"/>
    </w:rPr>
  </w:style>
  <w:style w:type="paragraph" w:styleId="11">
    <w:name w:val="toc 1"/>
    <w:basedOn w:val="a"/>
    <w:next w:val="a"/>
    <w:autoRedefine/>
    <w:uiPriority w:val="39"/>
    <w:semiHidden/>
    <w:unhideWhenUsed/>
    <w:rsid w:val="00E307B3"/>
    <w:pPr>
      <w:tabs>
        <w:tab w:val="right" w:leader="dot" w:pos="9911"/>
      </w:tabs>
      <w:spacing w:after="0"/>
      <w:jc w:val="both"/>
    </w:pPr>
    <w:rPr>
      <w:rFonts w:ascii="Times New Roman" w:eastAsia="Times New Roman" w:hAnsi="Times New Roman" w:cs="Times New Roman"/>
      <w:b/>
      <w:noProof/>
      <w:sz w:val="24"/>
      <w:szCs w:val="24"/>
      <w:lang w:eastAsia="ru-RU"/>
    </w:rPr>
  </w:style>
  <w:style w:type="paragraph" w:styleId="21">
    <w:name w:val="toc 2"/>
    <w:basedOn w:val="a"/>
    <w:next w:val="a"/>
    <w:autoRedefine/>
    <w:uiPriority w:val="39"/>
    <w:semiHidden/>
    <w:unhideWhenUsed/>
    <w:rsid w:val="00E307B3"/>
    <w:pPr>
      <w:tabs>
        <w:tab w:val="right" w:leader="dot" w:pos="9911"/>
      </w:tabs>
      <w:spacing w:after="0" w:line="240" w:lineRule="auto"/>
      <w:ind w:left="426"/>
      <w:jc w:val="both"/>
    </w:pPr>
    <w:rPr>
      <w:rFonts w:ascii="Times New Roman" w:eastAsia="Times New Roman" w:hAnsi="Times New Roman" w:cs="Times New Roman"/>
      <w:sz w:val="24"/>
      <w:szCs w:val="24"/>
      <w:lang w:val="en-US" w:eastAsia="ru-RU"/>
    </w:rPr>
  </w:style>
  <w:style w:type="paragraph" w:styleId="a9">
    <w:name w:val="header"/>
    <w:basedOn w:val="a"/>
    <w:link w:val="aa"/>
    <w:uiPriority w:val="99"/>
    <w:unhideWhenUsed/>
    <w:rsid w:val="00E307B3"/>
    <w:pPr>
      <w:tabs>
        <w:tab w:val="center" w:pos="4677"/>
        <w:tab w:val="right" w:pos="9355"/>
      </w:tabs>
      <w:spacing w:after="0" w:line="240" w:lineRule="auto"/>
    </w:pPr>
    <w:rPr>
      <w:rFonts w:ascii="Times New Roman" w:eastAsia="Times New Roman" w:hAnsi="Times New Roman" w:cs="Times New Roman"/>
      <w:sz w:val="24"/>
      <w:szCs w:val="24"/>
      <w:lang w:val="en-US" w:eastAsia="x-none"/>
    </w:rPr>
  </w:style>
  <w:style w:type="character" w:customStyle="1" w:styleId="aa">
    <w:name w:val="Верхний колонтитул Знак"/>
    <w:basedOn w:val="a0"/>
    <w:link w:val="a9"/>
    <w:uiPriority w:val="99"/>
    <w:rsid w:val="00E307B3"/>
    <w:rPr>
      <w:rFonts w:ascii="Times New Roman" w:eastAsia="Times New Roman" w:hAnsi="Times New Roman" w:cs="Times New Roman"/>
      <w:sz w:val="24"/>
      <w:szCs w:val="24"/>
      <w:lang w:val="en-US" w:eastAsia="x-none"/>
    </w:rPr>
  </w:style>
  <w:style w:type="paragraph" w:styleId="ab">
    <w:name w:val="footer"/>
    <w:basedOn w:val="a"/>
    <w:link w:val="ac"/>
    <w:uiPriority w:val="99"/>
    <w:unhideWhenUsed/>
    <w:rsid w:val="00E307B3"/>
    <w:pPr>
      <w:tabs>
        <w:tab w:val="center" w:pos="4677"/>
        <w:tab w:val="right" w:pos="9355"/>
      </w:tabs>
      <w:spacing w:after="0" w:line="240" w:lineRule="auto"/>
    </w:pPr>
    <w:rPr>
      <w:rFonts w:ascii="Times New Roman" w:eastAsia="Times New Roman" w:hAnsi="Times New Roman" w:cs="Times New Roman"/>
      <w:sz w:val="24"/>
      <w:szCs w:val="24"/>
      <w:lang w:val="en-US" w:eastAsia="x-none"/>
    </w:rPr>
  </w:style>
  <w:style w:type="character" w:customStyle="1" w:styleId="ac">
    <w:name w:val="Нижний колонтитул Знак"/>
    <w:basedOn w:val="a0"/>
    <w:link w:val="ab"/>
    <w:uiPriority w:val="99"/>
    <w:rsid w:val="00E307B3"/>
    <w:rPr>
      <w:rFonts w:ascii="Times New Roman" w:eastAsia="Times New Roman" w:hAnsi="Times New Roman" w:cs="Times New Roman"/>
      <w:sz w:val="24"/>
      <w:szCs w:val="24"/>
      <w:lang w:val="en-US" w:eastAsia="x-none"/>
    </w:rPr>
  </w:style>
  <w:style w:type="paragraph" w:styleId="ad">
    <w:name w:val="Body Text"/>
    <w:basedOn w:val="a"/>
    <w:link w:val="ae"/>
    <w:uiPriority w:val="99"/>
    <w:unhideWhenUsed/>
    <w:rsid w:val="00E307B3"/>
    <w:pPr>
      <w:spacing w:after="0" w:line="240" w:lineRule="auto"/>
      <w:jc w:val="both"/>
    </w:pPr>
    <w:rPr>
      <w:rFonts w:ascii="Times New Roman" w:eastAsia="Times New Roman" w:hAnsi="Times New Roman" w:cs="Times New Roman"/>
      <w:sz w:val="28"/>
      <w:szCs w:val="20"/>
      <w:lang w:val="x-none" w:eastAsia="uk-UA"/>
    </w:rPr>
  </w:style>
  <w:style w:type="character" w:customStyle="1" w:styleId="ae">
    <w:name w:val="Основной текст Знак"/>
    <w:basedOn w:val="a0"/>
    <w:link w:val="ad"/>
    <w:uiPriority w:val="99"/>
    <w:rsid w:val="00E307B3"/>
    <w:rPr>
      <w:rFonts w:ascii="Times New Roman" w:eastAsia="Times New Roman" w:hAnsi="Times New Roman" w:cs="Times New Roman"/>
      <w:sz w:val="28"/>
      <w:szCs w:val="20"/>
      <w:lang w:val="x-none" w:eastAsia="uk-UA"/>
    </w:rPr>
  </w:style>
  <w:style w:type="paragraph" w:styleId="af">
    <w:name w:val="Body Text Indent"/>
    <w:basedOn w:val="a"/>
    <w:link w:val="af0"/>
    <w:uiPriority w:val="99"/>
    <w:semiHidden/>
    <w:unhideWhenUsed/>
    <w:rsid w:val="00E307B3"/>
    <w:pPr>
      <w:spacing w:after="120" w:line="240" w:lineRule="auto"/>
      <w:ind w:left="283"/>
    </w:pPr>
    <w:rPr>
      <w:rFonts w:ascii="Times New Roman" w:eastAsia="Times New Roman" w:hAnsi="Times New Roman" w:cs="Times New Roman"/>
      <w:sz w:val="28"/>
      <w:szCs w:val="20"/>
      <w:lang w:val="x-none" w:eastAsia="uk-UA"/>
    </w:rPr>
  </w:style>
  <w:style w:type="character" w:customStyle="1" w:styleId="af0">
    <w:name w:val="Основной текст с отступом Знак"/>
    <w:basedOn w:val="a0"/>
    <w:link w:val="af"/>
    <w:uiPriority w:val="99"/>
    <w:semiHidden/>
    <w:rsid w:val="00E307B3"/>
    <w:rPr>
      <w:rFonts w:ascii="Times New Roman" w:eastAsia="Times New Roman" w:hAnsi="Times New Roman" w:cs="Times New Roman"/>
      <w:sz w:val="28"/>
      <w:szCs w:val="20"/>
      <w:lang w:val="x-none" w:eastAsia="uk-UA"/>
    </w:rPr>
  </w:style>
  <w:style w:type="paragraph" w:styleId="22">
    <w:name w:val="Body Text Indent 2"/>
    <w:basedOn w:val="a"/>
    <w:link w:val="23"/>
    <w:uiPriority w:val="99"/>
    <w:semiHidden/>
    <w:unhideWhenUsed/>
    <w:rsid w:val="00E307B3"/>
    <w:pPr>
      <w:spacing w:after="120" w:line="480" w:lineRule="auto"/>
      <w:ind w:left="283"/>
    </w:pPr>
    <w:rPr>
      <w:rFonts w:ascii="Times New Roman" w:eastAsia="Times New Roman" w:hAnsi="Times New Roman" w:cs="Times New Roman"/>
      <w:sz w:val="24"/>
      <w:szCs w:val="24"/>
      <w:lang w:val="en-US" w:eastAsia="x-none"/>
    </w:rPr>
  </w:style>
  <w:style w:type="character" w:customStyle="1" w:styleId="23">
    <w:name w:val="Основной текст с отступом 2 Знак"/>
    <w:basedOn w:val="a0"/>
    <w:link w:val="22"/>
    <w:uiPriority w:val="99"/>
    <w:semiHidden/>
    <w:rsid w:val="00E307B3"/>
    <w:rPr>
      <w:rFonts w:ascii="Times New Roman" w:eastAsia="Times New Roman" w:hAnsi="Times New Roman" w:cs="Times New Roman"/>
      <w:sz w:val="24"/>
      <w:szCs w:val="24"/>
      <w:lang w:val="en-US" w:eastAsia="x-none"/>
    </w:rPr>
  </w:style>
  <w:style w:type="paragraph" w:styleId="af1">
    <w:name w:val="No Spacing"/>
    <w:uiPriority w:val="1"/>
    <w:qFormat/>
    <w:rsid w:val="00E307B3"/>
    <w:pPr>
      <w:spacing w:after="0" w:line="240" w:lineRule="auto"/>
      <w:jc w:val="both"/>
    </w:pPr>
    <w:rPr>
      <w:rFonts w:ascii="Times New Roman" w:eastAsia="Calibri" w:hAnsi="Times New Roman" w:cs="Times New Roman"/>
      <w:sz w:val="28"/>
      <w:lang w:val="ru-RU"/>
    </w:rPr>
  </w:style>
  <w:style w:type="paragraph" w:styleId="af2">
    <w:name w:val="List Paragraph"/>
    <w:basedOn w:val="a"/>
    <w:uiPriority w:val="34"/>
    <w:qFormat/>
    <w:rsid w:val="00E307B3"/>
    <w:pPr>
      <w:ind w:left="720"/>
      <w:contextualSpacing/>
    </w:pPr>
    <w:rPr>
      <w:rFonts w:ascii="Calibri" w:eastAsia="Calibri" w:hAnsi="Calibri" w:cs="Times New Roman"/>
      <w:lang w:val="ru-RU"/>
    </w:rPr>
  </w:style>
  <w:style w:type="paragraph" w:styleId="af3">
    <w:name w:val="TOC Heading"/>
    <w:basedOn w:val="1"/>
    <w:next w:val="a"/>
    <w:uiPriority w:val="39"/>
    <w:semiHidden/>
    <w:unhideWhenUsed/>
    <w:qFormat/>
    <w:rsid w:val="00E307B3"/>
    <w:pPr>
      <w:keepLines/>
      <w:spacing w:before="480" w:after="0" w:line="276" w:lineRule="auto"/>
      <w:outlineLvl w:val="9"/>
    </w:pPr>
    <w:rPr>
      <w:rFonts w:ascii="Cambria" w:hAnsi="Cambria"/>
      <w:color w:val="365F91"/>
      <w:kern w:val="0"/>
      <w:sz w:val="28"/>
      <w:szCs w:val="28"/>
      <w:lang w:val="ru-RU" w:eastAsia="en-US"/>
    </w:rPr>
  </w:style>
  <w:style w:type="paragraph" w:customStyle="1" w:styleId="12">
    <w:name w:val="заголовок 1"/>
    <w:basedOn w:val="a"/>
    <w:next w:val="a"/>
    <w:uiPriority w:val="99"/>
    <w:rsid w:val="00E307B3"/>
    <w:pPr>
      <w:keepNext/>
      <w:spacing w:before="240" w:after="60" w:line="240" w:lineRule="auto"/>
    </w:pPr>
    <w:rPr>
      <w:rFonts w:ascii="Arial" w:eastAsia="Times New Roman" w:hAnsi="Arial" w:cs="Times New Roman"/>
      <w:b/>
      <w:kern w:val="28"/>
      <w:sz w:val="24"/>
      <w:szCs w:val="20"/>
      <w:lang w:eastAsia="ru-RU"/>
    </w:rPr>
  </w:style>
  <w:style w:type="character" w:customStyle="1" w:styleId="af4">
    <w:name w:val="Основний текст_"/>
    <w:link w:val="af5"/>
    <w:locked/>
    <w:rsid w:val="00E307B3"/>
    <w:rPr>
      <w:sz w:val="28"/>
      <w:szCs w:val="28"/>
      <w:shd w:val="clear" w:color="auto" w:fill="FFFFFF"/>
    </w:rPr>
  </w:style>
  <w:style w:type="paragraph" w:customStyle="1" w:styleId="af5">
    <w:name w:val="Основний текст"/>
    <w:basedOn w:val="a"/>
    <w:link w:val="af4"/>
    <w:rsid w:val="00E307B3"/>
    <w:pPr>
      <w:widowControl w:val="0"/>
      <w:shd w:val="clear" w:color="auto" w:fill="FFFFFF"/>
      <w:spacing w:before="360" w:after="0" w:line="322" w:lineRule="exact"/>
      <w:jc w:val="both"/>
    </w:pPr>
    <w:rPr>
      <w:sz w:val="28"/>
      <w:szCs w:val="28"/>
    </w:rPr>
  </w:style>
  <w:style w:type="paragraph" w:customStyle="1" w:styleId="StyleZakonu">
    <w:name w:val="StyleZakonu"/>
    <w:basedOn w:val="a"/>
    <w:uiPriority w:val="99"/>
    <w:rsid w:val="00E307B3"/>
    <w:pPr>
      <w:spacing w:after="60" w:line="220" w:lineRule="exact"/>
      <w:ind w:firstLine="284"/>
      <w:jc w:val="both"/>
    </w:pPr>
    <w:rPr>
      <w:rFonts w:ascii="Times New Roman" w:eastAsia="Times New Roman" w:hAnsi="Times New Roman" w:cs="Times New Roman"/>
      <w:sz w:val="20"/>
      <w:szCs w:val="20"/>
      <w:lang w:eastAsia="ru-RU"/>
    </w:rPr>
  </w:style>
  <w:style w:type="paragraph" w:customStyle="1" w:styleId="Af6">
    <w:name w:val="Стандартний A"/>
    <w:uiPriority w:val="99"/>
    <w:rsid w:val="00E307B3"/>
    <w:pPr>
      <w:widowControl w:val="0"/>
      <w:spacing w:after="0" w:line="240" w:lineRule="auto"/>
    </w:pPr>
    <w:rPr>
      <w:rFonts w:ascii="Arial Unicode MS" w:eastAsia="Arial Unicode MS" w:hAnsi="Arial Unicode MS" w:cs="Arial Unicode MS"/>
      <w:color w:val="000000"/>
      <w:u w:color="000000"/>
      <w:lang w:eastAsia="uk-UA"/>
    </w:rPr>
  </w:style>
  <w:style w:type="paragraph" w:customStyle="1" w:styleId="rvps2">
    <w:name w:val="rvps2"/>
    <w:uiPriority w:val="99"/>
    <w:rsid w:val="00E307B3"/>
    <w:pPr>
      <w:widowControl w:val="0"/>
      <w:spacing w:before="100" w:after="100" w:line="240" w:lineRule="auto"/>
    </w:pPr>
    <w:rPr>
      <w:rFonts w:ascii="Arial Unicode MS" w:eastAsia="Arial Unicode MS" w:hAnsi="Arial Unicode MS" w:cs="Arial Unicode MS"/>
      <w:color w:val="000000"/>
      <w:sz w:val="24"/>
      <w:szCs w:val="24"/>
      <w:u w:color="000000"/>
      <w:lang w:eastAsia="uk-UA"/>
    </w:rPr>
  </w:style>
  <w:style w:type="paragraph" w:customStyle="1" w:styleId="Default">
    <w:name w:val="Default"/>
    <w:uiPriority w:val="99"/>
    <w:rsid w:val="00E307B3"/>
    <w:pPr>
      <w:widowControl w:val="0"/>
      <w:spacing w:after="0" w:line="240" w:lineRule="auto"/>
    </w:pPr>
    <w:rPr>
      <w:rFonts w:ascii="Arial Unicode MS" w:eastAsia="Arial Unicode MS" w:hAnsi="Arial Unicode MS" w:cs="Arial Unicode MS"/>
      <w:color w:val="000000"/>
      <w:sz w:val="24"/>
      <w:szCs w:val="24"/>
      <w:u w:color="000000"/>
      <w:lang w:val="ru-RU" w:eastAsia="uk-UA"/>
    </w:rPr>
  </w:style>
  <w:style w:type="paragraph" w:customStyle="1" w:styleId="Preformatted">
    <w:name w:val="Preformatted"/>
    <w:basedOn w:val="a"/>
    <w:uiPriority w:val="99"/>
    <w:rsid w:val="00E307B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lang w:val="ru-RU" w:eastAsia="ru-RU"/>
    </w:rPr>
  </w:style>
  <w:style w:type="character" w:customStyle="1" w:styleId="120">
    <w:name w:val="Заголовок №1 (2)_"/>
    <w:link w:val="121"/>
    <w:locked/>
    <w:rsid w:val="00E307B3"/>
    <w:rPr>
      <w:b/>
      <w:bCs/>
      <w:sz w:val="31"/>
      <w:szCs w:val="31"/>
      <w:shd w:val="clear" w:color="auto" w:fill="FFFFFF"/>
    </w:rPr>
  </w:style>
  <w:style w:type="paragraph" w:customStyle="1" w:styleId="121">
    <w:name w:val="Заголовок №1 (2)"/>
    <w:basedOn w:val="a"/>
    <w:link w:val="120"/>
    <w:rsid w:val="00E307B3"/>
    <w:pPr>
      <w:shd w:val="clear" w:color="auto" w:fill="FFFFFF"/>
      <w:spacing w:before="60" w:after="0" w:line="374" w:lineRule="exact"/>
      <w:jc w:val="center"/>
      <w:outlineLvl w:val="0"/>
    </w:pPr>
    <w:rPr>
      <w:b/>
      <w:bCs/>
      <w:sz w:val="31"/>
      <w:szCs w:val="31"/>
    </w:rPr>
  </w:style>
  <w:style w:type="character" w:customStyle="1" w:styleId="rvts37">
    <w:name w:val="rvts37"/>
    <w:rsid w:val="00E307B3"/>
  </w:style>
  <w:style w:type="character" w:customStyle="1" w:styleId="rvts46">
    <w:name w:val="rvts46"/>
    <w:rsid w:val="00E307B3"/>
  </w:style>
  <w:style w:type="character" w:customStyle="1" w:styleId="Arial">
    <w:name w:val="Основной текст + Arial"/>
    <w:aliases w:val="10 pt"/>
    <w:uiPriority w:val="99"/>
    <w:rsid w:val="00E307B3"/>
    <w:rPr>
      <w:rFonts w:ascii="Arial" w:hAnsi="Arial" w:cs="Arial" w:hint="default"/>
      <w:sz w:val="20"/>
      <w:szCs w:val="20"/>
      <w:shd w:val="clear" w:color="auto" w:fill="FFFFFF"/>
    </w:rPr>
  </w:style>
  <w:style w:type="numbering" w:customStyle="1" w:styleId="List68">
    <w:name w:val="List 68"/>
    <w:rsid w:val="00E307B3"/>
    <w:pPr>
      <w:numPr>
        <w:numId w:val="4"/>
      </w:numPr>
    </w:pPr>
  </w:style>
  <w:style w:type="numbering" w:customStyle="1" w:styleId="List108">
    <w:name w:val="List 108"/>
    <w:rsid w:val="00E307B3"/>
    <w:pPr>
      <w:numPr>
        <w:numId w:val="5"/>
      </w:numPr>
    </w:pPr>
  </w:style>
  <w:style w:type="numbering" w:customStyle="1" w:styleId="List53">
    <w:name w:val="List 53"/>
    <w:rsid w:val="00E307B3"/>
    <w:pPr>
      <w:numPr>
        <w:numId w:val="6"/>
      </w:numPr>
    </w:pPr>
  </w:style>
  <w:style w:type="numbering" w:customStyle="1" w:styleId="List88">
    <w:name w:val="List 88"/>
    <w:rsid w:val="00E307B3"/>
    <w:pPr>
      <w:numPr>
        <w:numId w:val="7"/>
      </w:numPr>
    </w:pPr>
  </w:style>
  <w:style w:type="numbering" w:customStyle="1" w:styleId="List63">
    <w:name w:val="List 63"/>
    <w:rsid w:val="00E307B3"/>
    <w:pPr>
      <w:numPr>
        <w:numId w:val="8"/>
      </w:numPr>
    </w:pPr>
  </w:style>
  <w:style w:type="numbering" w:customStyle="1" w:styleId="List73">
    <w:name w:val="List 73"/>
    <w:rsid w:val="00E307B3"/>
    <w:pPr>
      <w:numPr>
        <w:numId w:val="9"/>
      </w:numPr>
    </w:pPr>
  </w:style>
  <w:style w:type="numbering" w:customStyle="1" w:styleId="List57">
    <w:name w:val="List 57"/>
    <w:rsid w:val="00E307B3"/>
    <w:pPr>
      <w:numPr>
        <w:numId w:val="10"/>
      </w:numPr>
    </w:pPr>
  </w:style>
  <w:style w:type="numbering" w:customStyle="1" w:styleId="List83">
    <w:name w:val="List 83"/>
    <w:rsid w:val="00E307B3"/>
    <w:pPr>
      <w:numPr>
        <w:numId w:val="11"/>
      </w:numPr>
    </w:pPr>
  </w:style>
  <w:style w:type="numbering" w:customStyle="1" w:styleId="List98">
    <w:name w:val="List 98"/>
    <w:rsid w:val="00E307B3"/>
    <w:pPr>
      <w:numPr>
        <w:numId w:val="12"/>
      </w:numPr>
    </w:pPr>
  </w:style>
  <w:style w:type="numbering" w:customStyle="1" w:styleId="List81">
    <w:name w:val="List 81"/>
    <w:rsid w:val="00E307B3"/>
    <w:pPr>
      <w:numPr>
        <w:numId w:val="13"/>
      </w:numPr>
    </w:pPr>
  </w:style>
  <w:style w:type="numbering" w:customStyle="1" w:styleId="List89">
    <w:name w:val="List 89"/>
    <w:rsid w:val="00E307B3"/>
    <w:pPr>
      <w:numPr>
        <w:numId w:val="14"/>
      </w:numPr>
    </w:pPr>
  </w:style>
  <w:style w:type="numbering" w:customStyle="1" w:styleId="List79">
    <w:name w:val="List 79"/>
    <w:rsid w:val="00E307B3"/>
    <w:pPr>
      <w:numPr>
        <w:numId w:val="15"/>
      </w:numPr>
    </w:pPr>
  </w:style>
  <w:style w:type="numbering" w:customStyle="1" w:styleId="List61">
    <w:name w:val="List 61"/>
    <w:rsid w:val="00E307B3"/>
    <w:pPr>
      <w:numPr>
        <w:numId w:val="16"/>
      </w:numPr>
    </w:pPr>
  </w:style>
  <w:style w:type="numbering" w:customStyle="1" w:styleId="List77">
    <w:name w:val="List 77"/>
    <w:rsid w:val="00E307B3"/>
    <w:pPr>
      <w:numPr>
        <w:numId w:val="17"/>
      </w:numPr>
    </w:pPr>
  </w:style>
  <w:style w:type="numbering" w:customStyle="1" w:styleId="List64">
    <w:name w:val="List 64"/>
    <w:rsid w:val="00E307B3"/>
    <w:pPr>
      <w:numPr>
        <w:numId w:val="18"/>
      </w:numPr>
    </w:pPr>
  </w:style>
  <w:style w:type="numbering" w:customStyle="1" w:styleId="List75">
    <w:name w:val="List 75"/>
    <w:rsid w:val="00E307B3"/>
    <w:pPr>
      <w:numPr>
        <w:numId w:val="19"/>
      </w:numPr>
    </w:pPr>
  </w:style>
  <w:style w:type="numbering" w:customStyle="1" w:styleId="List99">
    <w:name w:val="List 99"/>
    <w:rsid w:val="00E307B3"/>
    <w:pPr>
      <w:numPr>
        <w:numId w:val="20"/>
      </w:numPr>
    </w:pPr>
  </w:style>
  <w:style w:type="numbering" w:customStyle="1" w:styleId="List103">
    <w:name w:val="List 103"/>
    <w:rsid w:val="00E307B3"/>
    <w:pPr>
      <w:numPr>
        <w:numId w:val="21"/>
      </w:numPr>
    </w:pPr>
  </w:style>
  <w:style w:type="numbering" w:customStyle="1" w:styleId="List102">
    <w:name w:val="List 102"/>
    <w:rsid w:val="00E307B3"/>
    <w:pPr>
      <w:numPr>
        <w:numId w:val="22"/>
      </w:numPr>
    </w:pPr>
  </w:style>
  <w:style w:type="numbering" w:customStyle="1" w:styleId="List101">
    <w:name w:val="List 101"/>
    <w:rsid w:val="00E307B3"/>
    <w:pPr>
      <w:numPr>
        <w:numId w:val="23"/>
      </w:numPr>
    </w:pPr>
  </w:style>
  <w:style w:type="numbering" w:customStyle="1" w:styleId="List84">
    <w:name w:val="List 84"/>
    <w:rsid w:val="00E307B3"/>
    <w:pPr>
      <w:numPr>
        <w:numId w:val="24"/>
      </w:numPr>
    </w:pPr>
  </w:style>
  <w:style w:type="numbering" w:customStyle="1" w:styleId="List48">
    <w:name w:val="List 48"/>
    <w:rsid w:val="00E307B3"/>
    <w:pPr>
      <w:numPr>
        <w:numId w:val="25"/>
      </w:numPr>
    </w:pPr>
  </w:style>
  <w:style w:type="numbering" w:customStyle="1" w:styleId="List109">
    <w:name w:val="List 109"/>
    <w:rsid w:val="00E307B3"/>
    <w:pPr>
      <w:numPr>
        <w:numId w:val="26"/>
      </w:numPr>
    </w:pPr>
  </w:style>
  <w:style w:type="numbering" w:customStyle="1" w:styleId="List55">
    <w:name w:val="List 55"/>
    <w:rsid w:val="00E307B3"/>
    <w:pPr>
      <w:numPr>
        <w:numId w:val="27"/>
      </w:numPr>
    </w:pPr>
  </w:style>
  <w:style w:type="numbering" w:customStyle="1" w:styleId="List50">
    <w:name w:val="List 50"/>
    <w:rsid w:val="00E307B3"/>
    <w:pPr>
      <w:numPr>
        <w:numId w:val="28"/>
      </w:numPr>
    </w:pPr>
  </w:style>
  <w:style w:type="numbering" w:customStyle="1" w:styleId="List62">
    <w:name w:val="List 62"/>
    <w:rsid w:val="00E307B3"/>
    <w:pPr>
      <w:numPr>
        <w:numId w:val="29"/>
      </w:numPr>
    </w:pPr>
  </w:style>
  <w:style w:type="numbering" w:customStyle="1" w:styleId="List85">
    <w:name w:val="List 85"/>
    <w:rsid w:val="00E307B3"/>
    <w:pPr>
      <w:numPr>
        <w:numId w:val="30"/>
      </w:numPr>
    </w:pPr>
  </w:style>
  <w:style w:type="numbering" w:customStyle="1" w:styleId="List67">
    <w:name w:val="List 67"/>
    <w:rsid w:val="00E307B3"/>
    <w:pPr>
      <w:numPr>
        <w:numId w:val="31"/>
      </w:numPr>
    </w:pPr>
  </w:style>
  <w:style w:type="numbering" w:customStyle="1" w:styleId="List105">
    <w:name w:val="List 105"/>
    <w:rsid w:val="00E307B3"/>
    <w:pPr>
      <w:numPr>
        <w:numId w:val="32"/>
      </w:numPr>
    </w:pPr>
  </w:style>
  <w:style w:type="numbering" w:customStyle="1" w:styleId="List60">
    <w:name w:val="List 60"/>
    <w:rsid w:val="00E307B3"/>
    <w:pPr>
      <w:numPr>
        <w:numId w:val="33"/>
      </w:numPr>
    </w:pPr>
  </w:style>
  <w:style w:type="numbering" w:customStyle="1" w:styleId="List86">
    <w:name w:val="List 86"/>
    <w:rsid w:val="00E307B3"/>
    <w:pPr>
      <w:numPr>
        <w:numId w:val="34"/>
      </w:numPr>
    </w:pPr>
  </w:style>
  <w:style w:type="numbering" w:customStyle="1" w:styleId="List82">
    <w:name w:val="List 82"/>
    <w:rsid w:val="00E307B3"/>
    <w:pPr>
      <w:numPr>
        <w:numId w:val="35"/>
      </w:numPr>
    </w:pPr>
  </w:style>
  <w:style w:type="numbering" w:customStyle="1" w:styleId="List54">
    <w:name w:val="List 54"/>
    <w:rsid w:val="00E307B3"/>
    <w:pPr>
      <w:numPr>
        <w:numId w:val="36"/>
      </w:numPr>
    </w:pPr>
  </w:style>
  <w:style w:type="numbering" w:customStyle="1" w:styleId="List90">
    <w:name w:val="List 90"/>
    <w:rsid w:val="00E307B3"/>
    <w:pPr>
      <w:numPr>
        <w:numId w:val="37"/>
      </w:numPr>
    </w:pPr>
  </w:style>
  <w:style w:type="numbering" w:customStyle="1" w:styleId="List91">
    <w:name w:val="List 91"/>
    <w:rsid w:val="00E307B3"/>
    <w:pPr>
      <w:numPr>
        <w:numId w:val="38"/>
      </w:numPr>
    </w:pPr>
  </w:style>
  <w:style w:type="numbering" w:customStyle="1" w:styleId="List94">
    <w:name w:val="List 94"/>
    <w:rsid w:val="00E307B3"/>
    <w:pPr>
      <w:numPr>
        <w:numId w:val="39"/>
      </w:numPr>
    </w:pPr>
  </w:style>
  <w:style w:type="numbering" w:customStyle="1" w:styleId="List76">
    <w:name w:val="List 76"/>
    <w:rsid w:val="00E307B3"/>
    <w:pPr>
      <w:numPr>
        <w:numId w:val="40"/>
      </w:numPr>
    </w:pPr>
  </w:style>
  <w:style w:type="numbering" w:customStyle="1" w:styleId="List93">
    <w:name w:val="List 93"/>
    <w:rsid w:val="00E307B3"/>
    <w:pPr>
      <w:numPr>
        <w:numId w:val="41"/>
      </w:numPr>
    </w:pPr>
  </w:style>
  <w:style w:type="numbering" w:customStyle="1" w:styleId="List71">
    <w:name w:val="List 71"/>
    <w:rsid w:val="00E307B3"/>
    <w:pPr>
      <w:numPr>
        <w:numId w:val="42"/>
      </w:numPr>
    </w:pPr>
  </w:style>
  <w:style w:type="numbering" w:customStyle="1" w:styleId="List92">
    <w:name w:val="List 92"/>
    <w:rsid w:val="00E307B3"/>
    <w:pPr>
      <w:numPr>
        <w:numId w:val="43"/>
      </w:numPr>
    </w:pPr>
  </w:style>
  <w:style w:type="numbering" w:customStyle="1" w:styleId="List104">
    <w:name w:val="List 104"/>
    <w:rsid w:val="00E307B3"/>
    <w:pPr>
      <w:numPr>
        <w:numId w:val="44"/>
      </w:numPr>
    </w:pPr>
  </w:style>
  <w:style w:type="numbering" w:customStyle="1" w:styleId="List100">
    <w:name w:val="List 100"/>
    <w:rsid w:val="00E307B3"/>
    <w:pPr>
      <w:numPr>
        <w:numId w:val="45"/>
      </w:numPr>
    </w:pPr>
  </w:style>
  <w:style w:type="numbering" w:customStyle="1" w:styleId="List69">
    <w:name w:val="List 69"/>
    <w:rsid w:val="00E307B3"/>
    <w:pPr>
      <w:numPr>
        <w:numId w:val="46"/>
      </w:numPr>
    </w:pPr>
  </w:style>
  <w:style w:type="numbering" w:customStyle="1" w:styleId="List106">
    <w:name w:val="List 106"/>
    <w:rsid w:val="00E307B3"/>
    <w:pPr>
      <w:numPr>
        <w:numId w:val="47"/>
      </w:numPr>
    </w:pPr>
  </w:style>
  <w:style w:type="numbering" w:customStyle="1" w:styleId="List96">
    <w:name w:val="List 96"/>
    <w:rsid w:val="00E307B3"/>
    <w:pPr>
      <w:numPr>
        <w:numId w:val="48"/>
      </w:numPr>
    </w:pPr>
  </w:style>
  <w:style w:type="numbering" w:customStyle="1" w:styleId="List87">
    <w:name w:val="List 87"/>
    <w:rsid w:val="00E307B3"/>
    <w:pPr>
      <w:numPr>
        <w:numId w:val="49"/>
      </w:numPr>
    </w:pPr>
  </w:style>
  <w:style w:type="numbering" w:customStyle="1" w:styleId="List78">
    <w:name w:val="List 78"/>
    <w:rsid w:val="00E307B3"/>
    <w:pPr>
      <w:numPr>
        <w:numId w:val="50"/>
      </w:numPr>
    </w:pPr>
  </w:style>
  <w:style w:type="numbering" w:customStyle="1" w:styleId="List66">
    <w:name w:val="List 66"/>
    <w:rsid w:val="00E307B3"/>
    <w:pPr>
      <w:numPr>
        <w:numId w:val="51"/>
      </w:numPr>
    </w:pPr>
  </w:style>
  <w:style w:type="numbering" w:customStyle="1" w:styleId="List65">
    <w:name w:val="List 65"/>
    <w:rsid w:val="00E307B3"/>
    <w:pPr>
      <w:numPr>
        <w:numId w:val="52"/>
      </w:numPr>
    </w:pPr>
  </w:style>
  <w:style w:type="numbering" w:customStyle="1" w:styleId="List80">
    <w:name w:val="List 80"/>
    <w:rsid w:val="00E307B3"/>
    <w:pPr>
      <w:numPr>
        <w:numId w:val="53"/>
      </w:numPr>
    </w:pPr>
  </w:style>
  <w:style w:type="numbering" w:customStyle="1" w:styleId="List59">
    <w:name w:val="List 59"/>
    <w:rsid w:val="00E307B3"/>
    <w:pPr>
      <w:numPr>
        <w:numId w:val="54"/>
      </w:numPr>
    </w:pPr>
  </w:style>
  <w:style w:type="numbering" w:customStyle="1" w:styleId="List56">
    <w:name w:val="List 56"/>
    <w:rsid w:val="00E307B3"/>
    <w:pPr>
      <w:numPr>
        <w:numId w:val="55"/>
      </w:numPr>
    </w:pPr>
  </w:style>
  <w:style w:type="numbering" w:customStyle="1" w:styleId="List58">
    <w:name w:val="List 58"/>
    <w:rsid w:val="00E307B3"/>
    <w:pPr>
      <w:numPr>
        <w:numId w:val="56"/>
      </w:numPr>
    </w:pPr>
  </w:style>
  <w:style w:type="numbering" w:customStyle="1" w:styleId="List49">
    <w:name w:val="List 49"/>
    <w:rsid w:val="00E307B3"/>
    <w:pPr>
      <w:numPr>
        <w:numId w:val="57"/>
      </w:numPr>
    </w:pPr>
  </w:style>
  <w:style w:type="numbering" w:customStyle="1" w:styleId="List70">
    <w:name w:val="List 70"/>
    <w:rsid w:val="00E307B3"/>
    <w:pPr>
      <w:numPr>
        <w:numId w:val="58"/>
      </w:numPr>
    </w:pPr>
  </w:style>
  <w:style w:type="numbering" w:customStyle="1" w:styleId="List97">
    <w:name w:val="List 97"/>
    <w:rsid w:val="00E307B3"/>
    <w:pPr>
      <w:numPr>
        <w:numId w:val="59"/>
      </w:numPr>
    </w:pPr>
  </w:style>
  <w:style w:type="numbering" w:customStyle="1" w:styleId="List107">
    <w:name w:val="List 107"/>
    <w:rsid w:val="00E307B3"/>
    <w:pPr>
      <w:numPr>
        <w:numId w:val="60"/>
      </w:numPr>
    </w:pPr>
  </w:style>
  <w:style w:type="numbering" w:customStyle="1" w:styleId="List95">
    <w:name w:val="List 95"/>
    <w:rsid w:val="00E307B3"/>
    <w:pPr>
      <w:numPr>
        <w:numId w:val="61"/>
      </w:numPr>
    </w:pPr>
  </w:style>
  <w:style w:type="numbering" w:customStyle="1" w:styleId="List51">
    <w:name w:val="List 51"/>
    <w:rsid w:val="00E307B3"/>
    <w:pPr>
      <w:numPr>
        <w:numId w:val="62"/>
      </w:numPr>
    </w:pPr>
  </w:style>
  <w:style w:type="numbering" w:customStyle="1" w:styleId="List74">
    <w:name w:val="List 74"/>
    <w:rsid w:val="00E307B3"/>
    <w:pPr>
      <w:numPr>
        <w:numId w:val="63"/>
      </w:numPr>
    </w:pPr>
  </w:style>
  <w:style w:type="numbering" w:customStyle="1" w:styleId="List72">
    <w:name w:val="List 72"/>
    <w:rsid w:val="00E307B3"/>
    <w:pPr>
      <w:numPr>
        <w:numId w:val="6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555459">
      <w:bodyDiv w:val="1"/>
      <w:marLeft w:val="0"/>
      <w:marRight w:val="0"/>
      <w:marTop w:val="0"/>
      <w:marBottom w:val="0"/>
      <w:divBdr>
        <w:top w:val="none" w:sz="0" w:space="0" w:color="auto"/>
        <w:left w:val="none" w:sz="0" w:space="0" w:color="auto"/>
        <w:bottom w:val="none" w:sz="0" w:space="0" w:color="auto"/>
        <w:right w:val="none" w:sz="0" w:space="0" w:color="auto"/>
      </w:divBdr>
    </w:div>
    <w:div w:id="89065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13"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18"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26"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39"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3" Type="http://schemas.openxmlformats.org/officeDocument/2006/relationships/styles" Target="styles.xml"/><Relationship Id="rId21"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34"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17"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25"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33"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38"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2" Type="http://schemas.openxmlformats.org/officeDocument/2006/relationships/numbering" Target="numbering.xml"/><Relationship Id="rId16"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20"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29"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24"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32"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37"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40" Type="http://schemas.openxmlformats.org/officeDocument/2006/relationships/hyperlink" Target="http://zakon4.rada.gov.ua/laws/show/254%D0%BA/96-%D0%B2%D1%80" TargetMode="External"/><Relationship Id="rId5" Type="http://schemas.openxmlformats.org/officeDocument/2006/relationships/webSettings" Target="webSettings.xml"/><Relationship Id="rId15"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23"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28"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36"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10"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19"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31"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4" Type="http://schemas.openxmlformats.org/officeDocument/2006/relationships/settings" Target="settings.xml"/><Relationship Id="rId9"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14"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22"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27"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30"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35"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B4D0D-099B-4F65-86B1-B44E71839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Pages>
  <Words>64238</Words>
  <Characters>36616</Characters>
  <Application>Microsoft Office Word</Application>
  <DocSecurity>0</DocSecurity>
  <Lines>305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Вольногорский горно-металлургический комбинат</Company>
  <LinksUpToDate>false</LinksUpToDate>
  <CharactersWithSpaces>100653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dc:creator>
  <cp:keywords/>
  <dc:description/>
  <cp:lastModifiedBy>User</cp:lastModifiedBy>
  <cp:revision>33</cp:revision>
  <cp:lastPrinted>2024-08-02T08:28:00Z</cp:lastPrinted>
  <dcterms:created xsi:type="dcterms:W3CDTF">2021-11-18T06:53:00Z</dcterms:created>
  <dcterms:modified xsi:type="dcterms:W3CDTF">2024-08-02T08:53:00Z</dcterms:modified>
</cp:coreProperties>
</file>