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F7" w:rsidRPr="00DF08E7" w:rsidRDefault="007334F7" w:rsidP="007334F7">
      <w:pPr>
        <w:keepNext/>
        <w:jc w:val="center"/>
        <w:outlineLvl w:val="0"/>
        <w:rPr>
          <w:b/>
          <w:bCs/>
          <w:kern w:val="32"/>
          <w:lang w:val="uk-UA"/>
        </w:rPr>
      </w:pPr>
      <w:r w:rsidRPr="00DF08E7">
        <w:rPr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C9FFD86" wp14:editId="10CDCBF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F7" w:rsidRPr="00DF08E7" w:rsidRDefault="007334F7" w:rsidP="007334F7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ВИШНІВСЬКА СЕЛИЩНА  РАДА</w:t>
      </w:r>
    </w:p>
    <w:p w:rsidR="007334F7" w:rsidRPr="00DF08E7" w:rsidRDefault="007334F7" w:rsidP="007334F7">
      <w:pPr>
        <w:widowControl w:val="0"/>
        <w:snapToGrid w:val="0"/>
        <w:ind w:right="-7"/>
        <w:jc w:val="center"/>
        <w:rPr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7334F7" w:rsidRPr="00DF08E7" w:rsidRDefault="007334F7" w:rsidP="007334F7">
      <w:pPr>
        <w:widowControl w:val="0"/>
        <w:snapToGrid w:val="0"/>
        <w:spacing w:before="120"/>
        <w:ind w:right="-6"/>
        <w:jc w:val="center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Тридцять четверта сесія восьмого скликання</w:t>
      </w:r>
    </w:p>
    <w:p w:rsidR="007334F7" w:rsidRPr="00DF08E7" w:rsidRDefault="007334F7" w:rsidP="007334F7">
      <w:pPr>
        <w:widowControl w:val="0"/>
        <w:snapToGrid w:val="0"/>
        <w:spacing w:before="120"/>
        <w:ind w:right="-6"/>
        <w:jc w:val="center"/>
        <w:rPr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РІШЕННЯ</w:t>
      </w:r>
    </w:p>
    <w:p w:rsidR="007334F7" w:rsidRPr="00DF08E7" w:rsidRDefault="007334F7" w:rsidP="007334F7">
      <w:pPr>
        <w:widowControl w:val="0"/>
        <w:snapToGrid w:val="0"/>
        <w:spacing w:before="120"/>
        <w:ind w:right="-6"/>
        <w:jc w:val="both"/>
        <w:rPr>
          <w:color w:val="FF0000"/>
          <w:sz w:val="28"/>
          <w:szCs w:val="28"/>
          <w:lang w:val="uk-UA"/>
        </w:rPr>
      </w:pPr>
      <w:r w:rsidRPr="00AD229A">
        <w:rPr>
          <w:sz w:val="28"/>
          <w:szCs w:val="28"/>
          <w:lang w:val="uk-UA"/>
        </w:rPr>
        <w:t xml:space="preserve">20 </w:t>
      </w:r>
      <w:r w:rsidRPr="00DF08E7">
        <w:rPr>
          <w:sz w:val="28"/>
          <w:szCs w:val="28"/>
          <w:lang w:val="uk-UA"/>
        </w:rPr>
        <w:t xml:space="preserve">грудня 2023 року                 </w:t>
      </w:r>
      <w:r w:rsidR="0070191A">
        <w:rPr>
          <w:sz w:val="28"/>
          <w:szCs w:val="28"/>
          <w:lang w:val="uk-UA"/>
        </w:rPr>
        <w:t xml:space="preserve">    </w:t>
      </w:r>
      <w:r w:rsidRPr="00DF08E7">
        <w:rPr>
          <w:sz w:val="28"/>
          <w:szCs w:val="28"/>
          <w:lang w:val="uk-UA"/>
        </w:rPr>
        <w:t xml:space="preserve">смт Вишневе             </w:t>
      </w:r>
      <w:r w:rsidR="0070191A">
        <w:rPr>
          <w:sz w:val="28"/>
          <w:szCs w:val="28"/>
          <w:lang w:val="uk-UA"/>
        </w:rPr>
        <w:t xml:space="preserve">   </w:t>
      </w:r>
      <w:r w:rsidRPr="00DF08E7">
        <w:rPr>
          <w:sz w:val="28"/>
          <w:szCs w:val="28"/>
          <w:lang w:val="uk-UA"/>
        </w:rPr>
        <w:t xml:space="preserve">            </w:t>
      </w:r>
      <w:r w:rsidR="0070191A">
        <w:rPr>
          <w:sz w:val="28"/>
          <w:szCs w:val="28"/>
          <w:lang w:val="uk-UA"/>
        </w:rPr>
        <w:t>№1096</w:t>
      </w:r>
      <w:r w:rsidRPr="00DF08E7">
        <w:rPr>
          <w:sz w:val="28"/>
          <w:szCs w:val="28"/>
          <w:lang w:val="uk-UA"/>
        </w:rPr>
        <w:t>-34/VIII</w:t>
      </w:r>
    </w:p>
    <w:p w:rsidR="001D3074" w:rsidRPr="00DF08E7" w:rsidRDefault="001D3074" w:rsidP="007334F7">
      <w:pPr>
        <w:widowControl w:val="0"/>
        <w:autoSpaceDE/>
        <w:autoSpaceDN/>
        <w:spacing w:before="180"/>
        <w:outlineLvl w:val="0"/>
        <w:rPr>
          <w:b/>
          <w:snapToGrid w:val="0"/>
          <w:sz w:val="28"/>
          <w:lang w:val="uk-UA"/>
        </w:rPr>
      </w:pPr>
    </w:p>
    <w:p w:rsidR="00E74947" w:rsidRPr="00DF08E7" w:rsidRDefault="00E74947" w:rsidP="00E74947">
      <w:pPr>
        <w:tabs>
          <w:tab w:val="num" w:pos="0"/>
        </w:tabs>
        <w:suppressAutoHyphens/>
        <w:ind w:right="4676"/>
        <w:rPr>
          <w:b/>
          <w:sz w:val="28"/>
          <w:szCs w:val="28"/>
          <w:lang w:val="uk-UA"/>
        </w:rPr>
      </w:pPr>
      <w:bookmarkStart w:id="0" w:name="_GoBack"/>
      <w:r w:rsidRPr="00DF08E7">
        <w:rPr>
          <w:b/>
          <w:sz w:val="28"/>
          <w:szCs w:val="28"/>
          <w:shd w:val="clear" w:color="auto" w:fill="FFFFFF"/>
          <w:lang w:val="uk-UA"/>
        </w:rPr>
        <w:t xml:space="preserve">Про </w:t>
      </w:r>
      <w:r w:rsidRPr="00DF08E7">
        <w:rPr>
          <w:b/>
          <w:sz w:val="28"/>
          <w:szCs w:val="28"/>
          <w:lang w:val="uk-UA"/>
        </w:rPr>
        <w:t xml:space="preserve">Програму підтримки Збройних </w:t>
      </w:r>
      <w:bookmarkEnd w:id="0"/>
      <w:r w:rsidRPr="00DF08E7">
        <w:rPr>
          <w:b/>
          <w:sz w:val="28"/>
          <w:szCs w:val="28"/>
          <w:lang w:val="uk-UA"/>
        </w:rPr>
        <w:t xml:space="preserve">Сил України на </w:t>
      </w:r>
      <w:r w:rsidR="00D74B6A">
        <w:rPr>
          <w:b/>
          <w:sz w:val="28"/>
          <w:szCs w:val="28"/>
          <w:lang w:val="uk-UA"/>
        </w:rPr>
        <w:t xml:space="preserve">2023 - </w:t>
      </w:r>
      <w:r w:rsidRPr="00DF08E7">
        <w:rPr>
          <w:b/>
          <w:sz w:val="28"/>
          <w:szCs w:val="28"/>
          <w:lang w:val="uk-UA"/>
        </w:rPr>
        <w:t>2024 р</w:t>
      </w:r>
      <w:r w:rsidR="00D74B6A">
        <w:rPr>
          <w:b/>
          <w:sz w:val="28"/>
          <w:szCs w:val="28"/>
          <w:lang w:val="uk-UA"/>
        </w:rPr>
        <w:t>оки</w:t>
      </w:r>
    </w:p>
    <w:p w:rsidR="00E74947" w:rsidRPr="00DF08E7" w:rsidRDefault="00E74947" w:rsidP="00E74947">
      <w:pPr>
        <w:tabs>
          <w:tab w:val="num" w:pos="0"/>
        </w:tabs>
        <w:suppressAutoHyphens/>
        <w:ind w:right="4818"/>
        <w:rPr>
          <w:sz w:val="28"/>
          <w:szCs w:val="28"/>
          <w:lang w:val="uk-UA"/>
        </w:rPr>
      </w:pPr>
    </w:p>
    <w:p w:rsidR="00E74947" w:rsidRPr="00DF08E7" w:rsidRDefault="00E74947" w:rsidP="00E7494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законів України </w:t>
      </w:r>
      <w:r w:rsidRPr="00DF08E7">
        <w:rPr>
          <w:sz w:val="28"/>
          <w:szCs w:val="28"/>
          <w:lang w:val="uk-UA" w:eastAsia="ar-SA"/>
        </w:rPr>
        <w:t>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спротиву», Указу Президента України від 24 лютого 2022 року № 64/2022 «Про введення військового стану в Україні», Указу Президента України від 11 лютого 2016 року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змінами),</w:t>
      </w:r>
      <w:r w:rsidRPr="00DF08E7">
        <w:rPr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Pr="00DF08E7">
        <w:rPr>
          <w:sz w:val="28"/>
          <w:szCs w:val="28"/>
          <w:lang w:val="uk-UA" w:eastAsia="uk-UA"/>
        </w:rPr>
        <w:t>підвищення обороноздатності України, забезпечення боєготовності військових частин та інших підрозділів Збройних Сил України, створення умов для повноцінного виконання поставлених перед ними завдань, налагодження ефективного цивільно-військового співробітництва, зміцнення співпраці між органами місцевого самоврядування та Збройними Силами України</w:t>
      </w:r>
      <w:r w:rsidRPr="00DF08E7">
        <w:rPr>
          <w:color w:val="000000"/>
          <w:sz w:val="28"/>
          <w:szCs w:val="28"/>
          <w:shd w:val="clear" w:color="auto" w:fill="FFFFFF"/>
          <w:lang w:val="uk-UA"/>
        </w:rPr>
        <w:t xml:space="preserve">, розглянувши лист військової частини </w:t>
      </w:r>
      <w:r w:rsidRPr="00DF08E7">
        <w:rPr>
          <w:sz w:val="28"/>
          <w:szCs w:val="28"/>
          <w:shd w:val="clear" w:color="auto" w:fill="FFFFFF"/>
          <w:lang w:val="uk-UA"/>
        </w:rPr>
        <w:t>А4638</w:t>
      </w:r>
      <w:r w:rsidRPr="00DF08E7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AD229A">
        <w:rPr>
          <w:sz w:val="28"/>
          <w:szCs w:val="28"/>
          <w:shd w:val="clear" w:color="auto" w:fill="FFFFFF"/>
          <w:lang w:val="uk-UA"/>
        </w:rPr>
        <w:t xml:space="preserve">від </w:t>
      </w:r>
      <w:r w:rsidR="00F974C1" w:rsidRPr="00AD229A">
        <w:rPr>
          <w:sz w:val="28"/>
          <w:szCs w:val="28"/>
          <w:shd w:val="clear" w:color="auto" w:fill="FFFFFF"/>
          <w:lang w:val="uk-UA"/>
        </w:rPr>
        <w:t>30</w:t>
      </w:r>
      <w:r w:rsidRPr="00AD229A">
        <w:rPr>
          <w:sz w:val="28"/>
          <w:szCs w:val="28"/>
          <w:shd w:val="clear" w:color="auto" w:fill="FFFFFF"/>
          <w:lang w:val="uk-UA"/>
        </w:rPr>
        <w:t> </w:t>
      </w:r>
      <w:r w:rsidR="00F974C1" w:rsidRPr="00AD229A">
        <w:rPr>
          <w:sz w:val="28"/>
          <w:szCs w:val="28"/>
          <w:shd w:val="clear" w:color="auto" w:fill="FFFFFF"/>
          <w:lang w:val="uk-UA"/>
        </w:rPr>
        <w:t>листопада 2023 року № 1781/21269</w:t>
      </w:r>
      <w:r w:rsidRPr="00AD229A">
        <w:rPr>
          <w:sz w:val="28"/>
          <w:szCs w:val="28"/>
          <w:shd w:val="clear" w:color="auto" w:fill="FFFFFF"/>
          <w:lang w:val="uk-UA"/>
        </w:rPr>
        <w:t>,</w:t>
      </w:r>
      <w:r w:rsidRPr="00DF08E7"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висновки та рекомендації </w:t>
      </w:r>
      <w:r w:rsidRPr="00DF08E7">
        <w:rPr>
          <w:sz w:val="28"/>
          <w:szCs w:val="28"/>
          <w:lang w:val="uk-UA"/>
        </w:rPr>
        <w:t>постійних комісій селищної ради з питань планування, фінансів, бюджету та соціально-економічного розвитку та з питань прав людини, законності, депутатської діяльності, етики та регуляторної діяльності,</w:t>
      </w:r>
      <w:r w:rsidRPr="00DF08E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F08E7">
        <w:rPr>
          <w:sz w:val="28"/>
          <w:szCs w:val="28"/>
          <w:lang w:val="uk-UA"/>
        </w:rPr>
        <w:t>селищна рада ВИРІШИЛА:</w:t>
      </w:r>
    </w:p>
    <w:p w:rsidR="00E74947" w:rsidRPr="00DF08E7" w:rsidRDefault="00E74947" w:rsidP="00E74947">
      <w:pPr>
        <w:tabs>
          <w:tab w:val="num" w:pos="0"/>
        </w:tabs>
        <w:suppressAutoHyphens/>
        <w:ind w:right="-1"/>
        <w:jc w:val="both"/>
        <w:rPr>
          <w:sz w:val="28"/>
          <w:szCs w:val="28"/>
          <w:lang w:val="uk-UA"/>
        </w:rPr>
      </w:pPr>
    </w:p>
    <w:p w:rsidR="00DF08E7" w:rsidRDefault="00DF08E7" w:rsidP="00DF08E7">
      <w:pPr>
        <w:tabs>
          <w:tab w:val="num" w:pos="0"/>
        </w:tabs>
        <w:suppressAutoHyphens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E74947" w:rsidRPr="00DF08E7">
        <w:rPr>
          <w:color w:val="000000"/>
          <w:sz w:val="28"/>
          <w:szCs w:val="28"/>
          <w:shd w:val="clear" w:color="auto" w:fill="FFFFFF"/>
          <w:lang w:val="uk-UA"/>
        </w:rPr>
        <w:t>1. З</w:t>
      </w:r>
      <w:r w:rsidR="00E74947" w:rsidRPr="00DF08E7">
        <w:rPr>
          <w:sz w:val="28"/>
          <w:szCs w:val="28"/>
          <w:lang w:val="uk-UA"/>
        </w:rPr>
        <w:t xml:space="preserve">атвердити Програму підтримки Збройних Сил України </w:t>
      </w:r>
      <w:r w:rsidR="00D74B6A">
        <w:rPr>
          <w:sz w:val="28"/>
          <w:szCs w:val="28"/>
          <w:lang w:val="uk-UA"/>
        </w:rPr>
        <w:t xml:space="preserve">на </w:t>
      </w:r>
      <w:r w:rsidR="00D74B6A" w:rsidRPr="00D74B6A">
        <w:rPr>
          <w:sz w:val="28"/>
          <w:szCs w:val="28"/>
          <w:lang w:val="uk-UA"/>
        </w:rPr>
        <w:t xml:space="preserve">2023 - 2024 роки </w:t>
      </w:r>
      <w:r w:rsidR="00E74947" w:rsidRPr="00DF08E7">
        <w:rPr>
          <w:bCs/>
          <w:sz w:val="28"/>
          <w:szCs w:val="28"/>
          <w:lang w:val="uk-UA" w:eastAsia="ar-SA"/>
        </w:rPr>
        <w:t>згідно з Додатком</w:t>
      </w:r>
      <w:r w:rsidR="00E74947" w:rsidRPr="00DF08E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74947" w:rsidRPr="00DF08E7" w:rsidRDefault="00DF08E7" w:rsidP="00E74947">
      <w:pPr>
        <w:numPr>
          <w:ilvl w:val="0"/>
          <w:numId w:val="10"/>
        </w:numPr>
        <w:suppressAutoHyphens/>
        <w:autoSpaceDE/>
        <w:autoSpaceDN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74947" w:rsidRPr="00DF08E7">
        <w:rPr>
          <w:sz w:val="28"/>
          <w:szCs w:val="28"/>
          <w:lang w:val="uk-UA"/>
        </w:rPr>
        <w:t>2. Визначити, що джерелом фінансування Програми є місцевий бюджет та інші джерела фінансування, не заборонені законодавством, в межах бюджетних призначень на відповідний період.</w:t>
      </w:r>
    </w:p>
    <w:p w:rsidR="00E74947" w:rsidRPr="00DF08E7" w:rsidRDefault="00DF08E7" w:rsidP="00E74947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74947" w:rsidRPr="00DF08E7">
        <w:rPr>
          <w:sz w:val="28"/>
          <w:szCs w:val="28"/>
          <w:lang w:val="uk-UA"/>
        </w:rPr>
        <w:t xml:space="preserve">3. Контроль за виконанням цього рішення покласти на постійні комісії </w:t>
      </w:r>
      <w:r w:rsidR="00E74947" w:rsidRPr="00DF08E7"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 (Лариса САЛОГУБ)</w:t>
      </w:r>
      <w:r w:rsidR="00E74947" w:rsidRPr="00DF08E7">
        <w:rPr>
          <w:sz w:val="28"/>
          <w:szCs w:val="28"/>
          <w:lang w:val="uk-UA"/>
        </w:rPr>
        <w:t xml:space="preserve"> та з питань прав людини, законності, депутатської діяльності, етики та регуляторної діяльності (Володимир ПУШКАРЕНКО)</w:t>
      </w:r>
      <w:r w:rsidR="00E74947" w:rsidRPr="00DF08E7">
        <w:rPr>
          <w:color w:val="000000"/>
          <w:sz w:val="28"/>
          <w:szCs w:val="28"/>
          <w:lang w:val="uk-UA"/>
        </w:rPr>
        <w:t>.</w:t>
      </w:r>
    </w:p>
    <w:p w:rsidR="00E74947" w:rsidRPr="00DF08E7" w:rsidRDefault="00E74947" w:rsidP="003647CC">
      <w:pPr>
        <w:numPr>
          <w:ilvl w:val="0"/>
          <w:numId w:val="10"/>
        </w:numPr>
        <w:suppressAutoHyphens/>
        <w:autoSpaceDE/>
        <w:autoSpaceDN/>
        <w:ind w:left="0" w:right="-1" w:firstLine="0"/>
        <w:jc w:val="both"/>
        <w:rPr>
          <w:sz w:val="28"/>
          <w:szCs w:val="28"/>
          <w:lang w:val="uk-UA"/>
        </w:rPr>
      </w:pPr>
    </w:p>
    <w:p w:rsidR="000978E0" w:rsidRPr="00DF08E7" w:rsidRDefault="000978E0" w:rsidP="000978E0">
      <w:pPr>
        <w:tabs>
          <w:tab w:val="num" w:pos="851"/>
        </w:tabs>
        <w:ind w:left="851" w:hanging="425"/>
        <w:rPr>
          <w:sz w:val="28"/>
          <w:szCs w:val="28"/>
          <w:lang w:val="uk-UA"/>
        </w:rPr>
      </w:pPr>
    </w:p>
    <w:p w:rsidR="002C1699" w:rsidRDefault="000978E0" w:rsidP="00DF08E7">
      <w:pPr>
        <w:tabs>
          <w:tab w:val="num" w:pos="851"/>
        </w:tabs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 xml:space="preserve">Селищний голова                                                   Олександр КОЛЄСНІК </w:t>
      </w:r>
    </w:p>
    <w:p w:rsidR="00DF08E7" w:rsidRPr="00DF08E7" w:rsidRDefault="00DF08E7" w:rsidP="00DF08E7">
      <w:pPr>
        <w:tabs>
          <w:tab w:val="num" w:pos="851"/>
        </w:tabs>
        <w:rPr>
          <w:sz w:val="28"/>
          <w:szCs w:val="28"/>
          <w:lang w:val="uk-UA"/>
        </w:rPr>
      </w:pPr>
    </w:p>
    <w:p w:rsidR="00DF08E7" w:rsidRDefault="000978E0" w:rsidP="00DF08E7">
      <w:pPr>
        <w:ind w:left="6237"/>
        <w:rPr>
          <w:sz w:val="24"/>
          <w:szCs w:val="24"/>
          <w:lang w:val="uk-UA"/>
        </w:rPr>
      </w:pPr>
      <w:r w:rsidRPr="00DF08E7">
        <w:rPr>
          <w:sz w:val="24"/>
          <w:szCs w:val="24"/>
          <w:lang w:val="uk-UA"/>
        </w:rPr>
        <w:lastRenderedPageBreak/>
        <w:t xml:space="preserve">Додаток </w:t>
      </w:r>
    </w:p>
    <w:p w:rsidR="000978E0" w:rsidRPr="00DF08E7" w:rsidRDefault="00DF08E7" w:rsidP="00DF08E7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</w:t>
      </w:r>
      <w:r w:rsidRPr="00DF08E7">
        <w:rPr>
          <w:sz w:val="24"/>
          <w:szCs w:val="24"/>
          <w:lang w:val="uk-UA"/>
        </w:rPr>
        <w:t>селищної ради</w:t>
      </w:r>
    </w:p>
    <w:p w:rsidR="00DF08E7" w:rsidRDefault="002C1699" w:rsidP="00DF08E7">
      <w:pPr>
        <w:ind w:left="6237"/>
        <w:rPr>
          <w:sz w:val="24"/>
          <w:szCs w:val="24"/>
          <w:lang w:val="uk-UA"/>
        </w:rPr>
      </w:pPr>
      <w:r w:rsidRPr="00DF08E7">
        <w:rPr>
          <w:sz w:val="24"/>
          <w:szCs w:val="24"/>
          <w:lang w:val="uk-UA"/>
        </w:rPr>
        <w:t xml:space="preserve">від </w:t>
      </w:r>
      <w:r w:rsidRPr="00DF08E7">
        <w:rPr>
          <w:color w:val="FF0000"/>
          <w:sz w:val="24"/>
          <w:szCs w:val="24"/>
          <w:lang w:val="uk-UA"/>
        </w:rPr>
        <w:t xml:space="preserve">20 </w:t>
      </w:r>
      <w:r w:rsidRPr="00DF08E7">
        <w:rPr>
          <w:sz w:val="24"/>
          <w:szCs w:val="24"/>
          <w:lang w:val="uk-UA"/>
        </w:rPr>
        <w:t>грудня 202</w:t>
      </w:r>
      <w:r w:rsidR="007334F7" w:rsidRPr="00DF08E7">
        <w:rPr>
          <w:sz w:val="24"/>
          <w:szCs w:val="24"/>
          <w:lang w:val="uk-UA"/>
        </w:rPr>
        <w:t>3</w:t>
      </w:r>
      <w:r w:rsidRPr="00DF08E7">
        <w:rPr>
          <w:sz w:val="24"/>
          <w:szCs w:val="24"/>
          <w:lang w:val="uk-UA"/>
        </w:rPr>
        <w:t xml:space="preserve"> року</w:t>
      </w:r>
    </w:p>
    <w:p w:rsidR="000978E0" w:rsidRPr="00DF08E7" w:rsidRDefault="0070191A" w:rsidP="00DF08E7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№1096</w:t>
      </w:r>
      <w:r w:rsidR="00DF08E7">
        <w:rPr>
          <w:sz w:val="24"/>
          <w:szCs w:val="24"/>
          <w:lang w:val="uk-UA"/>
        </w:rPr>
        <w:t xml:space="preserve"> </w:t>
      </w:r>
      <w:r w:rsidR="002C1699" w:rsidRPr="00DF08E7">
        <w:rPr>
          <w:sz w:val="24"/>
          <w:szCs w:val="24"/>
          <w:lang w:val="uk-UA"/>
        </w:rPr>
        <w:t>-</w:t>
      </w:r>
      <w:r w:rsidR="007334F7" w:rsidRPr="00DF08E7">
        <w:rPr>
          <w:sz w:val="24"/>
          <w:szCs w:val="24"/>
          <w:lang w:val="uk-UA"/>
        </w:rPr>
        <w:t>3</w:t>
      </w:r>
      <w:r w:rsidR="000978E0" w:rsidRPr="00DF08E7">
        <w:rPr>
          <w:sz w:val="24"/>
          <w:szCs w:val="24"/>
          <w:lang w:val="uk-UA"/>
        </w:rPr>
        <w:t>4/VIIІ</w:t>
      </w:r>
    </w:p>
    <w:p w:rsidR="000978E0" w:rsidRPr="00DF08E7" w:rsidRDefault="000978E0" w:rsidP="000978E0">
      <w:pPr>
        <w:ind w:left="6372"/>
        <w:rPr>
          <w:lang w:val="uk-UA"/>
        </w:rPr>
      </w:pPr>
    </w:p>
    <w:p w:rsidR="00DF08E7" w:rsidRPr="00DF08E7" w:rsidRDefault="00DF08E7" w:rsidP="00DF08E7">
      <w:pPr>
        <w:rPr>
          <w:sz w:val="28"/>
          <w:szCs w:val="28"/>
          <w:lang w:val="uk-UA"/>
        </w:rPr>
      </w:pPr>
    </w:p>
    <w:p w:rsidR="00DF08E7" w:rsidRPr="00DF08E7" w:rsidRDefault="00DF08E7" w:rsidP="00DF08E7">
      <w:pPr>
        <w:rPr>
          <w:sz w:val="28"/>
          <w:szCs w:val="28"/>
          <w:lang w:val="uk-UA"/>
        </w:rPr>
      </w:pPr>
    </w:p>
    <w:p w:rsidR="00DF08E7" w:rsidRPr="00DF08E7" w:rsidRDefault="00DF08E7" w:rsidP="00DF08E7">
      <w:pPr>
        <w:rPr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jc w:val="center"/>
        <w:rPr>
          <w:b/>
          <w:bCs/>
          <w:caps/>
          <w:sz w:val="30"/>
          <w:szCs w:val="30"/>
          <w:lang w:val="uk-UA"/>
        </w:rPr>
      </w:pPr>
      <w:r w:rsidRPr="00DF08E7">
        <w:rPr>
          <w:b/>
          <w:bCs/>
          <w:caps/>
          <w:sz w:val="30"/>
          <w:szCs w:val="30"/>
          <w:lang w:val="uk-UA"/>
        </w:rPr>
        <w:t>ПРОГРАМА</w:t>
      </w:r>
    </w:p>
    <w:p w:rsidR="00DF08E7" w:rsidRPr="00DF08E7" w:rsidRDefault="00DF08E7" w:rsidP="00DF08E7">
      <w:pPr>
        <w:jc w:val="center"/>
        <w:rPr>
          <w:rFonts w:eastAsia="Calibri"/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 xml:space="preserve">підтримки Збройних Сил України </w:t>
      </w:r>
      <w:r w:rsidR="00D74B6A">
        <w:rPr>
          <w:b/>
          <w:sz w:val="28"/>
          <w:szCs w:val="28"/>
          <w:lang w:val="uk-UA"/>
        </w:rPr>
        <w:t xml:space="preserve">на 2023 - </w:t>
      </w:r>
      <w:r w:rsidR="00D74B6A" w:rsidRPr="00DF08E7">
        <w:rPr>
          <w:b/>
          <w:sz w:val="28"/>
          <w:szCs w:val="28"/>
          <w:lang w:val="uk-UA"/>
        </w:rPr>
        <w:t>2024 р</w:t>
      </w:r>
      <w:r w:rsidR="00D74B6A">
        <w:rPr>
          <w:b/>
          <w:sz w:val="28"/>
          <w:szCs w:val="28"/>
          <w:lang w:val="uk-UA"/>
        </w:rPr>
        <w:t>оки</w:t>
      </w: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caps/>
          <w:sz w:val="28"/>
          <w:szCs w:val="28"/>
          <w:lang w:val="uk-UA"/>
        </w:rPr>
      </w:pPr>
    </w:p>
    <w:p w:rsidR="00DF08E7" w:rsidRPr="00DF08E7" w:rsidRDefault="00DF08E7" w:rsidP="00DF08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Смт Вишневе</w:t>
      </w:r>
    </w:p>
    <w:p w:rsidR="00DF08E7" w:rsidRPr="00DF08E7" w:rsidRDefault="00DF08E7" w:rsidP="00DF08E7">
      <w:pPr>
        <w:jc w:val="center"/>
        <w:rPr>
          <w:b/>
          <w:bCs/>
          <w:sz w:val="28"/>
          <w:szCs w:val="28"/>
          <w:lang w:val="uk-UA"/>
        </w:rPr>
      </w:pPr>
      <w:r w:rsidRPr="00DF08E7">
        <w:rPr>
          <w:b/>
          <w:bCs/>
          <w:sz w:val="28"/>
          <w:szCs w:val="28"/>
          <w:lang w:val="uk-UA"/>
        </w:rPr>
        <w:t>2023</w:t>
      </w:r>
    </w:p>
    <w:p w:rsidR="00DF08E7" w:rsidRPr="00DF08E7" w:rsidRDefault="00DF08E7" w:rsidP="00DF08E7">
      <w:pPr>
        <w:jc w:val="center"/>
        <w:rPr>
          <w:b/>
          <w:bCs/>
          <w:sz w:val="28"/>
          <w:szCs w:val="28"/>
          <w:lang w:val="uk-UA"/>
        </w:rPr>
      </w:pPr>
      <w:r w:rsidRPr="00DF08E7">
        <w:rPr>
          <w:b/>
          <w:bCs/>
          <w:sz w:val="28"/>
          <w:szCs w:val="28"/>
          <w:lang w:val="uk-UA"/>
        </w:rPr>
        <w:br w:type="page"/>
      </w:r>
      <w:r w:rsidRPr="00DF08E7">
        <w:rPr>
          <w:b/>
          <w:bCs/>
          <w:sz w:val="28"/>
          <w:szCs w:val="28"/>
          <w:lang w:val="uk-UA"/>
        </w:rPr>
        <w:lastRenderedPageBreak/>
        <w:t>ПАСПОРТ</w:t>
      </w:r>
    </w:p>
    <w:p w:rsidR="00DF08E7" w:rsidRPr="00DF08E7" w:rsidRDefault="00DF08E7" w:rsidP="00DF08E7">
      <w:pPr>
        <w:jc w:val="center"/>
        <w:rPr>
          <w:rFonts w:eastAsia="Calibri"/>
          <w:b/>
          <w:sz w:val="28"/>
          <w:szCs w:val="28"/>
          <w:lang w:val="uk-UA"/>
        </w:rPr>
      </w:pPr>
      <w:r w:rsidRPr="00DF08E7">
        <w:rPr>
          <w:b/>
          <w:bCs/>
          <w:sz w:val="28"/>
          <w:szCs w:val="28"/>
          <w:lang w:val="uk-UA"/>
        </w:rPr>
        <w:t xml:space="preserve">Програми </w:t>
      </w:r>
      <w:r w:rsidRPr="00DF08E7">
        <w:rPr>
          <w:b/>
          <w:sz w:val="28"/>
          <w:szCs w:val="28"/>
          <w:lang w:val="uk-UA"/>
        </w:rPr>
        <w:t xml:space="preserve">підтримки Збройних Сил України </w:t>
      </w:r>
      <w:r w:rsidR="00D74B6A">
        <w:rPr>
          <w:b/>
          <w:sz w:val="28"/>
          <w:szCs w:val="28"/>
          <w:lang w:val="uk-UA"/>
        </w:rPr>
        <w:t xml:space="preserve">на 2023 - </w:t>
      </w:r>
      <w:r w:rsidR="00D74B6A" w:rsidRPr="00DF08E7">
        <w:rPr>
          <w:b/>
          <w:sz w:val="28"/>
          <w:szCs w:val="28"/>
          <w:lang w:val="uk-UA"/>
        </w:rPr>
        <w:t>2024 р</w:t>
      </w:r>
      <w:r w:rsidR="00D74B6A">
        <w:rPr>
          <w:b/>
          <w:sz w:val="28"/>
          <w:szCs w:val="28"/>
          <w:lang w:val="uk-UA"/>
        </w:rPr>
        <w:t>оки</w:t>
      </w:r>
    </w:p>
    <w:p w:rsidR="00DF08E7" w:rsidRPr="00DF08E7" w:rsidRDefault="00DF08E7" w:rsidP="00DF08E7">
      <w:pPr>
        <w:jc w:val="center"/>
        <w:rPr>
          <w:b/>
          <w:bCs/>
          <w:sz w:val="28"/>
          <w:szCs w:val="28"/>
          <w:lang w:val="uk-UA"/>
        </w:rPr>
      </w:pPr>
    </w:p>
    <w:p w:rsidR="00DF08E7" w:rsidRPr="00DF08E7" w:rsidRDefault="00DF08E7" w:rsidP="00DF08E7">
      <w:pPr>
        <w:rPr>
          <w:b/>
          <w:bCs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1. Назва:</w:t>
      </w:r>
      <w:r w:rsidRPr="00DF08E7">
        <w:rPr>
          <w:sz w:val="28"/>
          <w:szCs w:val="28"/>
          <w:lang w:val="uk-UA"/>
        </w:rPr>
        <w:t xml:space="preserve"> </w:t>
      </w:r>
      <w:r w:rsidRPr="00DF08E7">
        <w:rPr>
          <w:bCs/>
          <w:sz w:val="28"/>
          <w:szCs w:val="28"/>
          <w:lang w:val="uk-UA"/>
        </w:rPr>
        <w:t>Програма підтримки Збройних Сил України</w:t>
      </w:r>
      <w:r w:rsidRPr="00DF08E7">
        <w:rPr>
          <w:bCs/>
          <w:iCs/>
          <w:sz w:val="28"/>
          <w:szCs w:val="28"/>
          <w:lang w:val="uk-UA"/>
        </w:rPr>
        <w:t xml:space="preserve"> на 2024 роки</w:t>
      </w:r>
      <w:r w:rsidRPr="00DF08E7">
        <w:rPr>
          <w:bCs/>
          <w:sz w:val="28"/>
          <w:szCs w:val="28"/>
          <w:lang w:val="uk-UA"/>
        </w:rPr>
        <w:t>.</w:t>
      </w:r>
      <w:r w:rsidR="00F974C1">
        <w:rPr>
          <w:bCs/>
          <w:sz w:val="28"/>
          <w:szCs w:val="28"/>
          <w:lang w:val="uk-UA"/>
        </w:rPr>
        <w:t xml:space="preserve"> </w:t>
      </w:r>
    </w:p>
    <w:p w:rsidR="00DF08E7" w:rsidRPr="00DF08E7" w:rsidRDefault="00DF08E7" w:rsidP="00DF08E7">
      <w:pPr>
        <w:jc w:val="both"/>
        <w:rPr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2. Підстава для розроблення:</w:t>
      </w:r>
      <w:r w:rsidRPr="00DF08E7">
        <w:rPr>
          <w:sz w:val="28"/>
          <w:szCs w:val="28"/>
          <w:lang w:val="uk-UA"/>
        </w:rPr>
        <w:t xml:space="preserve"> Закони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спротиву», Указ Президента України від 24 лютого 2022 року № 64/2022 «Про введення військового стану в Україні»,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змінами).</w:t>
      </w:r>
    </w:p>
    <w:p w:rsidR="00C93B88" w:rsidRDefault="00C93B88" w:rsidP="00DF08E7">
      <w:pPr>
        <w:jc w:val="both"/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3. Замовник Програми</w:t>
      </w:r>
      <w:r w:rsidR="00DF08E7" w:rsidRPr="00DF08E7">
        <w:rPr>
          <w:b/>
          <w:iCs/>
          <w:sz w:val="28"/>
          <w:szCs w:val="28"/>
          <w:lang w:val="uk-UA"/>
        </w:rPr>
        <w:t>:</w:t>
      </w:r>
      <w:r w:rsidR="00DF08E7" w:rsidRPr="00DF08E7">
        <w:rPr>
          <w:iCs/>
          <w:sz w:val="28"/>
          <w:szCs w:val="28"/>
          <w:lang w:val="uk-UA"/>
        </w:rPr>
        <w:t xml:space="preserve"> Виконавчий комітет </w:t>
      </w:r>
      <w:r w:rsidR="00DF08E7">
        <w:rPr>
          <w:iCs/>
          <w:sz w:val="28"/>
          <w:szCs w:val="28"/>
          <w:lang w:val="uk-UA"/>
        </w:rPr>
        <w:t>Вишнівської селищної</w:t>
      </w:r>
      <w:r>
        <w:rPr>
          <w:iCs/>
          <w:sz w:val="28"/>
          <w:szCs w:val="28"/>
          <w:lang w:val="uk-UA"/>
        </w:rPr>
        <w:t xml:space="preserve"> ради.</w:t>
      </w:r>
    </w:p>
    <w:p w:rsidR="00DF08E7" w:rsidRPr="00DF08E7" w:rsidRDefault="00DF08E7" w:rsidP="00DF08E7">
      <w:pPr>
        <w:jc w:val="both"/>
        <w:rPr>
          <w:sz w:val="28"/>
          <w:szCs w:val="28"/>
          <w:lang w:val="uk-UA"/>
        </w:rPr>
      </w:pPr>
      <w:r w:rsidRPr="00DF08E7">
        <w:rPr>
          <w:b/>
          <w:iCs/>
          <w:sz w:val="28"/>
          <w:szCs w:val="28"/>
          <w:lang w:val="uk-UA"/>
        </w:rPr>
        <w:t>4. Співзамовники Програми:</w:t>
      </w:r>
      <w:r w:rsidRPr="00DF08E7">
        <w:rPr>
          <w:iCs/>
          <w:sz w:val="28"/>
          <w:szCs w:val="28"/>
          <w:lang w:val="uk-UA"/>
        </w:rPr>
        <w:t xml:space="preserve"> військові частини </w:t>
      </w:r>
      <w:r w:rsidRPr="00DF08E7">
        <w:rPr>
          <w:bCs/>
          <w:sz w:val="28"/>
          <w:szCs w:val="28"/>
          <w:lang w:val="uk-UA"/>
        </w:rPr>
        <w:t>Збройних Сил України</w:t>
      </w:r>
      <w:r w:rsidRPr="00DF08E7">
        <w:rPr>
          <w:iCs/>
          <w:sz w:val="28"/>
          <w:szCs w:val="28"/>
          <w:lang w:val="uk-UA"/>
        </w:rPr>
        <w:t>.</w:t>
      </w:r>
    </w:p>
    <w:p w:rsidR="00DF08E7" w:rsidRPr="00DF08E7" w:rsidRDefault="00DF08E7" w:rsidP="00DF08E7">
      <w:pPr>
        <w:jc w:val="both"/>
        <w:rPr>
          <w:i/>
          <w:iCs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5. Відповідальні за виконання:</w:t>
      </w:r>
      <w:r w:rsidRPr="00DF08E7">
        <w:rPr>
          <w:sz w:val="28"/>
          <w:szCs w:val="28"/>
          <w:lang w:val="uk-UA"/>
        </w:rPr>
        <w:t xml:space="preserve"> </w:t>
      </w:r>
      <w:r w:rsidRPr="00DF08E7">
        <w:rPr>
          <w:iCs/>
          <w:sz w:val="28"/>
          <w:szCs w:val="28"/>
          <w:lang w:val="uk-UA"/>
        </w:rPr>
        <w:t xml:space="preserve">Виконавчий комітет </w:t>
      </w:r>
      <w:r>
        <w:rPr>
          <w:iCs/>
          <w:sz w:val="28"/>
          <w:szCs w:val="28"/>
          <w:lang w:val="uk-UA"/>
        </w:rPr>
        <w:t>Вишнівської селищної</w:t>
      </w:r>
      <w:r w:rsidRPr="00DF08E7">
        <w:rPr>
          <w:iCs/>
          <w:sz w:val="28"/>
          <w:szCs w:val="28"/>
          <w:lang w:val="uk-UA"/>
        </w:rPr>
        <w:t xml:space="preserve"> ради</w:t>
      </w:r>
      <w:r w:rsidRPr="00DF08E7">
        <w:rPr>
          <w:sz w:val="28"/>
          <w:szCs w:val="28"/>
          <w:lang w:val="uk-UA"/>
        </w:rPr>
        <w:t xml:space="preserve">, військові частини </w:t>
      </w:r>
      <w:r w:rsidRPr="00DF08E7">
        <w:rPr>
          <w:bCs/>
          <w:sz w:val="28"/>
          <w:szCs w:val="28"/>
          <w:lang w:val="uk-UA"/>
        </w:rPr>
        <w:t>Збройних Сил України</w:t>
      </w:r>
      <w:r w:rsidRPr="00DF08E7">
        <w:rPr>
          <w:i/>
          <w:iCs/>
          <w:sz w:val="28"/>
          <w:szCs w:val="28"/>
          <w:lang w:val="uk-UA"/>
        </w:rPr>
        <w:t>.</w:t>
      </w:r>
    </w:p>
    <w:p w:rsidR="00DF08E7" w:rsidRPr="00DF08E7" w:rsidRDefault="00DF08E7" w:rsidP="00DF08E7">
      <w:pPr>
        <w:jc w:val="both"/>
        <w:rPr>
          <w:sz w:val="28"/>
          <w:szCs w:val="28"/>
          <w:lang w:val="uk-UA" w:eastAsia="uk-UA"/>
        </w:rPr>
      </w:pPr>
      <w:r w:rsidRPr="00DF08E7">
        <w:rPr>
          <w:b/>
          <w:sz w:val="28"/>
          <w:szCs w:val="28"/>
          <w:lang w:val="uk-UA"/>
        </w:rPr>
        <w:t>6. Мета:</w:t>
      </w:r>
      <w:r w:rsidRPr="00DF08E7">
        <w:rPr>
          <w:sz w:val="28"/>
          <w:szCs w:val="28"/>
          <w:lang w:val="uk-UA"/>
        </w:rPr>
        <w:t xml:space="preserve"> </w:t>
      </w:r>
      <w:r w:rsidRPr="00DF08E7">
        <w:rPr>
          <w:sz w:val="28"/>
          <w:szCs w:val="28"/>
          <w:lang w:val="uk-UA" w:eastAsia="uk-UA"/>
        </w:rPr>
        <w:t xml:space="preserve">підвищення обороноздатності України, забезпечення боєготовності військових частин та інших підрозділів Збройних Сил України, створення умов для повноцінного виконання поставлених перед ними завдань, </w:t>
      </w:r>
      <w:bookmarkStart w:id="1" w:name="_Hlk147301899"/>
      <w:r w:rsidRPr="00DF08E7">
        <w:rPr>
          <w:sz w:val="28"/>
          <w:szCs w:val="28"/>
          <w:lang w:val="uk-UA" w:eastAsia="uk-UA"/>
        </w:rPr>
        <w:t>налагодження ефективного цивільно-військового співробітництва, зміцнення співпраці між органами місцевого самоврядування та Збройними Силами України.</w:t>
      </w:r>
      <w:bookmarkEnd w:id="1"/>
    </w:p>
    <w:p w:rsidR="00DF08E7" w:rsidRPr="00DF08E7" w:rsidRDefault="00DF08E7" w:rsidP="00DF08E7">
      <w:pPr>
        <w:jc w:val="both"/>
        <w:rPr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7. Термін реалізації Програми:</w:t>
      </w:r>
      <w:r w:rsidRPr="00DF08E7">
        <w:rPr>
          <w:sz w:val="28"/>
          <w:szCs w:val="28"/>
          <w:lang w:val="uk-UA"/>
        </w:rPr>
        <w:t xml:space="preserve"> </w:t>
      </w:r>
      <w:r w:rsidR="00D74B6A">
        <w:rPr>
          <w:b/>
          <w:sz w:val="28"/>
          <w:szCs w:val="28"/>
          <w:lang w:val="uk-UA"/>
        </w:rPr>
        <w:t xml:space="preserve">2023 - </w:t>
      </w:r>
      <w:r w:rsidR="00D74B6A" w:rsidRPr="00DF08E7">
        <w:rPr>
          <w:b/>
          <w:sz w:val="28"/>
          <w:szCs w:val="28"/>
          <w:lang w:val="uk-UA"/>
        </w:rPr>
        <w:t>2024 р</w:t>
      </w:r>
      <w:r w:rsidR="00D74B6A">
        <w:rPr>
          <w:b/>
          <w:sz w:val="28"/>
          <w:szCs w:val="28"/>
          <w:lang w:val="uk-UA"/>
        </w:rPr>
        <w:t>оки</w:t>
      </w:r>
      <w:r w:rsidRPr="00DF08E7">
        <w:rPr>
          <w:sz w:val="28"/>
          <w:szCs w:val="28"/>
          <w:lang w:val="uk-UA"/>
        </w:rPr>
        <w:t>.</w:t>
      </w:r>
    </w:p>
    <w:p w:rsidR="00DF08E7" w:rsidRPr="00DF08E7" w:rsidRDefault="00DF08E7" w:rsidP="00DF08E7">
      <w:pPr>
        <w:jc w:val="both"/>
        <w:rPr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8. Етапи виконання:</w:t>
      </w:r>
      <w:r w:rsidRPr="00DF08E7">
        <w:rPr>
          <w:sz w:val="28"/>
          <w:szCs w:val="28"/>
          <w:lang w:val="uk-UA"/>
        </w:rPr>
        <w:t xml:space="preserve"> Програма виконується в один етап.</w:t>
      </w:r>
    </w:p>
    <w:p w:rsidR="00DF08E7" w:rsidRPr="00DF08E7" w:rsidRDefault="00AD229A" w:rsidP="00DF08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DF08E7" w:rsidRPr="00DF08E7">
        <w:rPr>
          <w:b/>
          <w:sz w:val="28"/>
          <w:szCs w:val="28"/>
          <w:lang w:val="uk-UA"/>
        </w:rPr>
        <w:t>Загальні обсяги фінансування</w:t>
      </w:r>
      <w:r w:rsidR="00DF08E7" w:rsidRPr="00DF08E7">
        <w:rPr>
          <w:sz w:val="28"/>
          <w:szCs w:val="28"/>
          <w:lang w:val="uk-UA"/>
        </w:rPr>
        <w:t xml:space="preserve"> здійснюються за рахунок коштів місцевого бюджету та інших джерел, не заборонених чинним законодавством.</w:t>
      </w:r>
    </w:p>
    <w:p w:rsidR="00DF08E7" w:rsidRPr="00DF08E7" w:rsidRDefault="00DF08E7" w:rsidP="00DF08E7">
      <w:pPr>
        <w:jc w:val="both"/>
        <w:rPr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10.Координацію роботи за виконанням Програми</w:t>
      </w:r>
      <w:r w:rsidRPr="00DF08E7">
        <w:rPr>
          <w:sz w:val="28"/>
          <w:szCs w:val="28"/>
          <w:lang w:val="uk-UA"/>
        </w:rPr>
        <w:t xml:space="preserve"> </w:t>
      </w:r>
      <w:r w:rsidRPr="00C93B88">
        <w:rPr>
          <w:sz w:val="28"/>
          <w:szCs w:val="28"/>
          <w:lang w:val="uk-UA"/>
        </w:rPr>
        <w:t xml:space="preserve">здійснює </w:t>
      </w:r>
      <w:r w:rsidR="00C93B88" w:rsidRPr="00C93B88">
        <w:rPr>
          <w:sz w:val="28"/>
          <w:szCs w:val="28"/>
          <w:lang w:val="uk-UA"/>
        </w:rPr>
        <w:t>В</w:t>
      </w:r>
      <w:r w:rsidRPr="00C93B88">
        <w:rPr>
          <w:sz w:val="28"/>
          <w:szCs w:val="28"/>
          <w:lang w:val="uk-UA"/>
        </w:rPr>
        <w:t>иконавч</w:t>
      </w:r>
      <w:r w:rsidR="00C93B88" w:rsidRPr="00C93B88">
        <w:rPr>
          <w:sz w:val="28"/>
          <w:szCs w:val="28"/>
          <w:lang w:val="uk-UA"/>
        </w:rPr>
        <w:t>ий комітет</w:t>
      </w:r>
      <w:r w:rsidRPr="00C93B88">
        <w:rPr>
          <w:sz w:val="28"/>
          <w:szCs w:val="28"/>
          <w:lang w:val="uk-UA"/>
        </w:rPr>
        <w:t xml:space="preserve"> </w:t>
      </w:r>
      <w:r w:rsidR="00713E2C" w:rsidRPr="00C93B88">
        <w:rPr>
          <w:sz w:val="28"/>
          <w:szCs w:val="28"/>
          <w:lang w:val="uk-UA"/>
        </w:rPr>
        <w:t>Вишнівської селищної</w:t>
      </w:r>
      <w:r w:rsidRPr="00C93B88">
        <w:rPr>
          <w:sz w:val="28"/>
          <w:szCs w:val="28"/>
          <w:lang w:val="uk-UA"/>
        </w:rPr>
        <w:t xml:space="preserve"> ради, </w:t>
      </w:r>
      <w:r w:rsidRPr="00C93B88">
        <w:rPr>
          <w:b/>
          <w:sz w:val="28"/>
          <w:szCs w:val="28"/>
          <w:lang w:val="uk-UA"/>
        </w:rPr>
        <w:t>контроль –</w:t>
      </w:r>
      <w:r w:rsidRPr="00C93B88">
        <w:rPr>
          <w:sz w:val="28"/>
          <w:szCs w:val="28"/>
          <w:lang w:val="uk-UA"/>
        </w:rPr>
        <w:t xml:space="preserve"> постійні ком</w:t>
      </w:r>
      <w:r w:rsidRPr="00DF08E7">
        <w:rPr>
          <w:sz w:val="28"/>
          <w:szCs w:val="28"/>
          <w:lang w:val="uk-UA"/>
        </w:rPr>
        <w:t xml:space="preserve">ісії </w:t>
      </w:r>
      <w:r w:rsidR="00713E2C">
        <w:rPr>
          <w:iCs/>
          <w:sz w:val="28"/>
          <w:szCs w:val="28"/>
          <w:lang w:val="uk-UA"/>
        </w:rPr>
        <w:t xml:space="preserve">селищної </w:t>
      </w:r>
      <w:r w:rsidRPr="00DF08E7">
        <w:rPr>
          <w:iCs/>
          <w:sz w:val="28"/>
          <w:szCs w:val="28"/>
          <w:lang w:val="uk-UA"/>
        </w:rPr>
        <w:t xml:space="preserve">ради </w:t>
      </w:r>
      <w:r w:rsidR="00713E2C" w:rsidRPr="00DF08E7"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</w:t>
      </w:r>
      <w:r w:rsidR="00713E2C">
        <w:rPr>
          <w:color w:val="000000"/>
          <w:sz w:val="28"/>
          <w:szCs w:val="28"/>
          <w:lang w:val="uk-UA"/>
        </w:rPr>
        <w:t>ічного розвитку</w:t>
      </w:r>
      <w:r w:rsidR="00713E2C" w:rsidRPr="00DF08E7">
        <w:rPr>
          <w:sz w:val="28"/>
          <w:szCs w:val="28"/>
          <w:lang w:val="uk-UA"/>
        </w:rPr>
        <w:t xml:space="preserve"> та з питань прав людини, законності, депутатської діяльності, ет</w:t>
      </w:r>
      <w:r w:rsidR="00713E2C">
        <w:rPr>
          <w:sz w:val="28"/>
          <w:szCs w:val="28"/>
          <w:lang w:val="uk-UA"/>
        </w:rPr>
        <w:t>ики та регуляторної діяльності</w:t>
      </w:r>
      <w:r w:rsidRPr="00DF08E7">
        <w:rPr>
          <w:sz w:val="28"/>
          <w:szCs w:val="28"/>
          <w:lang w:val="uk-UA"/>
        </w:rPr>
        <w:t>.</w:t>
      </w:r>
    </w:p>
    <w:p w:rsidR="00DF08E7" w:rsidRPr="00DF08E7" w:rsidRDefault="00DF08E7" w:rsidP="00DF08E7">
      <w:pPr>
        <w:jc w:val="center"/>
        <w:rPr>
          <w:b/>
          <w:bCs/>
          <w:caps/>
          <w:sz w:val="30"/>
          <w:szCs w:val="30"/>
          <w:lang w:val="uk-UA"/>
        </w:rPr>
      </w:pPr>
      <w:r w:rsidRPr="00DF08E7">
        <w:rPr>
          <w:b/>
          <w:bCs/>
          <w:iCs/>
          <w:sz w:val="28"/>
          <w:szCs w:val="28"/>
          <w:lang w:val="uk-UA"/>
        </w:rPr>
        <w:br w:type="page"/>
      </w:r>
      <w:r w:rsidRPr="00DF08E7">
        <w:rPr>
          <w:b/>
          <w:bCs/>
          <w:caps/>
          <w:sz w:val="30"/>
          <w:szCs w:val="30"/>
          <w:lang w:val="uk-UA"/>
        </w:rPr>
        <w:lastRenderedPageBreak/>
        <w:t>ПРОГРАМА</w:t>
      </w:r>
    </w:p>
    <w:p w:rsidR="00DF08E7" w:rsidRPr="00DF08E7" w:rsidRDefault="00DF08E7" w:rsidP="00DF08E7">
      <w:pPr>
        <w:jc w:val="center"/>
        <w:rPr>
          <w:rFonts w:eastAsia="Calibri"/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підтримки Збройних Сил України на 2023-2024 роки</w:t>
      </w:r>
    </w:p>
    <w:p w:rsidR="00DF08E7" w:rsidRPr="00DF08E7" w:rsidRDefault="00DF08E7" w:rsidP="00DF08E7">
      <w:pPr>
        <w:jc w:val="center"/>
        <w:rPr>
          <w:b/>
          <w:sz w:val="28"/>
          <w:szCs w:val="28"/>
          <w:lang w:val="uk-UA"/>
        </w:rPr>
      </w:pPr>
    </w:p>
    <w:p w:rsidR="00DF08E7" w:rsidRPr="00DF08E7" w:rsidRDefault="00DF08E7" w:rsidP="00DF08E7">
      <w:pPr>
        <w:jc w:val="center"/>
        <w:rPr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/>
        </w:rPr>
        <w:t>1. Визначення проблеми, на розв’язання якої спрямована Програма</w:t>
      </w:r>
    </w:p>
    <w:p w:rsidR="00DF08E7" w:rsidRPr="00DF08E7" w:rsidRDefault="00DF08E7" w:rsidP="00DF08E7">
      <w:pPr>
        <w:ind w:firstLine="709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Протидія військовому вторгненню російської федерації, яка розв’язала повномасштабну війну проти народу України, спрямованій на поваленні конституційного ладу в Україні та захоплені її території, вимагають реалізації заходів із підтримки боєздатності особового складу Збройних Сил України.</w:t>
      </w:r>
    </w:p>
    <w:p w:rsidR="00DF08E7" w:rsidRPr="00DF08E7" w:rsidRDefault="00DF08E7" w:rsidP="00DF08E7">
      <w:pPr>
        <w:ind w:firstLine="709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 w:eastAsia="uk-UA"/>
        </w:rPr>
        <w:t>Програма</w:t>
      </w:r>
      <w:r w:rsidRPr="00DF08E7">
        <w:rPr>
          <w:sz w:val="28"/>
          <w:szCs w:val="28"/>
          <w:lang w:val="uk-UA"/>
        </w:rPr>
        <w:t xml:space="preserve"> підтримки Збройних Сил України на </w:t>
      </w:r>
      <w:r w:rsidR="00D74B6A" w:rsidRPr="00D74B6A">
        <w:rPr>
          <w:sz w:val="28"/>
          <w:szCs w:val="28"/>
          <w:lang w:val="uk-UA"/>
        </w:rPr>
        <w:t xml:space="preserve">2023 - 2024 роки </w:t>
      </w:r>
      <w:r w:rsidRPr="00DF08E7">
        <w:rPr>
          <w:sz w:val="28"/>
          <w:szCs w:val="28"/>
          <w:lang w:val="uk-UA" w:eastAsia="uk-UA"/>
        </w:rPr>
        <w:t>(далі - Програма) розроблена н</w:t>
      </w:r>
      <w:r w:rsidRPr="00DF08E7">
        <w:rPr>
          <w:sz w:val="28"/>
          <w:szCs w:val="28"/>
          <w:lang w:val="uk-UA"/>
        </w:rPr>
        <w:t>а забезпечення державного суверенітету, територіальної цілісності та недоторканості України, воєнної безпеки, захисту та охорони життя, прав, свобод і законних інтересів громадян, суспільства і держави від злочинних та інших протиправних посягань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спротиву”, Указ Президента України №64/2022 «Про введення військового стану в Україні»,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 з метою</w:t>
      </w:r>
      <w:r w:rsidRPr="00DF08E7">
        <w:rPr>
          <w:sz w:val="28"/>
          <w:szCs w:val="28"/>
          <w:lang w:val="uk-UA" w:eastAsia="uk-UA"/>
        </w:rPr>
        <w:t xml:space="preserve"> налагодження співпраці між органами місцевого самоврядування та Збройними Силами України</w:t>
      </w:r>
      <w:r w:rsidRPr="00DF08E7">
        <w:rPr>
          <w:sz w:val="28"/>
          <w:szCs w:val="28"/>
          <w:lang w:val="uk-UA"/>
        </w:rPr>
        <w:t>,</w:t>
      </w:r>
      <w:r w:rsidRPr="00DF08E7">
        <w:rPr>
          <w:sz w:val="28"/>
          <w:szCs w:val="28"/>
          <w:lang w:val="uk-UA" w:eastAsia="uk-UA"/>
        </w:rPr>
        <w:t xml:space="preserve"> ефективного цивільно – військового співробітництва та </w:t>
      </w:r>
      <w:r w:rsidRPr="00DF08E7">
        <w:rPr>
          <w:sz w:val="28"/>
          <w:szCs w:val="28"/>
          <w:lang w:val="uk-UA"/>
        </w:rPr>
        <w:t>залучення коштів місцевого бюджету для покращення матеріально-технічного забезпечення військових частин, інших підрозділів Збройних Сил України для виконання їх військового обов’язку, здійснення заходів із забезпечення національної безпеки і оборони України.</w:t>
      </w:r>
    </w:p>
    <w:p w:rsidR="00D77C30" w:rsidRDefault="00D77C30" w:rsidP="00DF08E7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  <w:lang w:val="uk-UA"/>
        </w:rPr>
      </w:pPr>
    </w:p>
    <w:p w:rsidR="00DF08E7" w:rsidRDefault="00DF08E7" w:rsidP="00DF08E7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  <w:lang w:val="uk-UA"/>
        </w:rPr>
      </w:pPr>
      <w:r w:rsidRPr="00DF08E7">
        <w:rPr>
          <w:b/>
          <w:bCs/>
          <w:spacing w:val="-2"/>
          <w:sz w:val="28"/>
          <w:szCs w:val="28"/>
          <w:lang w:val="uk-UA"/>
        </w:rPr>
        <w:t>2. Визначення мети Програми</w:t>
      </w:r>
    </w:p>
    <w:p w:rsidR="00D77C30" w:rsidRPr="00DF08E7" w:rsidRDefault="00D77C30" w:rsidP="00DF08E7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  <w:lang w:val="uk-UA"/>
        </w:rPr>
      </w:pPr>
    </w:p>
    <w:p w:rsidR="00DF08E7" w:rsidRPr="00DF08E7" w:rsidRDefault="00DF08E7" w:rsidP="00DF08E7">
      <w:pPr>
        <w:keepNext/>
        <w:ind w:firstLine="720"/>
        <w:jc w:val="both"/>
        <w:outlineLvl w:val="0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підвищення обороноздатності України:</w:t>
      </w:r>
    </w:p>
    <w:p w:rsidR="00DF08E7" w:rsidRPr="00DF08E7" w:rsidRDefault="00DF08E7" w:rsidP="00DF08E7">
      <w:pPr>
        <w:numPr>
          <w:ilvl w:val="0"/>
          <w:numId w:val="11"/>
        </w:numPr>
        <w:autoSpaceDE/>
        <w:autoSpaceDN/>
        <w:jc w:val="both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>покращення матеріально-технічного забезпечення військових частин, інших підрозділів Збройних Сил України</w:t>
      </w:r>
      <w:r w:rsidRPr="00DF08E7">
        <w:rPr>
          <w:sz w:val="28"/>
          <w:szCs w:val="28"/>
          <w:lang w:val="uk-UA"/>
        </w:rPr>
        <w:t xml:space="preserve"> для виконання їх військового обов’язку, здійснення заходів із забезпечення національної безпеки і оборони України</w:t>
      </w:r>
      <w:r w:rsidRPr="00DF08E7">
        <w:rPr>
          <w:sz w:val="28"/>
          <w:szCs w:val="28"/>
          <w:lang w:val="uk-UA" w:eastAsia="uk-UA"/>
        </w:rPr>
        <w:t xml:space="preserve">; </w:t>
      </w:r>
    </w:p>
    <w:p w:rsidR="00DF08E7" w:rsidRPr="00DF08E7" w:rsidRDefault="00DF08E7" w:rsidP="00DF08E7">
      <w:pPr>
        <w:numPr>
          <w:ilvl w:val="0"/>
          <w:numId w:val="11"/>
        </w:numPr>
        <w:autoSpaceDE/>
        <w:autoSpaceDN/>
        <w:jc w:val="both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>забезпечення належних умов для якісного виконання завдань та підтримки високого рівня боєготовності військових частин, інших підрозділів Збройних Сил України;</w:t>
      </w:r>
    </w:p>
    <w:p w:rsidR="00DF08E7" w:rsidRPr="00DF08E7" w:rsidRDefault="00DF08E7" w:rsidP="00DF08E7">
      <w:pPr>
        <w:numPr>
          <w:ilvl w:val="0"/>
          <w:numId w:val="11"/>
        </w:numPr>
        <w:autoSpaceDE/>
        <w:autoSpaceDN/>
        <w:jc w:val="both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>створення умов для повноцінної підготовки до виконання поставлених завдань перед військовими частинами;</w:t>
      </w:r>
    </w:p>
    <w:p w:rsidR="00DF08E7" w:rsidRPr="00DF08E7" w:rsidRDefault="00DF08E7" w:rsidP="00DF08E7">
      <w:pPr>
        <w:numPr>
          <w:ilvl w:val="0"/>
          <w:numId w:val="11"/>
        </w:numPr>
        <w:autoSpaceDE/>
        <w:autoSpaceDN/>
        <w:jc w:val="both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>налагодження ефективного цивільно – військового співробітництва;</w:t>
      </w:r>
    </w:p>
    <w:p w:rsidR="00DF08E7" w:rsidRPr="00DF08E7" w:rsidRDefault="00DF08E7" w:rsidP="00DF08E7">
      <w:pPr>
        <w:numPr>
          <w:ilvl w:val="0"/>
          <w:numId w:val="11"/>
        </w:numPr>
        <w:autoSpaceDE/>
        <w:autoSpaceDN/>
        <w:jc w:val="both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lastRenderedPageBreak/>
        <w:t>зміцнення співпраці між органами місцевого самоврядування та військовими формуваннями.</w:t>
      </w:r>
    </w:p>
    <w:p w:rsidR="00D74B6A" w:rsidRDefault="00D74B6A" w:rsidP="00DF08E7">
      <w:pPr>
        <w:tabs>
          <w:tab w:val="left" w:pos="567"/>
        </w:tabs>
        <w:jc w:val="center"/>
        <w:rPr>
          <w:b/>
          <w:sz w:val="28"/>
          <w:szCs w:val="28"/>
          <w:lang w:val="uk-UA" w:eastAsia="zh-CN"/>
        </w:rPr>
      </w:pPr>
    </w:p>
    <w:p w:rsidR="00DF08E7" w:rsidRPr="00DF08E7" w:rsidRDefault="00DF08E7" w:rsidP="00DF08E7">
      <w:pPr>
        <w:tabs>
          <w:tab w:val="left" w:pos="567"/>
        </w:tabs>
        <w:jc w:val="center"/>
        <w:rPr>
          <w:b/>
          <w:sz w:val="28"/>
          <w:szCs w:val="28"/>
          <w:lang w:val="uk-UA" w:eastAsia="zh-CN"/>
        </w:rPr>
      </w:pPr>
      <w:r w:rsidRPr="00DF08E7">
        <w:rPr>
          <w:b/>
          <w:sz w:val="28"/>
          <w:szCs w:val="28"/>
          <w:lang w:val="uk-UA" w:eastAsia="zh-CN"/>
        </w:rPr>
        <w:t xml:space="preserve">3. Завдання і заходи реалізації Програми, </w:t>
      </w:r>
    </w:p>
    <w:p w:rsidR="00DF08E7" w:rsidRDefault="00DF08E7" w:rsidP="00DF08E7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DF08E7">
        <w:rPr>
          <w:b/>
          <w:sz w:val="28"/>
          <w:szCs w:val="28"/>
          <w:lang w:val="uk-UA" w:eastAsia="zh-CN"/>
        </w:rPr>
        <w:t xml:space="preserve">напрямки використання коштів та </w:t>
      </w:r>
      <w:r w:rsidRPr="00DF08E7">
        <w:rPr>
          <w:b/>
          <w:sz w:val="28"/>
          <w:szCs w:val="28"/>
          <w:lang w:val="uk-UA"/>
        </w:rPr>
        <w:t>джерел фінансування</w:t>
      </w:r>
    </w:p>
    <w:p w:rsidR="00D77C30" w:rsidRPr="00DF08E7" w:rsidRDefault="00D77C30" w:rsidP="00DF08E7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DF08E7" w:rsidRPr="00DF08E7" w:rsidRDefault="00DF08E7" w:rsidP="00DF08E7">
      <w:pPr>
        <w:widowControl w:val="0"/>
        <w:tabs>
          <w:tab w:val="left" w:pos="567"/>
        </w:tabs>
        <w:adjustRightInd w:val="0"/>
        <w:ind w:left="40" w:firstLine="709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</w:t>
      </w:r>
      <w:r w:rsidRPr="00DF08E7">
        <w:rPr>
          <w:sz w:val="28"/>
          <w:szCs w:val="28"/>
          <w:lang w:val="uk-UA"/>
        </w:rPr>
        <w:t>проведення видатків, необхідних для військових частин, інших підрозділів Збройних Сил України</w:t>
      </w:r>
      <w:r w:rsidRPr="00DF08E7">
        <w:rPr>
          <w:sz w:val="28"/>
          <w:szCs w:val="28"/>
          <w:lang w:val="uk-UA" w:eastAsia="uk-UA"/>
        </w:rPr>
        <w:t>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 w:eastAsia="uk-UA"/>
        </w:rPr>
        <w:t xml:space="preserve">Програма спрямована на вирішення завдань покращення матеріально-технічного забезпечення </w:t>
      </w:r>
      <w:r w:rsidRPr="00DF08E7">
        <w:rPr>
          <w:sz w:val="28"/>
          <w:szCs w:val="28"/>
          <w:lang w:val="uk-UA"/>
        </w:rPr>
        <w:t>військових частин, інших підрозділів</w:t>
      </w:r>
      <w:r w:rsidRPr="00DF08E7">
        <w:rPr>
          <w:sz w:val="28"/>
          <w:szCs w:val="28"/>
          <w:lang w:val="uk-UA" w:eastAsia="uk-UA"/>
        </w:rPr>
        <w:t xml:space="preserve"> Збройних Сил України шляхом передачі субвенції </w:t>
      </w:r>
      <w:r w:rsidRPr="00DF08E7">
        <w:rPr>
          <w:sz w:val="28"/>
          <w:szCs w:val="28"/>
          <w:lang w:val="uk-UA"/>
        </w:rPr>
        <w:t xml:space="preserve">з місцевого бюджету </w:t>
      </w:r>
      <w:r w:rsidR="00713E2C">
        <w:rPr>
          <w:sz w:val="28"/>
          <w:szCs w:val="28"/>
          <w:lang w:val="uk-UA"/>
        </w:rPr>
        <w:t xml:space="preserve">Вишнівської селищної </w:t>
      </w:r>
      <w:r w:rsidRPr="00DF08E7">
        <w:rPr>
          <w:sz w:val="28"/>
          <w:szCs w:val="28"/>
          <w:lang w:val="uk-UA"/>
        </w:rPr>
        <w:t>територіальної громади до державного бюджету.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 xml:space="preserve">Головним розпорядником Субвенції за кодом програмної класифікації видатків 9800 «Субвенція з місцевого бюджету державному бюджету на виконання Програми соціально-економічного розвитку регіонів» є Виконавчий комітет </w:t>
      </w:r>
      <w:r w:rsidR="00713E2C">
        <w:rPr>
          <w:sz w:val="28"/>
          <w:szCs w:val="28"/>
          <w:lang w:val="uk-UA"/>
        </w:rPr>
        <w:t xml:space="preserve">Вишнівської селищної </w:t>
      </w:r>
      <w:r w:rsidRPr="00DF08E7">
        <w:rPr>
          <w:sz w:val="28"/>
          <w:szCs w:val="28"/>
          <w:lang w:val="uk-UA"/>
        </w:rPr>
        <w:t>ради.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Отримувачі Субвенції - військові частини, інші підрозділи Збройних Сил України.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Надання субвенцій здійснюється на підставі договору, укладеного між головним розпорядником та отримувачем Субвенції.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Головний розпорядник перераховує Субвенцію на рахунки відкриті в органах казначейства України.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>Отримувач Субвенції здійснює використання коштів відповідно до положень Бюджетного кодексу України, забезпечує цільове використання бюджетних коштів у встановленому законодавством порядку.</w:t>
      </w:r>
    </w:p>
    <w:p w:rsidR="00DF08E7" w:rsidRPr="00DF08E7" w:rsidRDefault="00DF08E7" w:rsidP="00DF08E7">
      <w:pPr>
        <w:ind w:firstLine="708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 xml:space="preserve">Отримувач Субвенції надає до Виконавчого комітету </w:t>
      </w:r>
      <w:r w:rsidR="00713E2C">
        <w:rPr>
          <w:sz w:val="28"/>
          <w:szCs w:val="28"/>
          <w:lang w:val="uk-UA"/>
        </w:rPr>
        <w:t xml:space="preserve">Вишнівської селищної </w:t>
      </w:r>
      <w:r w:rsidRPr="00DF08E7">
        <w:rPr>
          <w:sz w:val="28"/>
          <w:szCs w:val="28"/>
          <w:lang w:val="uk-UA"/>
        </w:rPr>
        <w:t xml:space="preserve"> ради звіт про її використання.</w:t>
      </w:r>
    </w:p>
    <w:p w:rsidR="00DF08E7" w:rsidRPr="00D74B6A" w:rsidRDefault="00DF08E7" w:rsidP="00DF08E7">
      <w:pPr>
        <w:ind w:firstLine="708"/>
        <w:jc w:val="both"/>
        <w:rPr>
          <w:sz w:val="28"/>
          <w:szCs w:val="28"/>
          <w:lang w:val="uk-UA" w:eastAsia="uk-UA"/>
        </w:rPr>
      </w:pPr>
      <w:r w:rsidRPr="00D74B6A">
        <w:rPr>
          <w:sz w:val="28"/>
          <w:szCs w:val="28"/>
          <w:lang w:val="uk-UA" w:eastAsia="uk-UA"/>
        </w:rPr>
        <w:t>Керуючись статтею 57 Бюджетного кодексу України, невикористані у 202</w:t>
      </w:r>
      <w:r w:rsidR="00EC7938">
        <w:rPr>
          <w:sz w:val="28"/>
          <w:szCs w:val="28"/>
          <w:lang w:val="uk-UA" w:eastAsia="uk-UA"/>
        </w:rPr>
        <w:t>3</w:t>
      </w:r>
      <w:r w:rsidRPr="00D74B6A">
        <w:rPr>
          <w:sz w:val="28"/>
          <w:szCs w:val="28"/>
          <w:lang w:val="uk-UA" w:eastAsia="uk-UA"/>
        </w:rPr>
        <w:t xml:space="preserve"> році кошти Субвенції місцевих бюджетів, Отримувачами коштів, поверненню не підлягають, використання залишків здійснюється з урахуванням їх цільового призначення в наступному бюджетному періоді.</w:t>
      </w:r>
    </w:p>
    <w:p w:rsidR="00DF08E7" w:rsidRPr="00DF08E7" w:rsidRDefault="00DF08E7" w:rsidP="00DF08E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F08E7">
        <w:rPr>
          <w:color w:val="000000"/>
          <w:sz w:val="28"/>
          <w:szCs w:val="28"/>
          <w:lang w:val="uk-UA"/>
        </w:rPr>
        <w:t xml:space="preserve">Виконання заходів Програми забезпечується за рахунок коштів місцевого бюджету в межах бюджетних призначень та інших джерел, не заборонених чинним законодавством України, протягом </w:t>
      </w:r>
      <w:r w:rsidR="00D74B6A">
        <w:rPr>
          <w:color w:val="000000"/>
          <w:sz w:val="28"/>
          <w:szCs w:val="28"/>
          <w:lang w:val="uk-UA"/>
        </w:rPr>
        <w:t>2023 - 2024 років</w:t>
      </w:r>
      <w:r w:rsidR="00D74B6A" w:rsidRPr="00D74B6A">
        <w:rPr>
          <w:color w:val="000000"/>
          <w:sz w:val="28"/>
          <w:szCs w:val="28"/>
          <w:lang w:val="uk-UA"/>
        </w:rPr>
        <w:t xml:space="preserve"> </w:t>
      </w:r>
      <w:r w:rsidRPr="00DF08E7">
        <w:rPr>
          <w:color w:val="000000"/>
          <w:sz w:val="28"/>
          <w:szCs w:val="28"/>
          <w:lang w:val="uk-UA"/>
        </w:rPr>
        <w:t>в один етап.</w:t>
      </w:r>
    </w:p>
    <w:p w:rsidR="00DF08E7" w:rsidRPr="00DF08E7" w:rsidRDefault="00DF08E7" w:rsidP="00DF08E7">
      <w:pPr>
        <w:ind w:firstLine="567"/>
        <w:jc w:val="both"/>
        <w:rPr>
          <w:bCs/>
          <w:sz w:val="28"/>
          <w:szCs w:val="28"/>
          <w:lang w:val="uk-UA"/>
        </w:rPr>
      </w:pPr>
      <w:r w:rsidRPr="00DF08E7">
        <w:rPr>
          <w:color w:val="000000"/>
          <w:sz w:val="28"/>
          <w:szCs w:val="28"/>
          <w:lang w:val="uk-UA"/>
        </w:rPr>
        <w:t xml:space="preserve">Головними розпорядниками коштів є Виконавчий комітет </w:t>
      </w:r>
      <w:r w:rsidR="00713E2C">
        <w:rPr>
          <w:bCs/>
          <w:sz w:val="28"/>
          <w:szCs w:val="28"/>
          <w:lang w:val="uk-UA"/>
        </w:rPr>
        <w:t>Вишнівської селищної</w:t>
      </w:r>
      <w:r w:rsidRPr="00DF08E7">
        <w:rPr>
          <w:bCs/>
          <w:sz w:val="28"/>
          <w:szCs w:val="28"/>
          <w:lang w:val="uk-UA"/>
        </w:rPr>
        <w:t xml:space="preserve"> ради.</w:t>
      </w:r>
    </w:p>
    <w:p w:rsidR="00DF08E7" w:rsidRPr="00DF08E7" w:rsidRDefault="00DF08E7" w:rsidP="00DF08E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F08E7">
        <w:rPr>
          <w:color w:val="000000"/>
          <w:sz w:val="28"/>
          <w:szCs w:val="28"/>
          <w:lang w:val="uk-UA"/>
        </w:rPr>
        <w:t>Перелік завдань і заходів Програми наведено у додатку.</w:t>
      </w:r>
    </w:p>
    <w:p w:rsidR="00D74B6A" w:rsidRDefault="00D74B6A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5D7DC6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5D7DC6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5D7DC6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DF08E7" w:rsidRDefault="00DF08E7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DF08E7">
        <w:rPr>
          <w:b/>
          <w:bCs/>
          <w:iCs/>
          <w:sz w:val="28"/>
          <w:szCs w:val="28"/>
          <w:lang w:val="uk-UA"/>
        </w:rPr>
        <w:lastRenderedPageBreak/>
        <w:t>4. Результативні показники та критерії оцінки ефективності виконання заходів Програми</w:t>
      </w:r>
    </w:p>
    <w:p w:rsidR="005D7DC6" w:rsidRPr="00DF08E7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DF08E7" w:rsidRPr="00DF08E7" w:rsidRDefault="00DF08E7" w:rsidP="00DF08E7">
      <w:pPr>
        <w:keepNext/>
        <w:ind w:firstLine="720"/>
        <w:jc w:val="both"/>
        <w:outlineLvl w:val="0"/>
        <w:rPr>
          <w:sz w:val="28"/>
          <w:szCs w:val="28"/>
          <w:lang w:val="uk-UA" w:eastAsia="uk-UA"/>
        </w:rPr>
      </w:pPr>
      <w:r w:rsidRPr="00DF08E7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</w:t>
      </w:r>
      <w:r w:rsidRPr="00DF08E7">
        <w:rPr>
          <w:sz w:val="28"/>
          <w:szCs w:val="28"/>
          <w:lang w:val="uk-UA"/>
        </w:rPr>
        <w:t>покращення матеріально-технічної бази військових  частин, інших підрозділів Збройних Сил України,  що підвищить ефективність цивільно-військового співробітництва по сприянню обороноздатності держави, забезпечення державного суверенітету, територіальної цілісності, національної безпеки, недоторканості та оборони України.</w:t>
      </w:r>
    </w:p>
    <w:p w:rsidR="005D7DC6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DF08E7" w:rsidRDefault="00DF08E7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DF08E7">
        <w:rPr>
          <w:b/>
          <w:bCs/>
          <w:iCs/>
          <w:sz w:val="28"/>
          <w:szCs w:val="28"/>
          <w:lang w:val="uk-UA"/>
        </w:rPr>
        <w:t>5. Координація та контроль за виконанням Програми</w:t>
      </w:r>
    </w:p>
    <w:p w:rsidR="005D7DC6" w:rsidRPr="00DF08E7" w:rsidRDefault="005D7DC6" w:rsidP="00DF08E7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DF08E7" w:rsidRPr="00DF08E7" w:rsidRDefault="00DF08E7" w:rsidP="00DF08E7">
      <w:pPr>
        <w:ind w:firstLine="567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 xml:space="preserve">Координацію роботи за виконанням Програми здійснює </w:t>
      </w:r>
      <w:r w:rsidR="00713E2C">
        <w:rPr>
          <w:iCs/>
          <w:sz w:val="28"/>
          <w:szCs w:val="28"/>
          <w:lang w:val="uk-UA"/>
        </w:rPr>
        <w:t>Виконавчий комітет</w:t>
      </w:r>
      <w:r w:rsidRPr="00DF08E7">
        <w:rPr>
          <w:sz w:val="28"/>
          <w:szCs w:val="28"/>
          <w:lang w:val="uk-UA"/>
        </w:rPr>
        <w:t xml:space="preserve"> </w:t>
      </w:r>
      <w:r w:rsidR="00713E2C">
        <w:rPr>
          <w:sz w:val="28"/>
          <w:szCs w:val="28"/>
          <w:lang w:val="uk-UA"/>
        </w:rPr>
        <w:t>Вишнівської селищної</w:t>
      </w:r>
      <w:r w:rsidRPr="00DF08E7">
        <w:rPr>
          <w:sz w:val="28"/>
          <w:szCs w:val="28"/>
          <w:lang w:val="uk-UA"/>
        </w:rPr>
        <w:t xml:space="preserve"> ради.</w:t>
      </w:r>
    </w:p>
    <w:p w:rsidR="00713E2C" w:rsidRPr="00DF08E7" w:rsidRDefault="00DF08E7" w:rsidP="0070191A">
      <w:pPr>
        <w:ind w:firstLine="567"/>
        <w:jc w:val="both"/>
        <w:rPr>
          <w:sz w:val="28"/>
          <w:szCs w:val="28"/>
          <w:lang w:val="uk-UA"/>
        </w:rPr>
      </w:pPr>
      <w:r w:rsidRPr="00DF08E7">
        <w:rPr>
          <w:sz w:val="28"/>
          <w:szCs w:val="28"/>
          <w:lang w:val="uk-UA"/>
        </w:rPr>
        <w:t xml:space="preserve">Контроль за виконанням Програми здійснюють постійні комісії </w:t>
      </w:r>
      <w:r w:rsidR="00713E2C">
        <w:rPr>
          <w:iCs/>
          <w:sz w:val="28"/>
          <w:szCs w:val="28"/>
          <w:lang w:val="uk-UA"/>
        </w:rPr>
        <w:t>Вишнівської селищної</w:t>
      </w:r>
      <w:r w:rsidRPr="00DF08E7">
        <w:rPr>
          <w:iCs/>
          <w:sz w:val="28"/>
          <w:szCs w:val="28"/>
          <w:lang w:val="uk-UA"/>
        </w:rPr>
        <w:t xml:space="preserve"> ради </w:t>
      </w:r>
      <w:r w:rsidR="00713E2C" w:rsidRPr="00DF08E7">
        <w:rPr>
          <w:sz w:val="28"/>
          <w:szCs w:val="28"/>
          <w:lang w:val="uk-UA"/>
        </w:rPr>
        <w:t xml:space="preserve">постійні комісії </w:t>
      </w:r>
      <w:r w:rsidR="00713E2C">
        <w:rPr>
          <w:iCs/>
          <w:sz w:val="28"/>
          <w:szCs w:val="28"/>
          <w:lang w:val="uk-UA"/>
        </w:rPr>
        <w:t xml:space="preserve">селищної </w:t>
      </w:r>
      <w:r w:rsidR="00713E2C" w:rsidRPr="00DF08E7">
        <w:rPr>
          <w:iCs/>
          <w:sz w:val="28"/>
          <w:szCs w:val="28"/>
          <w:lang w:val="uk-UA"/>
        </w:rPr>
        <w:t xml:space="preserve">ради </w:t>
      </w:r>
      <w:r w:rsidR="00713E2C" w:rsidRPr="00DF08E7"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</w:t>
      </w:r>
      <w:r w:rsidR="00713E2C">
        <w:rPr>
          <w:color w:val="000000"/>
          <w:sz w:val="28"/>
          <w:szCs w:val="28"/>
          <w:lang w:val="uk-UA"/>
        </w:rPr>
        <w:t>ічного розвитку</w:t>
      </w:r>
      <w:r w:rsidR="00713E2C" w:rsidRPr="00DF08E7">
        <w:rPr>
          <w:sz w:val="28"/>
          <w:szCs w:val="28"/>
          <w:lang w:val="uk-UA"/>
        </w:rPr>
        <w:t xml:space="preserve"> та з питань прав людини, законності, депутатської діяльності, ет</w:t>
      </w:r>
      <w:r w:rsidR="00713E2C">
        <w:rPr>
          <w:sz w:val="28"/>
          <w:szCs w:val="28"/>
          <w:lang w:val="uk-UA"/>
        </w:rPr>
        <w:t>ики та регуляторної діяльності</w:t>
      </w:r>
      <w:r w:rsidR="00713E2C" w:rsidRPr="00DF08E7">
        <w:rPr>
          <w:sz w:val="28"/>
          <w:szCs w:val="28"/>
          <w:lang w:val="uk-UA"/>
        </w:rPr>
        <w:t>.</w:t>
      </w:r>
    </w:p>
    <w:p w:rsidR="00DF08E7" w:rsidRDefault="00DF08E7" w:rsidP="00DF08E7">
      <w:pPr>
        <w:ind w:firstLine="567"/>
        <w:jc w:val="both"/>
        <w:rPr>
          <w:sz w:val="28"/>
          <w:szCs w:val="28"/>
          <w:lang w:val="uk-UA"/>
        </w:rPr>
      </w:pPr>
    </w:p>
    <w:p w:rsidR="00713E2C" w:rsidRPr="00DF08E7" w:rsidRDefault="00713E2C" w:rsidP="00DF08E7">
      <w:pPr>
        <w:ind w:firstLine="567"/>
        <w:jc w:val="both"/>
        <w:rPr>
          <w:sz w:val="28"/>
          <w:szCs w:val="28"/>
          <w:lang w:val="uk-UA"/>
        </w:rPr>
      </w:pPr>
    </w:p>
    <w:p w:rsidR="007F3456" w:rsidRPr="00DF08E7" w:rsidRDefault="007F3456" w:rsidP="0089283D">
      <w:pPr>
        <w:spacing w:line="276" w:lineRule="auto"/>
        <w:rPr>
          <w:sz w:val="24"/>
          <w:szCs w:val="24"/>
          <w:lang w:val="uk-UA"/>
        </w:rPr>
      </w:pPr>
    </w:p>
    <w:p w:rsidR="00D764F2" w:rsidRPr="00713E2C" w:rsidRDefault="00D764F2" w:rsidP="0089283D">
      <w:pPr>
        <w:spacing w:line="276" w:lineRule="auto"/>
        <w:rPr>
          <w:sz w:val="28"/>
          <w:szCs w:val="28"/>
          <w:lang w:val="uk-UA"/>
        </w:rPr>
      </w:pPr>
      <w:r w:rsidRPr="00713E2C">
        <w:rPr>
          <w:sz w:val="28"/>
          <w:szCs w:val="28"/>
          <w:lang w:val="uk-UA"/>
        </w:rPr>
        <w:t xml:space="preserve">Секретар </w:t>
      </w:r>
      <w:r w:rsidR="00AC62E0" w:rsidRPr="00713E2C">
        <w:rPr>
          <w:sz w:val="28"/>
          <w:szCs w:val="28"/>
          <w:lang w:val="uk-UA"/>
        </w:rPr>
        <w:t xml:space="preserve">селищної </w:t>
      </w:r>
      <w:r w:rsidRPr="00713E2C">
        <w:rPr>
          <w:sz w:val="28"/>
          <w:szCs w:val="28"/>
          <w:lang w:val="uk-UA"/>
        </w:rPr>
        <w:t>ради</w:t>
      </w:r>
      <w:r w:rsidRPr="00713E2C">
        <w:rPr>
          <w:sz w:val="28"/>
          <w:szCs w:val="28"/>
          <w:lang w:val="uk-UA"/>
        </w:rPr>
        <w:tab/>
      </w:r>
      <w:r w:rsidRPr="00713E2C">
        <w:rPr>
          <w:sz w:val="28"/>
          <w:szCs w:val="28"/>
          <w:lang w:val="uk-UA"/>
        </w:rPr>
        <w:tab/>
      </w:r>
      <w:r w:rsidRPr="00713E2C">
        <w:rPr>
          <w:sz w:val="28"/>
          <w:szCs w:val="28"/>
          <w:lang w:val="uk-UA"/>
        </w:rPr>
        <w:tab/>
      </w:r>
      <w:r w:rsidR="007F3456" w:rsidRPr="00713E2C">
        <w:rPr>
          <w:sz w:val="28"/>
          <w:szCs w:val="28"/>
          <w:lang w:val="uk-UA"/>
        </w:rPr>
        <w:tab/>
      </w:r>
      <w:r w:rsidR="007F3456" w:rsidRPr="00713E2C">
        <w:rPr>
          <w:sz w:val="28"/>
          <w:szCs w:val="28"/>
          <w:lang w:val="uk-UA"/>
        </w:rPr>
        <w:tab/>
      </w:r>
      <w:r w:rsidR="007F3456" w:rsidRPr="00713E2C">
        <w:rPr>
          <w:sz w:val="28"/>
          <w:szCs w:val="28"/>
          <w:lang w:val="uk-UA"/>
        </w:rPr>
        <w:tab/>
      </w:r>
      <w:r w:rsidR="00AC62E0" w:rsidRPr="00713E2C">
        <w:rPr>
          <w:sz w:val="28"/>
          <w:szCs w:val="28"/>
          <w:lang w:val="uk-UA"/>
        </w:rPr>
        <w:t>Світлана ФЕДАН</w:t>
      </w:r>
      <w:r w:rsidRPr="00713E2C">
        <w:rPr>
          <w:sz w:val="28"/>
          <w:szCs w:val="28"/>
          <w:lang w:val="uk-UA"/>
        </w:rPr>
        <w:tab/>
      </w:r>
    </w:p>
    <w:p w:rsidR="000978E0" w:rsidRPr="00DF08E7" w:rsidRDefault="000978E0" w:rsidP="0089283D">
      <w:pPr>
        <w:spacing w:after="160" w:line="276" w:lineRule="auto"/>
        <w:rPr>
          <w:rFonts w:eastAsia="Calibri"/>
          <w:b/>
          <w:sz w:val="24"/>
          <w:szCs w:val="24"/>
          <w:lang w:val="uk-UA"/>
        </w:rPr>
      </w:pPr>
    </w:p>
    <w:p w:rsidR="00591B03" w:rsidRDefault="001438D9" w:rsidP="000978E0">
      <w:pPr>
        <w:pStyle w:val="a7"/>
        <w:spacing w:before="0" w:beforeAutospacing="0" w:after="0" w:afterAutospacing="0"/>
        <w:textAlignment w:val="baseline"/>
        <w:rPr>
          <w:lang w:val="uk-UA" w:eastAsia="uk-UA"/>
        </w:rPr>
        <w:sectPr w:rsidR="00591B03" w:rsidSect="00907E69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  <w:r w:rsidRPr="00DF08E7">
        <w:rPr>
          <w:lang w:val="uk-UA" w:eastAsia="uk-UA"/>
        </w:rPr>
        <w:tab/>
      </w:r>
      <w:r w:rsidRPr="00DF08E7">
        <w:rPr>
          <w:lang w:val="uk-UA" w:eastAsia="uk-UA"/>
        </w:rPr>
        <w:tab/>
      </w:r>
    </w:p>
    <w:p w:rsidR="00591B03" w:rsidRDefault="00591B03" w:rsidP="00591B03">
      <w:pPr>
        <w:ind w:left="10206"/>
        <w:rPr>
          <w:sz w:val="28"/>
          <w:szCs w:val="28"/>
          <w:lang w:val="uk-UA"/>
        </w:rPr>
      </w:pPr>
      <w:bookmarkStart w:id="2" w:name="_Hlk147307814"/>
      <w:r w:rsidRPr="00BE768D">
        <w:rPr>
          <w:sz w:val="28"/>
          <w:szCs w:val="28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  <w:r w:rsidRPr="00BE768D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Програми</w:t>
      </w:r>
    </w:p>
    <w:p w:rsidR="00591B03" w:rsidRPr="00F870D9" w:rsidRDefault="00591B03" w:rsidP="00591B03">
      <w:pPr>
        <w:rPr>
          <w:sz w:val="28"/>
          <w:szCs w:val="28"/>
          <w:lang w:val="uk-UA"/>
        </w:rPr>
      </w:pPr>
    </w:p>
    <w:bookmarkEnd w:id="2"/>
    <w:p w:rsidR="00591B03" w:rsidRPr="00C66F8A" w:rsidRDefault="00591B03" w:rsidP="00591B03">
      <w:pPr>
        <w:jc w:val="center"/>
        <w:rPr>
          <w:rFonts w:eastAsia="Calibri"/>
          <w:b/>
          <w:sz w:val="28"/>
          <w:szCs w:val="27"/>
          <w:lang w:val="uk-UA"/>
        </w:rPr>
      </w:pPr>
      <w:r w:rsidRPr="00C66F8A">
        <w:rPr>
          <w:rFonts w:eastAsia="Calibri"/>
          <w:b/>
          <w:sz w:val="28"/>
          <w:szCs w:val="27"/>
          <w:lang w:val="uk-UA"/>
        </w:rPr>
        <w:t>ПЕРЕЛІК</w:t>
      </w:r>
    </w:p>
    <w:p w:rsidR="00591B03" w:rsidRPr="00EC7938" w:rsidRDefault="00591B03" w:rsidP="00EC7938">
      <w:pPr>
        <w:jc w:val="center"/>
        <w:rPr>
          <w:b/>
          <w:bCs/>
          <w:iCs/>
          <w:sz w:val="28"/>
          <w:szCs w:val="28"/>
          <w:lang w:val="uk-UA"/>
        </w:rPr>
      </w:pPr>
      <w:r w:rsidRPr="00A03D39">
        <w:rPr>
          <w:b/>
          <w:sz w:val="28"/>
          <w:szCs w:val="27"/>
          <w:lang w:val="uk-UA"/>
        </w:rPr>
        <w:t xml:space="preserve">завдань і заходів Програми </w:t>
      </w:r>
      <w:r>
        <w:rPr>
          <w:b/>
          <w:bCs/>
          <w:iCs/>
          <w:sz w:val="28"/>
          <w:szCs w:val="28"/>
          <w:lang w:val="uk-UA"/>
        </w:rPr>
        <w:t xml:space="preserve">підтримки Збройних Сил України на </w:t>
      </w:r>
      <w:r w:rsidR="00D74B6A" w:rsidRPr="00D74B6A">
        <w:rPr>
          <w:b/>
          <w:bCs/>
          <w:iCs/>
          <w:sz w:val="28"/>
          <w:szCs w:val="28"/>
          <w:lang w:val="uk-UA"/>
        </w:rPr>
        <w:t>2023 - 2024 роки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2551"/>
        <w:gridCol w:w="1484"/>
        <w:gridCol w:w="1488"/>
        <w:gridCol w:w="1706"/>
        <w:gridCol w:w="2977"/>
      </w:tblGrid>
      <w:tr w:rsidR="00D74B6A" w:rsidRPr="00A03D39" w:rsidTr="00D8284C">
        <w:trPr>
          <w:tblHeader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74B6A" w:rsidRPr="00A03D39" w:rsidRDefault="00D74B6A" w:rsidP="00E23029">
            <w:pPr>
              <w:spacing w:line="204" w:lineRule="auto"/>
              <w:ind w:left="-120" w:right="-108"/>
              <w:jc w:val="center"/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74B6A" w:rsidRPr="00A03D39" w:rsidRDefault="00D74B6A" w:rsidP="00E23029">
            <w:pPr>
              <w:spacing w:line="20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74B6A" w:rsidRPr="00A03D39" w:rsidRDefault="00D74B6A" w:rsidP="00E23029">
            <w:pPr>
              <w:spacing w:line="20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Відповідальні за виконання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D74B6A" w:rsidRPr="00A03D39" w:rsidRDefault="00D74B6A" w:rsidP="00E23029">
            <w:pPr>
              <w:spacing w:line="204" w:lineRule="auto"/>
              <w:ind w:left="-45" w:right="-38"/>
              <w:jc w:val="center"/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Строк виконання</w:t>
            </w:r>
          </w:p>
        </w:tc>
        <w:tc>
          <w:tcPr>
            <w:tcW w:w="3194" w:type="dxa"/>
            <w:gridSpan w:val="2"/>
          </w:tcPr>
          <w:p w:rsidR="00D74B6A" w:rsidRPr="00A03D39" w:rsidRDefault="00D74B6A" w:rsidP="00E23029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Орієнтовні обсяги фінансування за роками виконання (тис. грн)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74B6A" w:rsidRPr="00A03D39" w:rsidRDefault="00D74B6A" w:rsidP="00E23029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Очікуваний результат від виконання заходу</w:t>
            </w:r>
          </w:p>
        </w:tc>
      </w:tr>
      <w:tr w:rsidR="00D74B6A" w:rsidRPr="00A03D39" w:rsidTr="00D74B6A">
        <w:trPr>
          <w:trHeight w:val="515"/>
          <w:tblHeader/>
        </w:trPr>
        <w:tc>
          <w:tcPr>
            <w:tcW w:w="2235" w:type="dxa"/>
            <w:vMerge/>
            <w:shd w:val="clear" w:color="auto" w:fill="auto"/>
          </w:tcPr>
          <w:p w:rsidR="00D74B6A" w:rsidRPr="00A03D39" w:rsidRDefault="00D74B6A" w:rsidP="00E23029">
            <w:pPr>
              <w:spacing w:line="204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4B6A" w:rsidRPr="00A03D39" w:rsidRDefault="00D74B6A" w:rsidP="00E23029">
            <w:pPr>
              <w:spacing w:line="204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B6A" w:rsidRPr="00A03D39" w:rsidRDefault="00D74B6A" w:rsidP="00E23029">
            <w:pPr>
              <w:spacing w:line="204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D74B6A" w:rsidRPr="00A03D39" w:rsidRDefault="00D74B6A" w:rsidP="00E23029">
            <w:pPr>
              <w:spacing w:line="204" w:lineRule="auto"/>
              <w:ind w:left="-45" w:right="-38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4B6A" w:rsidRPr="00A03D39" w:rsidRDefault="00D74B6A" w:rsidP="00E23029">
            <w:pPr>
              <w:jc w:val="center"/>
              <w:outlineLvl w:val="0"/>
              <w:rPr>
                <w:rFonts w:eastAsia="Calibri"/>
                <w:b/>
                <w:lang w:val="uk-UA"/>
              </w:rPr>
            </w:pPr>
            <w:r w:rsidRPr="00A03D39">
              <w:rPr>
                <w:rFonts w:eastAsia="Calibri"/>
                <w:b/>
                <w:lang w:val="uk-UA"/>
              </w:rPr>
              <w:t>202</w:t>
            </w:r>
            <w:r>
              <w:rPr>
                <w:rFonts w:eastAsia="Calibri"/>
                <w:b/>
                <w:lang w:val="uk-UA"/>
              </w:rPr>
              <w:t>3 рік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74B6A" w:rsidRPr="00A03D39" w:rsidRDefault="00D74B6A" w:rsidP="00E23029">
            <w:pPr>
              <w:jc w:val="center"/>
              <w:outlineLvl w:val="0"/>
              <w:rPr>
                <w:rFonts w:eastAsia="Calibri"/>
                <w:b/>
                <w:lang w:val="uk-UA"/>
              </w:rPr>
            </w:pPr>
            <w:r w:rsidRPr="00A03D39">
              <w:rPr>
                <w:rFonts w:eastAsia="Calibri"/>
                <w:b/>
                <w:lang w:val="uk-UA"/>
              </w:rPr>
              <w:t>202</w:t>
            </w:r>
            <w:r>
              <w:rPr>
                <w:rFonts w:eastAsia="Calibri"/>
                <w:b/>
                <w:lang w:val="uk-UA"/>
              </w:rPr>
              <w:t>4 рік</w:t>
            </w:r>
          </w:p>
        </w:tc>
        <w:tc>
          <w:tcPr>
            <w:tcW w:w="2977" w:type="dxa"/>
            <w:vMerge/>
            <w:shd w:val="clear" w:color="auto" w:fill="auto"/>
          </w:tcPr>
          <w:p w:rsidR="00D74B6A" w:rsidRPr="00A03D39" w:rsidRDefault="00D74B6A" w:rsidP="00E23029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C7938" w:rsidRPr="00A03D39" w:rsidTr="00D74B6A">
        <w:trPr>
          <w:trHeight w:val="657"/>
        </w:trPr>
        <w:tc>
          <w:tcPr>
            <w:tcW w:w="2235" w:type="dxa"/>
            <w:vMerge w:val="restart"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  <w:r w:rsidRPr="00A03D39">
              <w:rPr>
                <w:rFonts w:eastAsia="Calibri"/>
                <w:lang w:val="uk-UA"/>
              </w:rPr>
              <w:t>. Забезпечення</w:t>
            </w:r>
            <w:r>
              <w:rPr>
                <w:rFonts w:eastAsia="Calibri"/>
                <w:lang w:val="uk-UA"/>
              </w:rPr>
              <w:t xml:space="preserve"> </w:t>
            </w:r>
            <w:r w:rsidRPr="00211EC8">
              <w:rPr>
                <w:rFonts w:eastAsia="Calibri"/>
                <w:lang w:val="uk-UA"/>
              </w:rPr>
              <w:t>військових частин, інших підрозділів Збройних Сил</w:t>
            </w:r>
            <w:r>
              <w:rPr>
                <w:rFonts w:eastAsia="Calibri"/>
                <w:lang w:val="uk-UA"/>
              </w:rPr>
              <w:t xml:space="preserve"> </w:t>
            </w:r>
            <w:r w:rsidRPr="00211EC8">
              <w:rPr>
                <w:rFonts w:eastAsia="Calibri"/>
                <w:lang w:val="uk-UA"/>
              </w:rPr>
              <w:t>України для виконання їх військового обов’язку, здійснення заходів із забезпечення національної безпеки і оборони України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7938" w:rsidRPr="00A03D39" w:rsidRDefault="00EC7938" w:rsidP="00AA2543">
            <w:pPr>
              <w:outlineLvl w:val="0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 xml:space="preserve">1.1. </w:t>
            </w:r>
            <w:r w:rsidRPr="00591B03">
              <w:rPr>
                <w:lang w:val="uk-UA"/>
              </w:rPr>
              <w:t xml:space="preserve">Виділення Субвенції з бюджету Вишнівської селищної територіальної громади державному бюджету на виконання заходів покращення матеріально-технічного забезпечення  військових частин, інших підрозділів  Збройних Сил </w:t>
            </w:r>
            <w:r w:rsidRPr="007B579E">
              <w:rPr>
                <w:lang w:val="uk-UA"/>
              </w:rPr>
              <w:t xml:space="preserve">України,  в тому  числі </w:t>
            </w:r>
            <w:r w:rsidR="00AA2543" w:rsidRPr="007B579E">
              <w:rPr>
                <w:lang w:val="uk-UA"/>
              </w:rPr>
              <w:t>придбання</w:t>
            </w:r>
            <w:r w:rsidRPr="007B579E">
              <w:rPr>
                <w:lang w:val="uk-UA"/>
              </w:rPr>
              <w:t xml:space="preserve"> безпілотних літальних апаратів.</w:t>
            </w:r>
          </w:p>
        </w:tc>
        <w:tc>
          <w:tcPr>
            <w:tcW w:w="2551" w:type="dxa"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Pr="00B843E9">
              <w:rPr>
                <w:sz w:val="18"/>
                <w:szCs w:val="18"/>
                <w:lang w:val="uk-UA"/>
              </w:rPr>
              <w:t>иконавч</w:t>
            </w:r>
            <w:r>
              <w:rPr>
                <w:sz w:val="18"/>
                <w:szCs w:val="18"/>
                <w:lang w:val="uk-UA"/>
              </w:rPr>
              <w:t>ий</w:t>
            </w:r>
            <w:r w:rsidRPr="00B843E9">
              <w:rPr>
                <w:sz w:val="18"/>
                <w:szCs w:val="18"/>
                <w:lang w:val="uk-UA"/>
              </w:rPr>
              <w:t xml:space="preserve"> комітет </w:t>
            </w:r>
            <w:r>
              <w:rPr>
                <w:sz w:val="18"/>
                <w:szCs w:val="18"/>
                <w:lang w:val="uk-UA"/>
              </w:rPr>
              <w:t>Вишнівської селищної</w:t>
            </w:r>
            <w:r w:rsidRPr="00B843E9">
              <w:rPr>
                <w:sz w:val="18"/>
                <w:szCs w:val="18"/>
                <w:lang w:val="uk-UA"/>
              </w:rPr>
              <w:t xml:space="preserve"> ради;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CE0AB6">
              <w:rPr>
                <w:sz w:val="18"/>
                <w:szCs w:val="18"/>
                <w:lang w:val="uk-UA"/>
              </w:rPr>
              <w:t>військов</w:t>
            </w:r>
            <w:r>
              <w:rPr>
                <w:sz w:val="18"/>
                <w:szCs w:val="18"/>
                <w:lang w:val="uk-UA"/>
              </w:rPr>
              <w:t>і</w:t>
            </w:r>
            <w:r w:rsidRPr="00CE0AB6">
              <w:rPr>
                <w:sz w:val="18"/>
                <w:szCs w:val="18"/>
                <w:lang w:val="uk-UA"/>
              </w:rPr>
              <w:t xml:space="preserve"> частин</w:t>
            </w:r>
            <w:r>
              <w:rPr>
                <w:sz w:val="18"/>
                <w:szCs w:val="18"/>
                <w:lang w:val="uk-UA"/>
              </w:rPr>
              <w:t>и ЗСУ</w:t>
            </w: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591B03">
            <w:pPr>
              <w:jc w:val="center"/>
              <w:rPr>
                <w:rFonts w:eastAsia="Calibri"/>
                <w:sz w:val="10"/>
                <w:szCs w:val="1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2023-</w:t>
            </w:r>
            <w:r w:rsidRPr="00A03D39">
              <w:rPr>
                <w:rFonts w:eastAsia="Calibri"/>
                <w:lang w:val="uk-UA" w:eastAsia="en-US"/>
              </w:rPr>
              <w:t>202</w:t>
            </w:r>
            <w:r>
              <w:rPr>
                <w:rFonts w:eastAsia="Calibri"/>
                <w:lang w:val="uk-UA" w:eastAsia="en-US"/>
              </w:rPr>
              <w:t>4</w:t>
            </w:r>
            <w:r w:rsidRPr="00A03D39">
              <w:rPr>
                <w:rFonts w:eastAsia="Calibri"/>
                <w:lang w:val="uk-UA" w:eastAsia="en-US"/>
              </w:rPr>
              <w:t xml:space="preserve"> р</w:t>
            </w:r>
            <w:r>
              <w:rPr>
                <w:rFonts w:eastAsia="Calibri"/>
                <w:lang w:val="uk-UA" w:eastAsia="en-US"/>
              </w:rPr>
              <w:t>ік</w:t>
            </w:r>
          </w:p>
        </w:tc>
        <w:tc>
          <w:tcPr>
            <w:tcW w:w="1488" w:type="dxa"/>
            <w:shd w:val="clear" w:color="auto" w:fill="auto"/>
          </w:tcPr>
          <w:p w:rsidR="00EC7938" w:rsidRPr="00A03D39" w:rsidRDefault="00EC7938" w:rsidP="00E2302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:rsidR="00EC7938" w:rsidRPr="00A03D39" w:rsidRDefault="00EC7938" w:rsidP="00E2302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7938" w:rsidRDefault="00EC7938" w:rsidP="00E23029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</w:t>
            </w:r>
            <w:r w:rsidRPr="0064400A">
              <w:rPr>
                <w:rFonts w:eastAsia="Calibri"/>
                <w:lang w:val="uk-UA" w:eastAsia="en-US"/>
              </w:rPr>
              <w:t>ідвищ</w:t>
            </w:r>
            <w:r>
              <w:rPr>
                <w:rFonts w:eastAsia="Calibri"/>
                <w:lang w:val="uk-UA" w:eastAsia="en-US"/>
              </w:rPr>
              <w:t>ення</w:t>
            </w:r>
            <w:r w:rsidRPr="0064400A">
              <w:rPr>
                <w:rFonts w:eastAsia="Calibri"/>
                <w:lang w:val="uk-UA" w:eastAsia="en-US"/>
              </w:rPr>
              <w:t xml:space="preserve"> ефективн</w:t>
            </w:r>
            <w:r>
              <w:rPr>
                <w:rFonts w:eastAsia="Calibri"/>
                <w:lang w:val="uk-UA" w:eastAsia="en-US"/>
              </w:rPr>
              <w:t>о</w:t>
            </w:r>
            <w:r w:rsidRPr="0064400A">
              <w:rPr>
                <w:rFonts w:eastAsia="Calibri"/>
                <w:lang w:val="uk-UA" w:eastAsia="en-US"/>
              </w:rPr>
              <w:t>ст</w:t>
            </w:r>
            <w:r>
              <w:rPr>
                <w:rFonts w:eastAsia="Calibri"/>
                <w:lang w:val="uk-UA" w:eastAsia="en-US"/>
              </w:rPr>
              <w:t>і</w:t>
            </w:r>
            <w:r w:rsidRPr="0064400A">
              <w:rPr>
                <w:rFonts w:eastAsia="Calibri"/>
                <w:lang w:val="uk-UA" w:eastAsia="en-US"/>
              </w:rPr>
              <w:t xml:space="preserve"> цивільно-військового співробітництва по сприянню обороноздатності держави, забезпечення державного суверенітету, територіальної цілісності, національної безпеки, недоторканості та оборони України.</w:t>
            </w:r>
          </w:p>
          <w:p w:rsidR="00EC7938" w:rsidRPr="00A03D39" w:rsidRDefault="00EC7938" w:rsidP="00E23029">
            <w:pPr>
              <w:rPr>
                <w:rFonts w:eastAsia="Calibri"/>
                <w:lang w:val="uk-UA"/>
              </w:rPr>
            </w:pPr>
          </w:p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  <w:r w:rsidRPr="00A03D39">
              <w:rPr>
                <w:rFonts w:eastAsia="Calibri"/>
                <w:bCs/>
                <w:iCs/>
                <w:lang w:val="uk-UA"/>
              </w:rPr>
              <w:t xml:space="preserve">Забезпечення </w:t>
            </w:r>
            <w:r>
              <w:rPr>
                <w:rFonts w:eastAsia="Calibri"/>
                <w:bCs/>
                <w:iCs/>
                <w:lang w:val="uk-UA"/>
              </w:rPr>
              <w:t>підтримки Збройних Сил України, підвищення обороноздатності України.</w:t>
            </w:r>
          </w:p>
        </w:tc>
      </w:tr>
      <w:tr w:rsidR="00EC7938" w:rsidRPr="00A03D39" w:rsidTr="00EC7938">
        <w:trPr>
          <w:trHeight w:val="834"/>
        </w:trPr>
        <w:tc>
          <w:tcPr>
            <w:tcW w:w="22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C7938" w:rsidRPr="00A03D39" w:rsidRDefault="00EC7938" w:rsidP="00E23029">
            <w:pPr>
              <w:jc w:val="right"/>
              <w:outlineLvl w:val="0"/>
              <w:rPr>
                <w:rFonts w:eastAsia="Calibri"/>
                <w:lang w:val="uk-UA"/>
              </w:rPr>
            </w:pPr>
            <w:r w:rsidRPr="00A03D39">
              <w:rPr>
                <w:rFonts w:eastAsia="Calibri"/>
                <w:lang w:val="uk-UA"/>
              </w:rPr>
              <w:t>Усього за заходом, у тому числі</w:t>
            </w: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ind w:right="-113"/>
              <w:rPr>
                <w:rFonts w:eastAsia="Calibri"/>
                <w:sz w:val="10"/>
                <w:szCs w:val="10"/>
                <w:lang w:val="uk-UA" w:eastAsia="en-US"/>
              </w:rPr>
            </w:pPr>
            <w:r w:rsidRPr="00A03D39">
              <w:rPr>
                <w:rFonts w:eastAsia="Calibri"/>
                <w:lang w:val="uk-UA" w:eastAsia="en-US"/>
              </w:rPr>
              <w:t>Загальний обсяг, у т.ч.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300,00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191A">
              <w:rPr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lang w:val="uk-UA"/>
              </w:rPr>
            </w:pPr>
          </w:p>
        </w:tc>
      </w:tr>
      <w:tr w:rsidR="00EC7938" w:rsidRPr="00A03D39" w:rsidTr="00D74B6A">
        <w:trPr>
          <w:trHeight w:val="365"/>
        </w:trPr>
        <w:tc>
          <w:tcPr>
            <w:tcW w:w="22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sz w:val="10"/>
                <w:szCs w:val="10"/>
                <w:lang w:val="uk-UA" w:eastAsia="en-US"/>
              </w:rPr>
            </w:pPr>
            <w:r w:rsidRPr="00A03D39">
              <w:rPr>
                <w:rFonts w:eastAsia="Calibri"/>
                <w:lang w:val="uk-UA" w:eastAsia="en-US"/>
              </w:rPr>
              <w:t>Обласний бюджет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lang w:val="uk-UA"/>
              </w:rPr>
            </w:pPr>
          </w:p>
        </w:tc>
      </w:tr>
      <w:tr w:rsidR="00EC7938" w:rsidRPr="00A03D39" w:rsidTr="00D74B6A">
        <w:trPr>
          <w:trHeight w:val="497"/>
        </w:trPr>
        <w:tc>
          <w:tcPr>
            <w:tcW w:w="22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sz w:val="10"/>
                <w:szCs w:val="10"/>
                <w:lang w:val="uk-UA" w:eastAsia="en-US"/>
              </w:rPr>
            </w:pPr>
            <w:r w:rsidRPr="00A03D39">
              <w:rPr>
                <w:rFonts w:eastAsia="Calibri"/>
                <w:lang w:val="uk-UA" w:eastAsia="en-US"/>
              </w:rPr>
              <w:t>Місцевий бюджет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300,00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191A">
              <w:rPr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lang w:val="uk-UA"/>
              </w:rPr>
            </w:pPr>
          </w:p>
        </w:tc>
      </w:tr>
      <w:tr w:rsidR="00EC7938" w:rsidRPr="00A03D39" w:rsidTr="00D74B6A">
        <w:trPr>
          <w:trHeight w:val="379"/>
        </w:trPr>
        <w:tc>
          <w:tcPr>
            <w:tcW w:w="22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C7938" w:rsidRPr="00A03D39" w:rsidRDefault="00EC7938" w:rsidP="00E23029">
            <w:pPr>
              <w:outlineLvl w:val="0"/>
              <w:rPr>
                <w:rFonts w:eastAsia="Calibri"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lang w:val="uk-UA" w:eastAsia="en-US"/>
              </w:rPr>
            </w:pPr>
            <w:r w:rsidRPr="00A03D39">
              <w:rPr>
                <w:rFonts w:eastAsia="Calibri"/>
                <w:lang w:val="uk-UA" w:eastAsia="en-US"/>
              </w:rPr>
              <w:t>Інші джерела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70191A" w:rsidRDefault="005D7DC6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lang w:val="uk-UA"/>
              </w:rPr>
            </w:pPr>
          </w:p>
        </w:tc>
      </w:tr>
      <w:tr w:rsidR="00EC7938" w:rsidRPr="00A03D39" w:rsidTr="00D74B6A">
        <w:trPr>
          <w:trHeight w:val="442"/>
        </w:trPr>
        <w:tc>
          <w:tcPr>
            <w:tcW w:w="7621" w:type="dxa"/>
            <w:gridSpan w:val="3"/>
            <w:vMerge w:val="restart"/>
            <w:shd w:val="clear" w:color="auto" w:fill="auto"/>
          </w:tcPr>
          <w:p w:rsidR="00EC7938" w:rsidRPr="00A03D39" w:rsidRDefault="00EC7938" w:rsidP="00E23029">
            <w:pPr>
              <w:jc w:val="right"/>
              <w:outlineLvl w:val="0"/>
              <w:rPr>
                <w:rFonts w:eastAsia="Calibri"/>
                <w:b/>
                <w:lang w:val="uk-UA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Усього за Програмою, у тому числі</w:t>
            </w: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ind w:right="-108"/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Загальний обсяг, у т.ч.</w:t>
            </w:r>
          </w:p>
        </w:tc>
        <w:tc>
          <w:tcPr>
            <w:tcW w:w="1488" w:type="dxa"/>
            <w:shd w:val="clear" w:color="auto" w:fill="auto"/>
          </w:tcPr>
          <w:p w:rsidR="00EC7938" w:rsidRPr="0070191A" w:rsidRDefault="005D7DC6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300,00</w:t>
            </w:r>
          </w:p>
        </w:tc>
        <w:tc>
          <w:tcPr>
            <w:tcW w:w="1706" w:type="dxa"/>
            <w:shd w:val="clear" w:color="auto" w:fill="auto"/>
          </w:tcPr>
          <w:p w:rsidR="00EC7938" w:rsidRPr="0070191A" w:rsidRDefault="005D7DC6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191A">
              <w:rPr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C7938" w:rsidRPr="00A03D39" w:rsidTr="00D74B6A">
        <w:tc>
          <w:tcPr>
            <w:tcW w:w="7621" w:type="dxa"/>
            <w:gridSpan w:val="3"/>
            <w:vMerge/>
            <w:shd w:val="clear" w:color="auto" w:fill="auto"/>
          </w:tcPr>
          <w:p w:rsidR="00EC7938" w:rsidRPr="00A03D39" w:rsidRDefault="00EC7938" w:rsidP="00E23029">
            <w:pPr>
              <w:jc w:val="center"/>
              <w:outlineLvl w:val="0"/>
              <w:rPr>
                <w:rFonts w:eastAsia="Calibri"/>
                <w:b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Обласний бюджет</w:t>
            </w:r>
          </w:p>
        </w:tc>
        <w:tc>
          <w:tcPr>
            <w:tcW w:w="1488" w:type="dxa"/>
            <w:shd w:val="clear" w:color="auto" w:fill="auto"/>
          </w:tcPr>
          <w:p w:rsidR="00EC7938" w:rsidRPr="0070191A" w:rsidRDefault="005D7DC6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EC7938" w:rsidRPr="0070191A" w:rsidRDefault="005D7DC6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C7938" w:rsidRPr="00A03D39" w:rsidTr="00D74B6A">
        <w:trPr>
          <w:trHeight w:val="409"/>
        </w:trPr>
        <w:tc>
          <w:tcPr>
            <w:tcW w:w="7621" w:type="dxa"/>
            <w:gridSpan w:val="3"/>
            <w:vMerge/>
            <w:shd w:val="clear" w:color="auto" w:fill="auto"/>
          </w:tcPr>
          <w:p w:rsidR="00EC7938" w:rsidRPr="00A03D39" w:rsidRDefault="00EC7938" w:rsidP="00E23029">
            <w:pPr>
              <w:jc w:val="center"/>
              <w:outlineLvl w:val="0"/>
              <w:rPr>
                <w:rFonts w:eastAsia="Calibri"/>
                <w:b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Місцевий бюджет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0191A">
              <w:rPr>
                <w:rFonts w:eastAsia="Calibri"/>
                <w:sz w:val="22"/>
                <w:szCs w:val="22"/>
                <w:lang w:val="uk-UA" w:eastAsia="en-US"/>
              </w:rPr>
              <w:t>300,00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70191A" w:rsidRDefault="00EC7938" w:rsidP="005D7DC6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191A">
              <w:rPr>
                <w:sz w:val="18"/>
                <w:szCs w:val="18"/>
                <w:lang w:val="uk-UA"/>
              </w:rPr>
              <w:t>В межах бюджетних призначень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70191A" w:rsidRDefault="00EC7938" w:rsidP="005D7DC6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EC7938" w:rsidRPr="00A03D39" w:rsidTr="00D74B6A">
        <w:trPr>
          <w:trHeight w:val="70"/>
        </w:trPr>
        <w:tc>
          <w:tcPr>
            <w:tcW w:w="7621" w:type="dxa"/>
            <w:gridSpan w:val="3"/>
            <w:vMerge/>
            <w:shd w:val="clear" w:color="auto" w:fill="auto"/>
          </w:tcPr>
          <w:p w:rsidR="00EC7938" w:rsidRPr="00A03D39" w:rsidRDefault="00EC7938" w:rsidP="00E23029">
            <w:pPr>
              <w:jc w:val="center"/>
              <w:outlineLvl w:val="0"/>
              <w:rPr>
                <w:rFonts w:eastAsia="Calibri"/>
                <w:b/>
                <w:lang w:val="uk-UA"/>
              </w:rPr>
            </w:pPr>
          </w:p>
        </w:tc>
        <w:tc>
          <w:tcPr>
            <w:tcW w:w="1484" w:type="dxa"/>
            <w:shd w:val="clear" w:color="auto" w:fill="auto"/>
          </w:tcPr>
          <w:p w:rsidR="00EC7938" w:rsidRPr="00A03D39" w:rsidRDefault="00EC7938" w:rsidP="00E23029">
            <w:pPr>
              <w:rPr>
                <w:rFonts w:eastAsia="Calibri"/>
                <w:b/>
                <w:lang w:val="uk-UA" w:eastAsia="en-US"/>
              </w:rPr>
            </w:pPr>
            <w:r w:rsidRPr="00A03D39">
              <w:rPr>
                <w:rFonts w:eastAsia="Calibri"/>
                <w:b/>
                <w:lang w:val="uk-UA" w:eastAsia="en-US"/>
              </w:rPr>
              <w:t>Інші джерела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7938" w:rsidRPr="005D7DC6" w:rsidRDefault="005D7DC6" w:rsidP="005D7D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C7938" w:rsidRPr="005D7DC6" w:rsidRDefault="005D7DC6" w:rsidP="005D7DC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977" w:type="dxa"/>
            <w:vMerge/>
            <w:shd w:val="clear" w:color="auto" w:fill="auto"/>
          </w:tcPr>
          <w:p w:rsidR="00EC7938" w:rsidRPr="00A03D39" w:rsidRDefault="00EC7938" w:rsidP="005D7DC6">
            <w:pPr>
              <w:jc w:val="center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591B03" w:rsidRDefault="00591B03" w:rsidP="00591B03">
      <w:pPr>
        <w:spacing w:line="199" w:lineRule="auto"/>
        <w:jc w:val="both"/>
        <w:rPr>
          <w:rFonts w:eastAsia="Calibri"/>
          <w:b/>
          <w:bCs/>
          <w:iCs/>
          <w:sz w:val="28"/>
          <w:szCs w:val="28"/>
          <w:lang w:val="uk-UA" w:eastAsia="uk-UA"/>
        </w:rPr>
      </w:pPr>
    </w:p>
    <w:p w:rsidR="00591B03" w:rsidRDefault="00591B03" w:rsidP="00591B03">
      <w:pPr>
        <w:spacing w:line="199" w:lineRule="auto"/>
        <w:jc w:val="both"/>
        <w:rPr>
          <w:rFonts w:eastAsia="Calibri"/>
          <w:b/>
          <w:bCs/>
          <w:iCs/>
          <w:sz w:val="28"/>
          <w:szCs w:val="28"/>
          <w:lang w:val="uk-UA" w:eastAsia="uk-UA"/>
        </w:rPr>
      </w:pPr>
    </w:p>
    <w:p w:rsidR="00591B03" w:rsidRPr="00DA4EC2" w:rsidRDefault="00591B03" w:rsidP="00591B03">
      <w:pPr>
        <w:spacing w:line="199" w:lineRule="auto"/>
        <w:jc w:val="both"/>
        <w:rPr>
          <w:rFonts w:eastAsia="Calibri"/>
          <w:b/>
          <w:bCs/>
          <w:iCs/>
          <w:sz w:val="28"/>
          <w:szCs w:val="28"/>
          <w:lang w:val="uk-UA" w:eastAsia="uk-UA"/>
        </w:rPr>
      </w:pPr>
      <w:r w:rsidRPr="00BE768D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>селищної</w:t>
      </w:r>
      <w:r w:rsidRPr="00BE768D">
        <w:rPr>
          <w:sz w:val="28"/>
          <w:szCs w:val="28"/>
          <w:lang w:val="uk-UA"/>
        </w:rPr>
        <w:t xml:space="preserve"> ради</w:t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 w:rsidRPr="00BE76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Світлана ФЕДАН</w:t>
      </w:r>
    </w:p>
    <w:p w:rsidR="00C81E26" w:rsidRPr="00DF08E7" w:rsidRDefault="00C81E26" w:rsidP="000978E0">
      <w:pPr>
        <w:pStyle w:val="a7"/>
        <w:spacing w:before="0" w:beforeAutospacing="0" w:after="0" w:afterAutospacing="0"/>
        <w:textAlignment w:val="baseline"/>
        <w:rPr>
          <w:lang w:val="uk-UA"/>
        </w:rPr>
      </w:pPr>
    </w:p>
    <w:sectPr w:rsidR="00C81E26" w:rsidRPr="00DF08E7" w:rsidSect="005D7DC6">
      <w:headerReference w:type="even" r:id="rId8"/>
      <w:headerReference w:type="default" r:id="rId9"/>
      <w:pgSz w:w="16838" w:h="11906" w:orient="landscape" w:code="9"/>
      <w:pgMar w:top="1560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63" w:rsidRDefault="00EB7363">
      <w:r>
        <w:separator/>
      </w:r>
    </w:p>
  </w:endnote>
  <w:endnote w:type="continuationSeparator" w:id="0">
    <w:p w:rsidR="00EB7363" w:rsidRDefault="00EB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63" w:rsidRDefault="00EB7363">
      <w:r>
        <w:separator/>
      </w:r>
    </w:p>
  </w:footnote>
  <w:footnote w:type="continuationSeparator" w:id="0">
    <w:p w:rsidR="00EB7363" w:rsidRDefault="00EB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77" w:rsidRDefault="00591B03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5</w:t>
    </w:r>
    <w:r>
      <w:rPr>
        <w:rStyle w:val="af1"/>
      </w:rPr>
      <w:fldChar w:fldCharType="end"/>
    </w:r>
  </w:p>
  <w:p w:rsidR="00811F77" w:rsidRDefault="00EB7363">
    <w:pPr>
      <w:pStyle w:val="ac"/>
    </w:pPr>
  </w:p>
  <w:p w:rsidR="00811F77" w:rsidRDefault="00EB7363"/>
  <w:p w:rsidR="00811F77" w:rsidRDefault="00EB73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CB" w:rsidRPr="005825CB" w:rsidRDefault="00591B03" w:rsidP="005825CB">
    <w:pPr>
      <w:pStyle w:val="ac"/>
      <w:jc w:val="center"/>
      <w:rPr>
        <w:sz w:val="28"/>
        <w:szCs w:val="28"/>
      </w:rPr>
    </w:pPr>
    <w:r w:rsidRPr="005825CB">
      <w:rPr>
        <w:sz w:val="28"/>
        <w:szCs w:val="28"/>
      </w:rPr>
      <w:fldChar w:fldCharType="begin"/>
    </w:r>
    <w:r w:rsidRPr="005825CB">
      <w:rPr>
        <w:sz w:val="28"/>
        <w:szCs w:val="28"/>
      </w:rPr>
      <w:instrText>PAGE   \* MERGEFORMAT</w:instrText>
    </w:r>
    <w:r w:rsidRPr="005825CB">
      <w:rPr>
        <w:sz w:val="28"/>
        <w:szCs w:val="28"/>
      </w:rPr>
      <w:fldChar w:fldCharType="separate"/>
    </w:r>
    <w:r w:rsidR="005D7DC6">
      <w:rPr>
        <w:noProof/>
        <w:sz w:val="28"/>
        <w:szCs w:val="28"/>
      </w:rPr>
      <w:t>8</w:t>
    </w:r>
    <w:r w:rsidRPr="005825C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556"/>
        </w:tabs>
        <w:ind w:left="2988" w:hanging="432"/>
      </w:pPr>
      <w:rPr>
        <w:rFonts w:ascii="Times New Roman" w:hAnsi="Times New Roman" w:cs="Times New Roman"/>
        <w:b w:val="0"/>
        <w:cap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2556"/>
        </w:tabs>
        <w:ind w:left="313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556"/>
        </w:tabs>
        <w:ind w:left="3276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556"/>
        </w:tabs>
        <w:ind w:left="342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556"/>
        </w:tabs>
        <w:ind w:left="356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6"/>
        </w:tabs>
        <w:ind w:left="370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556"/>
        </w:tabs>
        <w:ind w:left="385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556"/>
        </w:tabs>
        <w:ind w:left="399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556"/>
        </w:tabs>
        <w:ind w:left="4140" w:hanging="1584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11D38"/>
    <w:multiLevelType w:val="hybridMultilevel"/>
    <w:tmpl w:val="4498DADC"/>
    <w:lvl w:ilvl="0" w:tplc="368E6E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AF6BDF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3468358C"/>
    <w:multiLevelType w:val="hybridMultilevel"/>
    <w:tmpl w:val="0C32593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E372B9"/>
    <w:multiLevelType w:val="multilevel"/>
    <w:tmpl w:val="E544F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F2E1D"/>
    <w:multiLevelType w:val="hybridMultilevel"/>
    <w:tmpl w:val="73341454"/>
    <w:lvl w:ilvl="0" w:tplc="BC8E0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2C8F"/>
    <w:multiLevelType w:val="multilevel"/>
    <w:tmpl w:val="4072E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73E2D"/>
    <w:multiLevelType w:val="multilevel"/>
    <w:tmpl w:val="1656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C53F7"/>
    <w:multiLevelType w:val="singleLevel"/>
    <w:tmpl w:val="FD7292E8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0"/>
    <w:lvlOverride w:ilvl="0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26"/>
    <w:rsid w:val="0003250F"/>
    <w:rsid w:val="000356BD"/>
    <w:rsid w:val="00044080"/>
    <w:rsid w:val="000473A8"/>
    <w:rsid w:val="000978E0"/>
    <w:rsid w:val="000A042A"/>
    <w:rsid w:val="000A10FB"/>
    <w:rsid w:val="000A13E7"/>
    <w:rsid w:val="000A2F45"/>
    <w:rsid w:val="000D1360"/>
    <w:rsid w:val="000E106E"/>
    <w:rsid w:val="00110EEB"/>
    <w:rsid w:val="0011676E"/>
    <w:rsid w:val="001235E9"/>
    <w:rsid w:val="00131054"/>
    <w:rsid w:val="00140B70"/>
    <w:rsid w:val="001438D9"/>
    <w:rsid w:val="0018084B"/>
    <w:rsid w:val="0019128C"/>
    <w:rsid w:val="001A7E10"/>
    <w:rsid w:val="001C7952"/>
    <w:rsid w:val="001D3074"/>
    <w:rsid w:val="001D4042"/>
    <w:rsid w:val="001D72D3"/>
    <w:rsid w:val="001F478F"/>
    <w:rsid w:val="002002D8"/>
    <w:rsid w:val="00252823"/>
    <w:rsid w:val="002C1699"/>
    <w:rsid w:val="002C3BED"/>
    <w:rsid w:val="0030509B"/>
    <w:rsid w:val="003062B7"/>
    <w:rsid w:val="003372E2"/>
    <w:rsid w:val="00350279"/>
    <w:rsid w:val="003836C6"/>
    <w:rsid w:val="00394AAE"/>
    <w:rsid w:val="003B4006"/>
    <w:rsid w:val="003B60F8"/>
    <w:rsid w:val="003C0396"/>
    <w:rsid w:val="003C101E"/>
    <w:rsid w:val="003F1A84"/>
    <w:rsid w:val="004144BA"/>
    <w:rsid w:val="00441C4A"/>
    <w:rsid w:val="00452E1B"/>
    <w:rsid w:val="004556D9"/>
    <w:rsid w:val="00461B67"/>
    <w:rsid w:val="00462F80"/>
    <w:rsid w:val="0046403B"/>
    <w:rsid w:val="0046669E"/>
    <w:rsid w:val="0048704F"/>
    <w:rsid w:val="00490754"/>
    <w:rsid w:val="00494644"/>
    <w:rsid w:val="004A431A"/>
    <w:rsid w:val="004A4E4F"/>
    <w:rsid w:val="004A65ED"/>
    <w:rsid w:val="004B1776"/>
    <w:rsid w:val="004E54AE"/>
    <w:rsid w:val="005056CE"/>
    <w:rsid w:val="00515805"/>
    <w:rsid w:val="0053733B"/>
    <w:rsid w:val="0054509D"/>
    <w:rsid w:val="005472A5"/>
    <w:rsid w:val="005476C7"/>
    <w:rsid w:val="0056392A"/>
    <w:rsid w:val="00563F98"/>
    <w:rsid w:val="005679FE"/>
    <w:rsid w:val="005835B9"/>
    <w:rsid w:val="00591B03"/>
    <w:rsid w:val="005A0E4C"/>
    <w:rsid w:val="005B0088"/>
    <w:rsid w:val="005C670A"/>
    <w:rsid w:val="005C698A"/>
    <w:rsid w:val="005D7DC6"/>
    <w:rsid w:val="005E42B1"/>
    <w:rsid w:val="005F1BC9"/>
    <w:rsid w:val="005F64E0"/>
    <w:rsid w:val="00631F78"/>
    <w:rsid w:val="00673A7C"/>
    <w:rsid w:val="006B7CDF"/>
    <w:rsid w:val="006C38E1"/>
    <w:rsid w:val="006D4F97"/>
    <w:rsid w:val="006E17D9"/>
    <w:rsid w:val="0070191A"/>
    <w:rsid w:val="00713A72"/>
    <w:rsid w:val="00713E2C"/>
    <w:rsid w:val="00722FA7"/>
    <w:rsid w:val="007334F7"/>
    <w:rsid w:val="00735FBC"/>
    <w:rsid w:val="007502D8"/>
    <w:rsid w:val="007726BE"/>
    <w:rsid w:val="007751E4"/>
    <w:rsid w:val="00785F4E"/>
    <w:rsid w:val="007A6EF3"/>
    <w:rsid w:val="007B33B0"/>
    <w:rsid w:val="007B579E"/>
    <w:rsid w:val="007D0A58"/>
    <w:rsid w:val="007F3456"/>
    <w:rsid w:val="00800644"/>
    <w:rsid w:val="00804821"/>
    <w:rsid w:val="00804972"/>
    <w:rsid w:val="0081453E"/>
    <w:rsid w:val="00834FAA"/>
    <w:rsid w:val="00835281"/>
    <w:rsid w:val="008448C9"/>
    <w:rsid w:val="00850095"/>
    <w:rsid w:val="0085310E"/>
    <w:rsid w:val="0089283D"/>
    <w:rsid w:val="008A2D80"/>
    <w:rsid w:val="008A2EC8"/>
    <w:rsid w:val="008B130C"/>
    <w:rsid w:val="008B352B"/>
    <w:rsid w:val="008B4EA2"/>
    <w:rsid w:val="008C15E0"/>
    <w:rsid w:val="008C3008"/>
    <w:rsid w:val="008C33D8"/>
    <w:rsid w:val="008E39AD"/>
    <w:rsid w:val="00907E69"/>
    <w:rsid w:val="00934FC0"/>
    <w:rsid w:val="00984EB8"/>
    <w:rsid w:val="009A50FA"/>
    <w:rsid w:val="009D09CF"/>
    <w:rsid w:val="009E4C9B"/>
    <w:rsid w:val="009F17A7"/>
    <w:rsid w:val="00A006FB"/>
    <w:rsid w:val="00A231A3"/>
    <w:rsid w:val="00A375BA"/>
    <w:rsid w:val="00AA2543"/>
    <w:rsid w:val="00AB7266"/>
    <w:rsid w:val="00AC62E0"/>
    <w:rsid w:val="00AD229A"/>
    <w:rsid w:val="00AD2FA8"/>
    <w:rsid w:val="00AF6284"/>
    <w:rsid w:val="00B11893"/>
    <w:rsid w:val="00B13BA4"/>
    <w:rsid w:val="00B30049"/>
    <w:rsid w:val="00B44669"/>
    <w:rsid w:val="00B528F5"/>
    <w:rsid w:val="00B61E7A"/>
    <w:rsid w:val="00B669DF"/>
    <w:rsid w:val="00B82CEE"/>
    <w:rsid w:val="00BA0158"/>
    <w:rsid w:val="00BA4806"/>
    <w:rsid w:val="00BA4E4E"/>
    <w:rsid w:val="00BB77F8"/>
    <w:rsid w:val="00BC3F08"/>
    <w:rsid w:val="00BE1E83"/>
    <w:rsid w:val="00BE6791"/>
    <w:rsid w:val="00C238AF"/>
    <w:rsid w:val="00C5048D"/>
    <w:rsid w:val="00C5159C"/>
    <w:rsid w:val="00C66F73"/>
    <w:rsid w:val="00C67590"/>
    <w:rsid w:val="00C75D6A"/>
    <w:rsid w:val="00C81E26"/>
    <w:rsid w:val="00C87DD3"/>
    <w:rsid w:val="00C93B88"/>
    <w:rsid w:val="00CA7599"/>
    <w:rsid w:val="00CB5832"/>
    <w:rsid w:val="00CB592C"/>
    <w:rsid w:val="00CD2449"/>
    <w:rsid w:val="00CE3916"/>
    <w:rsid w:val="00CE5066"/>
    <w:rsid w:val="00D03D3F"/>
    <w:rsid w:val="00D234DF"/>
    <w:rsid w:val="00D2481C"/>
    <w:rsid w:val="00D25FE5"/>
    <w:rsid w:val="00D51DDC"/>
    <w:rsid w:val="00D608F6"/>
    <w:rsid w:val="00D70BD8"/>
    <w:rsid w:val="00D712A4"/>
    <w:rsid w:val="00D74B6A"/>
    <w:rsid w:val="00D75B84"/>
    <w:rsid w:val="00D764F2"/>
    <w:rsid w:val="00D77C30"/>
    <w:rsid w:val="00D82F33"/>
    <w:rsid w:val="00DB02ED"/>
    <w:rsid w:val="00DB39BC"/>
    <w:rsid w:val="00DE196E"/>
    <w:rsid w:val="00DF08E7"/>
    <w:rsid w:val="00E02736"/>
    <w:rsid w:val="00E33D64"/>
    <w:rsid w:val="00E653F3"/>
    <w:rsid w:val="00E65782"/>
    <w:rsid w:val="00E74947"/>
    <w:rsid w:val="00E81877"/>
    <w:rsid w:val="00E84E2E"/>
    <w:rsid w:val="00EB129A"/>
    <w:rsid w:val="00EB18F3"/>
    <w:rsid w:val="00EB3646"/>
    <w:rsid w:val="00EB7363"/>
    <w:rsid w:val="00EC421E"/>
    <w:rsid w:val="00EC7938"/>
    <w:rsid w:val="00EC7D31"/>
    <w:rsid w:val="00F015CD"/>
    <w:rsid w:val="00F32775"/>
    <w:rsid w:val="00F4256B"/>
    <w:rsid w:val="00F5103C"/>
    <w:rsid w:val="00F62665"/>
    <w:rsid w:val="00F6375E"/>
    <w:rsid w:val="00F7655D"/>
    <w:rsid w:val="00F86230"/>
    <w:rsid w:val="00F9314F"/>
    <w:rsid w:val="00F974C1"/>
    <w:rsid w:val="00FA2FA2"/>
    <w:rsid w:val="00FD0218"/>
    <w:rsid w:val="00FD7F6F"/>
    <w:rsid w:val="00FE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2CA3-72CB-4290-A74C-BE8B1C0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64F2"/>
    <w:pPr>
      <w:keepNext/>
      <w:autoSpaceDE/>
      <w:autoSpaceDN/>
      <w:jc w:val="center"/>
      <w:outlineLvl w:val="2"/>
    </w:pPr>
    <w:rPr>
      <w:b/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a"/>
    <w:next w:val="a"/>
    <w:rsid w:val="00C81E26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C81E26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ody Text Indent"/>
    <w:basedOn w:val="a"/>
    <w:link w:val="a4"/>
    <w:semiHidden/>
    <w:rsid w:val="00C81E26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81E26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5">
    <w:name w:val="caption"/>
    <w:basedOn w:val="a"/>
    <w:qFormat/>
    <w:rsid w:val="00C81E26"/>
    <w:pPr>
      <w:autoSpaceDE/>
      <w:autoSpaceDN/>
      <w:spacing w:line="360" w:lineRule="auto"/>
      <w:jc w:val="center"/>
    </w:pPr>
    <w:rPr>
      <w:b/>
      <w:sz w:val="28"/>
      <w:lang w:val="uk-UA"/>
    </w:rPr>
  </w:style>
  <w:style w:type="paragraph" w:customStyle="1" w:styleId="1">
    <w:name w:val="Обычный1"/>
    <w:rsid w:val="00C81E2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E67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8E39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0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D75B84"/>
  </w:style>
  <w:style w:type="character" w:styleId="aa">
    <w:name w:val="Hyperlink"/>
    <w:basedOn w:val="a0"/>
    <w:uiPriority w:val="99"/>
    <w:semiHidden/>
    <w:unhideWhenUsed/>
    <w:rsid w:val="00D75B84"/>
    <w:rPr>
      <w:color w:val="0000FF"/>
      <w:u w:val="single"/>
    </w:rPr>
  </w:style>
  <w:style w:type="paragraph" w:styleId="HTML">
    <w:name w:val="HTML Preformatted"/>
    <w:basedOn w:val="a"/>
    <w:link w:val="HTML0"/>
    <w:rsid w:val="0009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0978E0"/>
    <w:rPr>
      <w:rFonts w:ascii="Courier New" w:eastAsia="Calibri" w:hAnsi="Courier New" w:cs="Courier New"/>
      <w:sz w:val="20"/>
      <w:szCs w:val="20"/>
      <w:lang w:val="uk-UA" w:eastAsia="uk-UA"/>
    </w:rPr>
  </w:style>
  <w:style w:type="table" w:styleId="ab">
    <w:name w:val="Table Grid"/>
    <w:basedOn w:val="a1"/>
    <w:uiPriority w:val="39"/>
    <w:rsid w:val="000978E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78E0"/>
    <w:pPr>
      <w:tabs>
        <w:tab w:val="center" w:pos="4677"/>
        <w:tab w:val="right" w:pos="9355"/>
      </w:tabs>
      <w:autoSpaceDE/>
      <w:autoSpaceDN/>
    </w:pPr>
  </w:style>
  <w:style w:type="character" w:customStyle="1" w:styleId="ad">
    <w:name w:val="Верхний колонтитул Знак"/>
    <w:basedOn w:val="a0"/>
    <w:link w:val="ac"/>
    <w:uiPriority w:val="99"/>
    <w:rsid w:val="00097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978E0"/>
    <w:pPr>
      <w:autoSpaceDE/>
      <w:autoSpaceDN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0978E0"/>
    <w:rPr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D764F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6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64F2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customStyle="1" w:styleId="FR1">
    <w:name w:val="FR1"/>
    <w:rsid w:val="007334F7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af0">
    <w:name w:val="Основной текст_"/>
    <w:link w:val="21"/>
    <w:locked/>
    <w:rsid w:val="00E7494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E74947"/>
    <w:pPr>
      <w:widowControl w:val="0"/>
      <w:shd w:val="clear" w:color="auto" w:fill="FFFFFF"/>
      <w:autoSpaceDE/>
      <w:autoSpaceDN/>
      <w:spacing w:after="9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page number"/>
    <w:basedOn w:val="a0"/>
    <w:rsid w:val="0059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7245</Words>
  <Characters>4131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2023-12-28T13:23:00Z</cp:lastPrinted>
  <dcterms:created xsi:type="dcterms:W3CDTF">2018-03-05T08:56:00Z</dcterms:created>
  <dcterms:modified xsi:type="dcterms:W3CDTF">2023-12-28T13:28:00Z</dcterms:modified>
</cp:coreProperties>
</file>