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781376" w:rsidRDefault="007A3201" w:rsidP="002B423F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781376" w:rsidRDefault="007A3201" w:rsidP="002B423F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:rsidR="001051B0" w:rsidRPr="00781376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781376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</w:t>
      </w:r>
      <w:r w:rsidR="00CC04EB">
        <w:rPr>
          <w:bCs/>
          <w:sz w:val="28"/>
          <w:szCs w:val="28"/>
          <w:lang w:val="uk-UA"/>
        </w:rPr>
        <w:t>третя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781376" w:rsidRDefault="007A3201" w:rsidP="002B423F">
      <w:pPr>
        <w:widowControl w:val="0"/>
        <w:snapToGrid w:val="0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:rsidR="007A3201" w:rsidRPr="00781376" w:rsidRDefault="00CC04EB" w:rsidP="002B423F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</w:t>
      </w:r>
      <w:r w:rsidR="00227D88">
        <w:rPr>
          <w:b w:val="0"/>
          <w:szCs w:val="28"/>
        </w:rPr>
        <w:t xml:space="preserve"> </w:t>
      </w:r>
      <w:r>
        <w:rPr>
          <w:b w:val="0"/>
          <w:szCs w:val="28"/>
        </w:rPr>
        <w:t>листопада</w:t>
      </w:r>
      <w:r w:rsidR="007A3201" w:rsidRPr="00781376">
        <w:rPr>
          <w:b w:val="0"/>
          <w:szCs w:val="28"/>
        </w:rPr>
        <w:t xml:space="preserve"> 2023 року                </w:t>
      </w:r>
      <w:r w:rsidR="00F265BE">
        <w:rPr>
          <w:b w:val="0"/>
          <w:szCs w:val="28"/>
        </w:rPr>
        <w:t xml:space="preserve">  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</w:t>
      </w:r>
      <w:r w:rsidR="00F265BE">
        <w:rPr>
          <w:b w:val="0"/>
          <w:szCs w:val="28"/>
        </w:rPr>
        <w:t xml:space="preserve">  </w:t>
      </w:r>
      <w:r w:rsidR="007A3201" w:rsidRPr="00781376">
        <w:rPr>
          <w:b w:val="0"/>
          <w:szCs w:val="28"/>
        </w:rPr>
        <w:t>№</w:t>
      </w:r>
      <w:r w:rsidR="00F265BE">
        <w:rPr>
          <w:b w:val="0"/>
          <w:szCs w:val="28"/>
        </w:rPr>
        <w:t>1089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</w:t>
      </w:r>
      <w:r>
        <w:rPr>
          <w:b w:val="0"/>
          <w:szCs w:val="28"/>
        </w:rPr>
        <w:t>3</w:t>
      </w:r>
      <w:r w:rsidR="007A3201" w:rsidRPr="00781376">
        <w:rPr>
          <w:b w:val="0"/>
          <w:szCs w:val="28"/>
        </w:rPr>
        <w:t>/VIIІ</w:t>
      </w:r>
    </w:p>
    <w:p w:rsidR="002C794F" w:rsidRPr="00781376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:rsidR="002B423F" w:rsidRDefault="002B423F" w:rsidP="002B42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проекту землеустрою</w:t>
      </w:r>
    </w:p>
    <w:p w:rsidR="002B423F" w:rsidRDefault="002B423F" w:rsidP="002B42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відведення земельної ділянки </w:t>
      </w:r>
    </w:p>
    <w:p w:rsidR="002B423F" w:rsidRDefault="002B423F" w:rsidP="002B42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постійне користування для будівництва</w:t>
      </w:r>
    </w:p>
    <w:p w:rsidR="002B423F" w:rsidRDefault="002B423F" w:rsidP="002B42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обслуговування будівель закладів освіти</w:t>
      </w:r>
    </w:p>
    <w:p w:rsidR="002B423F" w:rsidRDefault="002B423F" w:rsidP="002B42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Вишнівської селищної ради </w:t>
      </w:r>
    </w:p>
    <w:p w:rsidR="002B423F" w:rsidRDefault="002B423F" w:rsidP="002B423F">
      <w:pPr>
        <w:ind w:firstLine="567"/>
        <w:jc w:val="both"/>
        <w:rPr>
          <w:sz w:val="28"/>
          <w:szCs w:val="28"/>
          <w:lang w:val="uk-UA"/>
        </w:rPr>
      </w:pPr>
    </w:p>
    <w:p w:rsidR="002B423F" w:rsidRDefault="002B423F" w:rsidP="002B423F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проект землеустрою щодо відведення земельної ділянки у постійне користування для будівництва та обслуговування будівель закладів освіти (код згідно КВЦПЗ – 03.02) </w:t>
      </w:r>
      <w:r>
        <w:rPr>
          <w:b/>
          <w:sz w:val="28"/>
          <w:szCs w:val="28"/>
          <w:lang w:val="uk-UA"/>
        </w:rPr>
        <w:t>Відокремленого підрозділу «</w:t>
      </w:r>
      <w:proofErr w:type="spellStart"/>
      <w:r>
        <w:rPr>
          <w:b/>
          <w:sz w:val="28"/>
          <w:szCs w:val="28"/>
          <w:lang w:val="uk-UA"/>
        </w:rPr>
        <w:t>Комісарівська</w:t>
      </w:r>
      <w:proofErr w:type="spellEnd"/>
      <w:r>
        <w:rPr>
          <w:b/>
          <w:sz w:val="28"/>
          <w:szCs w:val="28"/>
          <w:lang w:val="uk-UA"/>
        </w:rPr>
        <w:t xml:space="preserve"> гімназія Вишнівського л</w:t>
      </w:r>
      <w:r w:rsidR="006C3257">
        <w:rPr>
          <w:b/>
          <w:sz w:val="28"/>
          <w:szCs w:val="28"/>
          <w:lang w:val="uk-UA"/>
        </w:rPr>
        <w:t>іцею Вишнівської селищної ради»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 вул.Миру,12-А, с. Комісарівка  на території на території Вишнівської селищної ради Кам’янського  району Дніпропетровської  області,</w:t>
      </w:r>
      <w:r>
        <w:rPr>
          <w:b/>
          <w:sz w:val="28"/>
          <w:szCs w:val="28"/>
          <w:lang w:val="uk-UA"/>
        </w:rPr>
        <w:t xml:space="preserve"> розроблений ФОП Тараненко Анжела Григорівна</w:t>
      </w:r>
      <w:r w:rsidR="006C3257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керуючись статтями 12,125,126,186, Земельного кодексу України, статтею 56 Закону України «Про землеустрій», відповідно до п.34 </w:t>
      </w:r>
      <w:r w:rsidR="00F265BE">
        <w:rPr>
          <w:color w:val="000000"/>
          <w:sz w:val="28"/>
          <w:szCs w:val="28"/>
          <w:lang w:val="uk-UA"/>
        </w:rPr>
        <w:t xml:space="preserve"> статті 26 Закону України «</w:t>
      </w:r>
      <w:r>
        <w:rPr>
          <w:color w:val="000000"/>
          <w:sz w:val="28"/>
          <w:szCs w:val="28"/>
          <w:lang w:val="uk-UA"/>
        </w:rPr>
        <w:t>Про місцеве самоврядування в Україні»</w:t>
      </w:r>
      <w:r>
        <w:rPr>
          <w:sz w:val="28"/>
          <w:szCs w:val="28"/>
          <w:lang w:val="uk-UA" w:eastAsia="uk-UA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</w:t>
      </w:r>
      <w:r>
        <w:rPr>
          <w:sz w:val="28"/>
          <w:szCs w:val="28"/>
          <w:lang w:val="uk-UA" w:eastAsia="uk-UA"/>
        </w:rPr>
        <w:t>:</w:t>
      </w:r>
    </w:p>
    <w:p w:rsidR="006C3257" w:rsidRDefault="006C3257" w:rsidP="002B423F">
      <w:pPr>
        <w:jc w:val="both"/>
        <w:rPr>
          <w:sz w:val="28"/>
          <w:szCs w:val="28"/>
          <w:lang w:val="uk-UA" w:eastAsia="uk-UA"/>
        </w:rPr>
      </w:pPr>
    </w:p>
    <w:p w:rsidR="002B423F" w:rsidRDefault="002B423F" w:rsidP="002B42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проект землеустрою щодо відведення земельної ділянки у постійне користування для будівництва та обслуговування будівель закладів освіти (код згідно КВЦПЗ – 03.02) </w:t>
      </w:r>
      <w:r>
        <w:rPr>
          <w:b/>
          <w:sz w:val="28"/>
          <w:szCs w:val="28"/>
          <w:lang w:val="uk-UA"/>
        </w:rPr>
        <w:t>Відокремленому підрозділу «</w:t>
      </w:r>
      <w:proofErr w:type="spellStart"/>
      <w:r>
        <w:rPr>
          <w:b/>
          <w:sz w:val="28"/>
          <w:szCs w:val="28"/>
          <w:lang w:val="uk-UA"/>
        </w:rPr>
        <w:t>Комісарівська</w:t>
      </w:r>
      <w:proofErr w:type="spellEnd"/>
      <w:r>
        <w:rPr>
          <w:b/>
          <w:sz w:val="28"/>
          <w:szCs w:val="28"/>
          <w:lang w:val="uk-UA"/>
        </w:rPr>
        <w:t xml:space="preserve"> гімназія Вишнівського ліцею Вишнівської селищної ради»,</w:t>
      </w:r>
      <w:r>
        <w:rPr>
          <w:sz w:val="28"/>
          <w:szCs w:val="28"/>
          <w:lang w:val="uk-UA"/>
        </w:rPr>
        <w:t xml:space="preserve"> яка розташована за адресою вул. Миру,12-А, с. Комісарівка  на території на території Вишнівської селищної ради Кам’янського  району Дніпропетровської  області,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2,8477га, кадастровий номер 1224582000:02:003:0028.</w:t>
      </w:r>
    </w:p>
    <w:p w:rsidR="002B423F" w:rsidRDefault="002B423F" w:rsidP="002B423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2.Передати у постійне користування </w:t>
      </w:r>
      <w:r w:rsidR="00292596" w:rsidRPr="002437BD">
        <w:rPr>
          <w:sz w:val="28"/>
          <w:szCs w:val="28"/>
          <w:lang w:val="uk-UA"/>
        </w:rPr>
        <w:t>Відділ</w:t>
      </w:r>
      <w:r w:rsidR="00292596">
        <w:rPr>
          <w:sz w:val="28"/>
          <w:szCs w:val="28"/>
          <w:lang w:val="uk-UA"/>
        </w:rPr>
        <w:t xml:space="preserve">у освіти культури, молоді </w:t>
      </w:r>
      <w:r>
        <w:rPr>
          <w:sz w:val="28"/>
          <w:szCs w:val="28"/>
          <w:lang w:val="uk-UA"/>
        </w:rPr>
        <w:t xml:space="preserve">та спорту Вишнівської селищної ради земельну ділянку  код </w:t>
      </w:r>
      <w:r>
        <w:rPr>
          <w:color w:val="000000"/>
          <w:sz w:val="28"/>
          <w:szCs w:val="28"/>
          <w:lang w:val="uk-UA"/>
        </w:rPr>
        <w:t>КВЦПЗ 03.02,</w:t>
      </w:r>
      <w:r>
        <w:rPr>
          <w:sz w:val="28"/>
          <w:szCs w:val="28"/>
          <w:lang w:val="uk-UA"/>
        </w:rPr>
        <w:t xml:space="preserve"> «для будівництва та обслуговування будівель закладів освіти</w:t>
      </w:r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площею –</w:t>
      </w:r>
      <w:r>
        <w:rPr>
          <w:sz w:val="28"/>
          <w:szCs w:val="28"/>
          <w:lang w:val="uk-UA"/>
        </w:rPr>
        <w:t>2,8477га</w:t>
      </w:r>
      <w:r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sz w:val="28"/>
          <w:szCs w:val="28"/>
          <w:lang w:val="uk-UA"/>
        </w:rPr>
        <w:t>1224582000:02:003:0028</w:t>
      </w:r>
      <w:r>
        <w:rPr>
          <w:color w:val="000000"/>
          <w:sz w:val="28"/>
          <w:szCs w:val="28"/>
          <w:lang w:val="uk-UA"/>
        </w:rPr>
        <w:t>, яка розташована за адресою</w:t>
      </w:r>
      <w:r>
        <w:rPr>
          <w:sz w:val="28"/>
          <w:szCs w:val="28"/>
          <w:lang w:val="uk-UA"/>
        </w:rPr>
        <w:t xml:space="preserve"> вул. Миру,12-А, с. Комісарівка  на території на території Вишнівської селищної ради Кам’янського  району Дніпропетровської  області.</w:t>
      </w:r>
    </w:p>
    <w:p w:rsidR="002B423F" w:rsidRPr="006C3257" w:rsidRDefault="002B423F" w:rsidP="002B423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2.1. </w:t>
      </w:r>
      <w:r w:rsidR="00292596" w:rsidRPr="002437BD">
        <w:rPr>
          <w:sz w:val="28"/>
          <w:szCs w:val="28"/>
          <w:lang w:val="uk-UA"/>
        </w:rPr>
        <w:t>Відділ</w:t>
      </w:r>
      <w:r w:rsidR="00292596">
        <w:rPr>
          <w:sz w:val="28"/>
          <w:szCs w:val="28"/>
          <w:lang w:val="uk-UA"/>
        </w:rPr>
        <w:t xml:space="preserve">у освіти культури, молоді </w:t>
      </w:r>
      <w:bookmarkStart w:id="0" w:name="_GoBack"/>
      <w:bookmarkEnd w:id="0"/>
      <w:r>
        <w:rPr>
          <w:sz w:val="28"/>
          <w:szCs w:val="28"/>
          <w:lang w:val="uk-UA"/>
        </w:rPr>
        <w:t xml:space="preserve">та спорту Вишнівської селищної ради забезпечити внесення відомостей до державного реєстру речових прав на нерухоме майно про реєстрацію речового права  земельної ділянки код </w:t>
      </w:r>
      <w:r>
        <w:rPr>
          <w:color w:val="000000"/>
          <w:sz w:val="28"/>
          <w:szCs w:val="28"/>
          <w:lang w:val="uk-UA"/>
        </w:rPr>
        <w:t>КВЦПЗ 03.02,</w:t>
      </w:r>
      <w:r>
        <w:rPr>
          <w:sz w:val="28"/>
          <w:szCs w:val="28"/>
          <w:lang w:val="uk-UA"/>
        </w:rPr>
        <w:t xml:space="preserve"> «для будівництва та обслуговування будівель закладів освіти</w:t>
      </w:r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площею –</w:t>
      </w:r>
      <w:r>
        <w:rPr>
          <w:sz w:val="28"/>
          <w:szCs w:val="28"/>
          <w:lang w:val="uk-UA"/>
        </w:rPr>
        <w:t>2,8477га</w:t>
      </w:r>
      <w:r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sz w:val="28"/>
          <w:szCs w:val="28"/>
          <w:lang w:val="uk-UA"/>
        </w:rPr>
        <w:t>1224582000:02:003:0028</w:t>
      </w:r>
      <w:r>
        <w:rPr>
          <w:color w:val="000000"/>
          <w:sz w:val="28"/>
          <w:szCs w:val="28"/>
          <w:lang w:val="uk-UA"/>
        </w:rPr>
        <w:t>, яка розташована за адресою</w:t>
      </w:r>
      <w:r>
        <w:rPr>
          <w:sz w:val="28"/>
          <w:szCs w:val="28"/>
          <w:lang w:val="uk-UA"/>
        </w:rPr>
        <w:t xml:space="preserve"> вул. Миру,12-А, с. Комісарівка  на території на території Вишнівської селищної ради Кам’янського  ра</w:t>
      </w:r>
      <w:r w:rsidR="006C3257">
        <w:rPr>
          <w:sz w:val="28"/>
          <w:szCs w:val="28"/>
          <w:lang w:val="uk-UA"/>
        </w:rPr>
        <w:t>йону Дніпропетровської  області</w:t>
      </w:r>
      <w:r>
        <w:rPr>
          <w:sz w:val="28"/>
          <w:szCs w:val="28"/>
          <w:lang w:val="uk-UA"/>
        </w:rPr>
        <w:t>.</w:t>
      </w:r>
    </w:p>
    <w:p w:rsidR="002B423F" w:rsidRDefault="002B423F" w:rsidP="002B423F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3.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ради.</w:t>
      </w:r>
    </w:p>
    <w:p w:rsidR="00CC04EB" w:rsidRPr="004F0245" w:rsidRDefault="00CC04EB" w:rsidP="002B423F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  <w:r w:rsidRPr="004F0245">
        <w:rPr>
          <w:sz w:val="24"/>
          <w:szCs w:val="24"/>
          <w:lang w:val="uk-UA"/>
        </w:rPr>
        <w:t> </w:t>
      </w:r>
    </w:p>
    <w:p w:rsidR="002C794F" w:rsidRPr="00781376" w:rsidRDefault="002C794F" w:rsidP="002B423F">
      <w:pPr>
        <w:rPr>
          <w:sz w:val="28"/>
          <w:szCs w:val="28"/>
          <w:lang w:val="uk-UA"/>
        </w:rPr>
      </w:pPr>
    </w:p>
    <w:p w:rsidR="002C794F" w:rsidRPr="00781376" w:rsidRDefault="002C794F" w:rsidP="002B423F">
      <w:pPr>
        <w:rPr>
          <w:sz w:val="28"/>
          <w:szCs w:val="28"/>
          <w:lang w:val="uk-UA"/>
        </w:rPr>
      </w:pPr>
    </w:p>
    <w:p w:rsidR="00113850" w:rsidRPr="00781376" w:rsidRDefault="002C794F" w:rsidP="002B423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CC04E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92596"/>
    <w:rsid w:val="002B423F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A7BC0"/>
    <w:rsid w:val="005B30B0"/>
    <w:rsid w:val="005C1097"/>
    <w:rsid w:val="006258C3"/>
    <w:rsid w:val="00642C99"/>
    <w:rsid w:val="0069530E"/>
    <w:rsid w:val="006B58E8"/>
    <w:rsid w:val="006C3257"/>
    <w:rsid w:val="006E559A"/>
    <w:rsid w:val="006F18F3"/>
    <w:rsid w:val="0071425A"/>
    <w:rsid w:val="00730DC0"/>
    <w:rsid w:val="007411CD"/>
    <w:rsid w:val="00747A88"/>
    <w:rsid w:val="00781376"/>
    <w:rsid w:val="00790700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265BE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40</cp:revision>
  <cp:lastPrinted>2023-11-16T08:53:00Z</cp:lastPrinted>
  <dcterms:created xsi:type="dcterms:W3CDTF">2023-02-17T12:03:00Z</dcterms:created>
  <dcterms:modified xsi:type="dcterms:W3CDTF">2023-11-16T08:54:00Z</dcterms:modified>
</cp:coreProperties>
</file>