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40" w:rsidRDefault="00AF6340" w:rsidP="006B47A2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</w:p>
    <w:p w:rsidR="006B47A2" w:rsidRDefault="006B47A2" w:rsidP="006B47A2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14977EC" wp14:editId="4A8A4085">
            <wp:extent cx="428625" cy="609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A2" w:rsidRDefault="006B47A2" w:rsidP="006B47A2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6B47A2" w:rsidRDefault="006B47A2" w:rsidP="006B47A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47A2" w:rsidRDefault="006B47A2" w:rsidP="006B47A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6B47A2" w:rsidRDefault="006B47A2" w:rsidP="006B47A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B47A2" w:rsidRDefault="006B47A2" w:rsidP="006B47A2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6B47A2" w:rsidRDefault="006B47A2" w:rsidP="006B47A2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B47A2" w:rsidRDefault="006B47A2" w:rsidP="006B47A2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</w:t>
      </w:r>
      <w:r w:rsidR="00AF6340">
        <w:rPr>
          <w:rFonts w:ascii="Times New Roman" w:hAnsi="Times New Roman"/>
          <w:sz w:val="28"/>
          <w:szCs w:val="28"/>
          <w:lang w:val="uk-UA"/>
        </w:rPr>
        <w:t xml:space="preserve">дня 2021 року                  </w:t>
      </w:r>
      <w:r>
        <w:rPr>
          <w:rFonts w:ascii="Times New Roman" w:hAnsi="Times New Roman"/>
          <w:sz w:val="28"/>
          <w:szCs w:val="28"/>
          <w:lang w:val="uk-UA"/>
        </w:rPr>
        <w:t>смт.</w:t>
      </w:r>
      <w:r w:rsidR="00AF6340">
        <w:rPr>
          <w:rFonts w:ascii="Times New Roman" w:hAnsi="Times New Roman"/>
          <w:sz w:val="28"/>
          <w:szCs w:val="28"/>
          <w:lang w:val="uk-UA"/>
        </w:rPr>
        <w:t xml:space="preserve"> Вишневе                     №713-</w:t>
      </w:r>
      <w:r>
        <w:rPr>
          <w:rFonts w:ascii="Times New Roman" w:hAnsi="Times New Roman"/>
          <w:sz w:val="28"/>
          <w:szCs w:val="28"/>
          <w:lang w:val="uk-UA"/>
        </w:rPr>
        <w:t>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6B47A2" w:rsidRDefault="006B47A2" w:rsidP="006B47A2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6B47A2" w:rsidRPr="007646EB" w:rsidRDefault="006B47A2" w:rsidP="00AF6340">
      <w:pPr>
        <w:spacing w:after="0"/>
        <w:ind w:right="311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  технічної документації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</w:t>
      </w:r>
      <w:r w:rsidR="00AF634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Вишнівської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елищної ради 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Совенку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В.М.</w:t>
      </w:r>
    </w:p>
    <w:p w:rsidR="006B47A2" w:rsidRPr="007646EB" w:rsidRDefault="006B47A2" w:rsidP="006B47A2">
      <w:pPr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6B47A2" w:rsidRPr="007646EB" w:rsidRDefault="006B47A2" w:rsidP="006B47A2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ст. 26 Закону України «Про місцеве самоврядування в Україні», ст. 118, 120, 121, 122 Земельного Кодексу України, розглянувши  та обговоривши заяву гр.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Совенка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Володимира Миколайовича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6B47A2" w:rsidRPr="007646EB" w:rsidRDefault="006B47A2" w:rsidP="006B47A2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E17B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17B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 w:rsidR="00E17B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Совенку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Володимиру Миколайовичу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Іпн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5430E5" w:rsidRPr="005430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30E5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AF634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дибна ділянка)  площею – 0,2000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1224583000:03:003:0033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430E5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6B47A2" w:rsidRDefault="006B47A2" w:rsidP="006B47A2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  </w:t>
      </w:r>
      <w:r w:rsidR="00E17B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Передати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Совенку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Володимиру Миколайовичу  у власність земельну ділянку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адибна ділянка)  площею – 0,2000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1224583000:03:003:0033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430E5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 w:rsidR="005430E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6B47A2" w:rsidRPr="007646EB" w:rsidRDefault="006B47A2" w:rsidP="006B47A2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3.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6B47A2" w:rsidRPr="007646EB" w:rsidRDefault="006B47A2" w:rsidP="006B47A2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4.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AF6340" w:rsidRDefault="00AF6340" w:rsidP="006B47A2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B47A2" w:rsidRPr="007646EB" w:rsidRDefault="006B47A2" w:rsidP="006B47A2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6B47A2" w:rsidRPr="007646EB" w:rsidRDefault="006B47A2" w:rsidP="006B47A2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</w:t>
      </w:r>
    </w:p>
    <w:p w:rsidR="006B47A2" w:rsidRDefault="006B47A2" w:rsidP="006B47A2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Олександр КОЛЄСНІК</w:t>
      </w:r>
    </w:p>
    <w:p w:rsidR="00A4294E" w:rsidRDefault="00A4294E"/>
    <w:sectPr w:rsidR="00A4294E" w:rsidSect="006B47A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0F"/>
    <w:rsid w:val="00476ED5"/>
    <w:rsid w:val="005430E5"/>
    <w:rsid w:val="006B47A2"/>
    <w:rsid w:val="009C3FEB"/>
    <w:rsid w:val="00A4294E"/>
    <w:rsid w:val="00AF6340"/>
    <w:rsid w:val="00D92E0F"/>
    <w:rsid w:val="00E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FFF4"/>
  <w15:docId w15:val="{5FF9E503-B0E2-48EA-A157-4420926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A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4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6</cp:revision>
  <cp:lastPrinted>2021-12-10T07:12:00Z</cp:lastPrinted>
  <dcterms:created xsi:type="dcterms:W3CDTF">2021-11-27T16:43:00Z</dcterms:created>
  <dcterms:modified xsi:type="dcterms:W3CDTF">2021-12-12T07:48:00Z</dcterms:modified>
</cp:coreProperties>
</file>