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038C" w14:textId="77777777"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643AE8D2" wp14:editId="4302A584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2DB85" w14:textId="77777777"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596C1FA2" w14:textId="77777777"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4066B09" w14:textId="77777777"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2545024D" w14:textId="77777777"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63760921" w14:textId="77777777"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2019C3">
        <w:rPr>
          <w:b w:val="0"/>
          <w:szCs w:val="28"/>
        </w:rPr>
        <w:t xml:space="preserve"> 1083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14:paraId="424929EE" w14:textId="77777777" w:rsidR="006258C3" w:rsidRPr="00781376" w:rsidRDefault="006258C3" w:rsidP="006258C3">
      <w:pPr>
        <w:rPr>
          <w:sz w:val="28"/>
          <w:szCs w:val="28"/>
          <w:lang w:val="uk-UA"/>
        </w:rPr>
      </w:pPr>
    </w:p>
    <w:p w14:paraId="0BDA5B5E" w14:textId="77777777" w:rsidR="00B44CC7" w:rsidRDefault="00B44CC7" w:rsidP="00B44CC7">
      <w:pPr>
        <w:rPr>
          <w:b/>
          <w:sz w:val="28"/>
          <w:szCs w:val="28"/>
          <w:lang w:val="uk-UA"/>
        </w:rPr>
      </w:pPr>
      <w:r w:rsidRPr="00561F7F">
        <w:rPr>
          <w:rFonts w:eastAsiaTheme="minorEastAsia"/>
          <w:b/>
          <w:sz w:val="28"/>
          <w:szCs w:val="28"/>
          <w:lang w:val="uk-UA"/>
        </w:rPr>
        <w:t xml:space="preserve">Про передачу  </w:t>
      </w:r>
      <w:r w:rsidRPr="00561F7F">
        <w:rPr>
          <w:b/>
          <w:sz w:val="28"/>
          <w:szCs w:val="28"/>
          <w:lang w:val="uk-UA"/>
        </w:rPr>
        <w:t xml:space="preserve">земельної ділянки  у власність </w:t>
      </w:r>
    </w:p>
    <w:p w14:paraId="52EFD8B3" w14:textId="77777777" w:rsidR="00B44CC7" w:rsidRDefault="00B44CC7" w:rsidP="00B44CC7">
      <w:pPr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>для будівництва та обслуговування житлового</w:t>
      </w:r>
    </w:p>
    <w:p w14:paraId="565923AB" w14:textId="77777777" w:rsidR="00A86D6B" w:rsidRDefault="00B44CC7" w:rsidP="00B44CC7">
      <w:pPr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>будинку</w:t>
      </w:r>
      <w:r w:rsidRPr="00561F7F">
        <w:rPr>
          <w:rFonts w:eastAsiaTheme="minorEastAsia"/>
          <w:b/>
          <w:sz w:val="28"/>
          <w:szCs w:val="28"/>
          <w:lang w:val="uk-UA"/>
        </w:rPr>
        <w:t>,</w:t>
      </w:r>
      <w:r w:rsidRPr="00561F7F">
        <w:rPr>
          <w:b/>
          <w:sz w:val="28"/>
          <w:szCs w:val="28"/>
          <w:lang w:val="uk-UA"/>
        </w:rPr>
        <w:t xml:space="preserve"> господарських</w:t>
      </w:r>
      <w:r w:rsidR="00A86D6B">
        <w:rPr>
          <w:b/>
          <w:sz w:val="28"/>
          <w:szCs w:val="28"/>
          <w:lang w:val="uk-UA"/>
        </w:rPr>
        <w:t xml:space="preserve"> </w:t>
      </w:r>
      <w:r w:rsidRPr="00561F7F">
        <w:rPr>
          <w:b/>
          <w:sz w:val="28"/>
          <w:szCs w:val="28"/>
          <w:lang w:val="uk-UA"/>
        </w:rPr>
        <w:t xml:space="preserve">будівель і споруд </w:t>
      </w:r>
    </w:p>
    <w:p w14:paraId="34BA2C64" w14:textId="77777777" w:rsidR="00A86D6B" w:rsidRDefault="00B44CC7" w:rsidP="00B44CC7">
      <w:pPr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6545C6ED" w14:textId="77777777" w:rsidR="00B44CC7" w:rsidRPr="00561F7F" w:rsidRDefault="00B44CC7" w:rsidP="00B44CC7">
      <w:pPr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 xml:space="preserve">селищної ради </w:t>
      </w:r>
      <w:r>
        <w:rPr>
          <w:b/>
          <w:sz w:val="28"/>
          <w:szCs w:val="28"/>
          <w:lang w:val="uk-UA"/>
        </w:rPr>
        <w:t>гр. Шепеленку А.О.</w:t>
      </w:r>
    </w:p>
    <w:p w14:paraId="40ED60B1" w14:textId="77777777" w:rsidR="00B44CC7" w:rsidRPr="00561F7F" w:rsidRDefault="00B44CC7" w:rsidP="00B44CC7">
      <w:pPr>
        <w:rPr>
          <w:sz w:val="28"/>
          <w:szCs w:val="28"/>
          <w:lang w:val="uk-UA"/>
        </w:rPr>
      </w:pPr>
    </w:p>
    <w:p w14:paraId="6DA34409" w14:textId="77777777" w:rsidR="00B44CC7" w:rsidRDefault="00B44CC7" w:rsidP="00B44CC7">
      <w:pPr>
        <w:jc w:val="both"/>
        <w:rPr>
          <w:sz w:val="28"/>
          <w:szCs w:val="28"/>
          <w:lang w:val="uk-UA"/>
        </w:rPr>
      </w:pPr>
      <w:r w:rsidRPr="00561F7F">
        <w:rPr>
          <w:sz w:val="28"/>
          <w:szCs w:val="28"/>
          <w:lang w:val="uk-UA"/>
        </w:rPr>
        <w:t xml:space="preserve">  </w:t>
      </w:r>
      <w:r w:rsidRPr="00561F7F">
        <w:rPr>
          <w:sz w:val="28"/>
          <w:szCs w:val="28"/>
          <w:lang w:val="uk-UA"/>
        </w:rPr>
        <w:tab/>
        <w:t xml:space="preserve"> К</w:t>
      </w:r>
      <w:r w:rsidR="00A86D6B">
        <w:rPr>
          <w:sz w:val="28"/>
          <w:szCs w:val="28"/>
          <w:lang w:val="uk-UA"/>
        </w:rPr>
        <w:t>еруючись ст. 26 Закону України «</w:t>
      </w:r>
      <w:r w:rsidRPr="00561F7F">
        <w:rPr>
          <w:sz w:val="28"/>
          <w:szCs w:val="28"/>
          <w:lang w:val="uk-UA"/>
        </w:rPr>
        <w:t>Про місцеве самовряд</w:t>
      </w:r>
      <w:r w:rsidR="002019C3">
        <w:rPr>
          <w:sz w:val="28"/>
          <w:szCs w:val="28"/>
          <w:lang w:val="uk-UA"/>
        </w:rPr>
        <w:t>ування в Україні»</w:t>
      </w:r>
      <w:r w:rsidRPr="00561F7F">
        <w:rPr>
          <w:sz w:val="28"/>
          <w:szCs w:val="28"/>
          <w:lang w:val="uk-UA"/>
        </w:rPr>
        <w:t>, ст. 118, 120,121,122 Земельного Кодексу України</w:t>
      </w:r>
      <w:r>
        <w:rPr>
          <w:sz w:val="28"/>
          <w:szCs w:val="28"/>
          <w:lang w:val="uk-UA"/>
        </w:rPr>
        <w:t>, розглян</w:t>
      </w:r>
      <w:r w:rsidR="002019C3">
        <w:rPr>
          <w:sz w:val="28"/>
          <w:szCs w:val="28"/>
          <w:lang w:val="uk-UA"/>
        </w:rPr>
        <w:t xml:space="preserve">увши  та обговоривши клопотання </w:t>
      </w:r>
      <w:r>
        <w:rPr>
          <w:rFonts w:eastAsiaTheme="minorEastAsia"/>
          <w:sz w:val="28"/>
          <w:szCs w:val="28"/>
          <w:lang w:val="uk-UA"/>
        </w:rPr>
        <w:t>гр.</w:t>
      </w:r>
      <w:r w:rsidR="00A86D6B">
        <w:rPr>
          <w:rFonts w:eastAsiaTheme="minorEastAsia"/>
          <w:sz w:val="28"/>
          <w:szCs w:val="28"/>
          <w:lang w:val="uk-UA"/>
        </w:rPr>
        <w:t xml:space="preserve"> </w:t>
      </w:r>
      <w:r w:rsidR="002019C3">
        <w:rPr>
          <w:rFonts w:eastAsiaTheme="minorEastAsia"/>
          <w:sz w:val="28"/>
          <w:szCs w:val="28"/>
          <w:lang w:val="uk-UA"/>
        </w:rPr>
        <w:t>Шепеленка Андрія Олександровича</w:t>
      </w:r>
      <w:r w:rsidR="002019C3"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 xml:space="preserve">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</w:t>
      </w:r>
      <w:r w:rsidRPr="00561F7F">
        <w:rPr>
          <w:rFonts w:eastAsiaTheme="minorEastAsia"/>
          <w:spacing w:val="30"/>
          <w:sz w:val="28"/>
          <w:szCs w:val="28"/>
          <w:lang w:val="uk-UA"/>
        </w:rPr>
        <w:t>ВИРІШИЛА</w:t>
      </w:r>
      <w:r w:rsidRPr="00561F7F">
        <w:rPr>
          <w:sz w:val="28"/>
          <w:szCs w:val="28"/>
          <w:lang w:val="uk-UA"/>
        </w:rPr>
        <w:t>:</w:t>
      </w:r>
    </w:p>
    <w:p w14:paraId="2B75F007" w14:textId="77777777" w:rsidR="00A86D6B" w:rsidRPr="00561F7F" w:rsidRDefault="00A86D6B" w:rsidP="00B44CC7">
      <w:pPr>
        <w:jc w:val="both"/>
        <w:rPr>
          <w:sz w:val="28"/>
          <w:szCs w:val="28"/>
          <w:lang w:val="uk-UA"/>
        </w:rPr>
      </w:pPr>
    </w:p>
    <w:p w14:paraId="6685FF9A" w14:textId="779C825F" w:rsidR="00B44CC7" w:rsidRPr="00561F7F" w:rsidRDefault="00B44CC7" w:rsidP="00B44CC7">
      <w:pPr>
        <w:jc w:val="both"/>
        <w:rPr>
          <w:sz w:val="28"/>
          <w:szCs w:val="28"/>
          <w:lang w:val="uk-UA"/>
        </w:rPr>
      </w:pPr>
      <w:r w:rsidRPr="00561F7F"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ab/>
        <w:t>1.</w:t>
      </w:r>
      <w:r w:rsidR="00A86D6B"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</w:t>
      </w:r>
      <w:r w:rsidRPr="00561F7F">
        <w:rPr>
          <w:b/>
          <w:sz w:val="28"/>
          <w:szCs w:val="28"/>
          <w:lang w:val="uk-UA"/>
        </w:rPr>
        <w:t>гр.</w:t>
      </w:r>
      <w:r w:rsidR="00A86D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Шепеленку Андрію Олександрович (</w:t>
      </w:r>
      <w:r w:rsidR="00973E39">
        <w:rPr>
          <w:sz w:val="28"/>
          <w:szCs w:val="28"/>
          <w:lang w:val="en-US"/>
        </w:rPr>
        <w:t>XXXXXXXXXX</w:t>
      </w:r>
      <w:r w:rsidRPr="00D03475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>у власність земельну ділянку  код. КВЦПЗ 02.01. для будівництва та обслуговування житлового будинку господарських будівель і споруд (присадибна ділянка)  кадастро</w:t>
      </w:r>
      <w:r>
        <w:rPr>
          <w:rFonts w:eastAsiaTheme="minorEastAsia"/>
          <w:sz w:val="28"/>
          <w:szCs w:val="28"/>
          <w:lang w:val="uk-UA"/>
        </w:rPr>
        <w:t xml:space="preserve">вий номер </w:t>
      </w:r>
      <w:r w:rsidR="00973E39">
        <w:rPr>
          <w:sz w:val="28"/>
          <w:szCs w:val="28"/>
          <w:lang w:val="en-US"/>
        </w:rPr>
        <w:t>XXXXXXXXXX</w:t>
      </w:r>
      <w:r w:rsidR="00973E39" w:rsidRPr="00973E39">
        <w:rPr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площею 0,1071</w:t>
      </w:r>
      <w:r w:rsidRPr="00561F7F">
        <w:rPr>
          <w:sz w:val="28"/>
          <w:szCs w:val="28"/>
          <w:lang w:val="uk-UA"/>
        </w:rPr>
        <w:t xml:space="preserve"> га на підставі договору</w:t>
      </w:r>
      <w:r w:rsidRPr="00561F7F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купівлі-продажу </w:t>
      </w:r>
      <w:r w:rsidRPr="00561F7F">
        <w:rPr>
          <w:rFonts w:eastAsiaTheme="minorEastAsia"/>
          <w:sz w:val="28"/>
          <w:szCs w:val="28"/>
          <w:lang w:val="uk-UA"/>
        </w:rPr>
        <w:t xml:space="preserve"> житлового будинку  </w:t>
      </w:r>
      <w:r>
        <w:rPr>
          <w:rFonts w:eastAsiaTheme="minorEastAsia"/>
          <w:sz w:val="28"/>
          <w:szCs w:val="28"/>
          <w:lang w:val="uk-UA"/>
        </w:rPr>
        <w:t xml:space="preserve"> серія та номер 1488 </w:t>
      </w:r>
      <w:r w:rsidRPr="00561F7F">
        <w:rPr>
          <w:rFonts w:eastAsiaTheme="minorEastAsia"/>
          <w:sz w:val="28"/>
          <w:szCs w:val="28"/>
          <w:lang w:val="uk-UA"/>
        </w:rPr>
        <w:t xml:space="preserve">від </w:t>
      </w:r>
      <w:r>
        <w:rPr>
          <w:rFonts w:eastAsiaTheme="minorEastAsia"/>
          <w:sz w:val="28"/>
          <w:szCs w:val="28"/>
          <w:lang w:val="uk-UA"/>
        </w:rPr>
        <w:t>12</w:t>
      </w:r>
      <w:r w:rsidRPr="00561F7F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>10</w:t>
      </w:r>
      <w:r w:rsidRPr="00561F7F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>2023</w:t>
      </w:r>
      <w:r w:rsidRPr="00561F7F">
        <w:rPr>
          <w:sz w:val="28"/>
          <w:szCs w:val="28"/>
          <w:lang w:val="uk-UA"/>
        </w:rPr>
        <w:t xml:space="preserve"> року  за адресою: </w:t>
      </w:r>
      <w:r w:rsidR="00973E39">
        <w:rPr>
          <w:sz w:val="28"/>
          <w:szCs w:val="28"/>
          <w:lang w:val="en-US"/>
        </w:rPr>
        <w:t>XXXXXXXXXX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 xml:space="preserve"> на території  Вишнівської селищної ради</w:t>
      </w:r>
      <w:r>
        <w:rPr>
          <w:sz w:val="28"/>
          <w:szCs w:val="28"/>
          <w:lang w:val="uk-UA"/>
        </w:rPr>
        <w:t>, Кам’янського району, Дніпропетровської області</w:t>
      </w:r>
      <w:r w:rsidRPr="00561F7F">
        <w:rPr>
          <w:sz w:val="28"/>
          <w:szCs w:val="28"/>
          <w:lang w:val="uk-UA"/>
        </w:rPr>
        <w:t>.</w:t>
      </w:r>
    </w:p>
    <w:p w14:paraId="3DABA697" w14:textId="77777777" w:rsidR="00B44CC7" w:rsidRDefault="00B44CC7" w:rsidP="00B44CC7">
      <w:pPr>
        <w:ind w:right="-7"/>
        <w:jc w:val="both"/>
        <w:rPr>
          <w:sz w:val="24"/>
          <w:szCs w:val="24"/>
          <w:lang w:val="uk-UA"/>
        </w:rPr>
      </w:pPr>
      <w:r w:rsidRPr="00561F7F"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14:paraId="7D22BB0E" w14:textId="77777777" w:rsidR="00B44CC7" w:rsidRDefault="00B44CC7" w:rsidP="00B44CC7">
      <w:pPr>
        <w:ind w:right="-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ab/>
      </w:r>
      <w:r>
        <w:rPr>
          <w:color w:val="000000"/>
          <w:sz w:val="28"/>
          <w:szCs w:val="28"/>
          <w:lang w:val="uk-UA"/>
        </w:rPr>
        <w:t>3.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</w:t>
      </w:r>
      <w:r w:rsidR="00A86D6B">
        <w:rPr>
          <w:color w:val="000000"/>
          <w:sz w:val="28"/>
          <w:szCs w:val="28"/>
          <w:lang w:val="uk-UA"/>
        </w:rPr>
        <w:t>у та сфери послуг селищної ради</w:t>
      </w:r>
      <w:r>
        <w:rPr>
          <w:color w:val="000000"/>
          <w:sz w:val="28"/>
          <w:szCs w:val="28"/>
          <w:lang w:val="uk-UA"/>
        </w:rPr>
        <w:t>.</w:t>
      </w:r>
    </w:p>
    <w:p w14:paraId="386EFDE0" w14:textId="77777777"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</w:p>
    <w:p w14:paraId="150E4289" w14:textId="77777777"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14:paraId="5F1B322C" w14:textId="77777777" w:rsidR="002C794F" w:rsidRPr="00781376" w:rsidRDefault="002C794F" w:rsidP="002C794F">
      <w:pPr>
        <w:rPr>
          <w:sz w:val="28"/>
          <w:szCs w:val="28"/>
          <w:lang w:val="uk-UA"/>
        </w:rPr>
      </w:pPr>
    </w:p>
    <w:p w14:paraId="3160A8DD" w14:textId="77777777"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19C3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73E39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6D6B"/>
    <w:rsid w:val="00A8753D"/>
    <w:rsid w:val="00AC0688"/>
    <w:rsid w:val="00B14ACD"/>
    <w:rsid w:val="00B44CC7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CD29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33</cp:revision>
  <cp:lastPrinted>2023-10-30T06:55:00Z</cp:lastPrinted>
  <dcterms:created xsi:type="dcterms:W3CDTF">2023-02-17T12:03:00Z</dcterms:created>
  <dcterms:modified xsi:type="dcterms:W3CDTF">2024-04-10T12:28:00Z</dcterms:modified>
</cp:coreProperties>
</file>