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B6" w:rsidRDefault="008A1DB6" w:rsidP="008A1DB6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B6" w:rsidRDefault="008A1DB6" w:rsidP="008A1DB6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8A1DB6" w:rsidRDefault="008A1DB6" w:rsidP="008A1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8A1DB6" w:rsidRDefault="00C05FAF" w:rsidP="008A1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ʹЯТИХАТСЬКОГО </w:t>
      </w:r>
      <w:r w:rsidR="008A1DB6">
        <w:rPr>
          <w:rFonts w:ascii="Times New Roman" w:hAnsi="Times New Roman"/>
          <w:b/>
          <w:sz w:val="28"/>
          <w:szCs w:val="28"/>
        </w:rPr>
        <w:t>РАЙОНУ ДНІПРОПЕТРОВСЬКОЇ ОБЛАСТІ</w:t>
      </w:r>
    </w:p>
    <w:p w:rsidR="008A1DB6" w:rsidRDefault="008A1DB6" w:rsidP="008A1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1DB6" w:rsidRDefault="00C05FAF" w:rsidP="008A1DB6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8A1DB6">
        <w:rPr>
          <w:rFonts w:ascii="Times New Roman" w:hAnsi="Times New Roman"/>
          <w:bCs/>
          <w:sz w:val="28"/>
          <w:szCs w:val="28"/>
        </w:rPr>
        <w:t xml:space="preserve">ерша </w:t>
      </w:r>
      <w:proofErr w:type="spellStart"/>
      <w:r w:rsidR="008A1DB6">
        <w:rPr>
          <w:rFonts w:ascii="Times New Roman" w:hAnsi="Times New Roman"/>
          <w:bCs/>
          <w:sz w:val="28"/>
          <w:szCs w:val="28"/>
        </w:rPr>
        <w:t>сесія</w:t>
      </w:r>
      <w:proofErr w:type="spellEnd"/>
      <w:r w:rsidR="008A1DB6"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 w:rsidR="008A1DB6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8A1DB6" w:rsidRDefault="008A1DB6" w:rsidP="008A1D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A1DB6" w:rsidRDefault="008A1DB6" w:rsidP="008A1DB6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8A1DB6" w:rsidRDefault="008A1DB6" w:rsidP="008A1DB6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смт. </w:t>
      </w:r>
      <w:proofErr w:type="spellStart"/>
      <w:r>
        <w:rPr>
          <w:rFonts w:ascii="Times New Roman" w:hAnsi="Times New Roman"/>
          <w:sz w:val="28"/>
          <w:szCs w:val="28"/>
        </w:rPr>
        <w:t>Вишневе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05FAF">
        <w:rPr>
          <w:rFonts w:ascii="Times New Roman" w:hAnsi="Times New Roman"/>
          <w:sz w:val="28"/>
          <w:szCs w:val="28"/>
        </w:rPr>
        <w:t>№</w:t>
      </w:r>
      <w:r w:rsidR="00C05FAF" w:rsidRPr="00C05FAF">
        <w:rPr>
          <w:rFonts w:ascii="Times New Roman" w:hAnsi="Times New Roman"/>
          <w:sz w:val="28"/>
          <w:szCs w:val="28"/>
          <w:lang w:val="uk-UA"/>
        </w:rPr>
        <w:t>36-1</w:t>
      </w:r>
      <w:r w:rsidRPr="00C05FAF">
        <w:rPr>
          <w:rFonts w:ascii="Times New Roman" w:hAnsi="Times New Roman"/>
          <w:sz w:val="28"/>
          <w:szCs w:val="28"/>
        </w:rPr>
        <w:t>/</w:t>
      </w:r>
      <w:r w:rsidRPr="00C05FAF">
        <w:rPr>
          <w:rFonts w:ascii="Times New Roman" w:hAnsi="Times New Roman"/>
          <w:sz w:val="28"/>
          <w:szCs w:val="28"/>
          <w:lang w:val="en-US"/>
        </w:rPr>
        <w:t>VII</w:t>
      </w:r>
      <w:r w:rsidRPr="00C05FAF">
        <w:rPr>
          <w:rFonts w:ascii="Times New Roman" w:hAnsi="Times New Roman"/>
          <w:sz w:val="28"/>
          <w:szCs w:val="28"/>
          <w:lang w:val="uk-UA"/>
        </w:rPr>
        <w:t>І</w:t>
      </w:r>
    </w:p>
    <w:p w:rsidR="008A1DB6" w:rsidRDefault="008A1DB6" w:rsidP="008A1DB6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A1DB6" w:rsidRPr="00FC02D4" w:rsidRDefault="008A1DB6" w:rsidP="008A1DB6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про</w:t>
      </w:r>
      <w:r w:rsidR="00FA7E5A"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кту землеустрою,</w:t>
      </w:r>
    </w:p>
    <w:p w:rsidR="008A1DB6" w:rsidRPr="00FC02D4" w:rsidRDefault="008A1DB6" w:rsidP="008A1DB6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щодо відведення земельної ділянки цільове</w:t>
      </w:r>
    </w:p>
    <w:p w:rsidR="008A1DB6" w:rsidRDefault="008A1DB6" w:rsidP="008A1DB6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призначення якої змінюється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ля ведення</w:t>
      </w:r>
    </w:p>
    <w:p w:rsidR="008A1DB6" w:rsidRDefault="008A1DB6" w:rsidP="008A1DB6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особистого селянського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господарства </w:t>
      </w:r>
    </w:p>
    <w:p w:rsidR="008A1DB6" w:rsidRPr="00FC02D4" w:rsidRDefault="008A1DB6" w:rsidP="008A1DB6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Вишнівської селищної  ради </w:t>
      </w:r>
    </w:p>
    <w:p w:rsidR="008A1DB6" w:rsidRPr="00FC02D4" w:rsidRDefault="008A1DB6" w:rsidP="008A1DB6">
      <w:pPr>
        <w:spacing w:after="0"/>
        <w:ind w:left="-426" w:right="-7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гр.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Боль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шаку  М.П.</w:t>
      </w:r>
    </w:p>
    <w:p w:rsidR="008A1DB6" w:rsidRPr="00FC02D4" w:rsidRDefault="008A1DB6" w:rsidP="008A1DB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A1DB6" w:rsidRDefault="008A1DB6" w:rsidP="008A1DB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        Керуючись ст. 26 Закону України «Про місцеве самоврядування в Україні», ст. 118, 120, 121, 122, 186-1 Земельного Кодексу України, розгл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янувши та обговоривши заяву гр.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Большака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Миколи Петровича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про затвердження  про</w:t>
      </w:r>
      <w:r w:rsidR="00FA7E5A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8A1DB6" w:rsidRPr="00FC02D4" w:rsidRDefault="008A1DB6" w:rsidP="008A1DB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A1DB6" w:rsidRPr="00FC02D4" w:rsidRDefault="008A1DB6" w:rsidP="008A1DB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1. Затвердити гр.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Большаку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Миколі Петровичу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Pr="00FC02D4">
        <w:rPr>
          <w:rFonts w:ascii="Times New Roman" w:hAnsi="Times New Roman"/>
          <w:bCs/>
          <w:sz w:val="28"/>
          <w:szCs w:val="28"/>
          <w:lang w:val="uk-UA"/>
        </w:rPr>
        <w:t>Інн</w:t>
      </w:r>
      <w:proofErr w:type="spellEnd"/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5A2D44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 w:rsidRPr="00FC02D4">
        <w:rPr>
          <w:rFonts w:ascii="Times New Roman" w:hAnsi="Times New Roman"/>
          <w:bCs/>
          <w:sz w:val="28"/>
          <w:szCs w:val="28"/>
          <w:lang w:val="uk-UA"/>
        </w:rPr>
        <w:t>)   проект землеустрою, щодо відведення земельної ділянки, цільове призначення якої змінюється  для ведення особистого селянського господарства  код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КВЦПЗ – 01.03,  площею – 0,7500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 кадастровий номер 1224583000:01:00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</w:t>
      </w:r>
      <w:r>
        <w:rPr>
          <w:rFonts w:ascii="Times New Roman" w:hAnsi="Times New Roman"/>
          <w:bCs/>
          <w:sz w:val="28"/>
          <w:szCs w:val="28"/>
          <w:lang w:val="uk-UA"/>
        </w:rPr>
        <w:t>173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. Земельна ділянка  розташована за межами  населеного пункту на території Вишнівської селищної ради, П`ятихатського району, Дніпропетровської області.</w:t>
      </w:r>
    </w:p>
    <w:p w:rsidR="008A1DB6" w:rsidRPr="00FC02D4" w:rsidRDefault="008A1DB6" w:rsidP="008A1DB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>2. Передати гр.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Большаку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Миколі Петровичу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 у власність земельну ділянку  для  ведення особистого селянського господарства  площею – </w:t>
      </w:r>
      <w:r>
        <w:rPr>
          <w:rFonts w:ascii="Times New Roman" w:hAnsi="Times New Roman"/>
          <w:bCs/>
          <w:sz w:val="28"/>
          <w:szCs w:val="28"/>
          <w:lang w:val="uk-UA"/>
        </w:rPr>
        <w:t>0,7500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  ка</w:t>
      </w:r>
      <w:r>
        <w:rPr>
          <w:rFonts w:ascii="Times New Roman" w:hAnsi="Times New Roman"/>
          <w:bCs/>
          <w:sz w:val="28"/>
          <w:szCs w:val="28"/>
          <w:lang w:val="uk-UA"/>
        </w:rPr>
        <w:t>дастровий номер1224583000:01:003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:01</w:t>
      </w:r>
      <w:r>
        <w:rPr>
          <w:rFonts w:ascii="Times New Roman" w:hAnsi="Times New Roman"/>
          <w:bCs/>
          <w:sz w:val="28"/>
          <w:szCs w:val="28"/>
          <w:lang w:val="uk-UA"/>
        </w:rPr>
        <w:t>73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, яка розташована за межами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lastRenderedPageBreak/>
        <w:t>населеного пункту  на території Вишнівської селищної ради, П`ятихатського району, Дніпропетровської області.</w:t>
      </w:r>
    </w:p>
    <w:p w:rsidR="008A1DB6" w:rsidRPr="00FC02D4" w:rsidRDefault="008A1DB6" w:rsidP="008A1DB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>3.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8A1DB6" w:rsidRPr="00FC02D4" w:rsidRDefault="008A1DB6" w:rsidP="008A1DB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уг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8A1DB6" w:rsidRPr="00FC02D4" w:rsidRDefault="008A1DB6" w:rsidP="008A1DB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</w:p>
    <w:p w:rsidR="008A1DB6" w:rsidRPr="00FC02D4" w:rsidRDefault="008A1DB6" w:rsidP="008A1DB6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A1DB6" w:rsidRDefault="008A1DB6" w:rsidP="008A1DB6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A1DB6" w:rsidRPr="00C60C01" w:rsidRDefault="008A1DB6" w:rsidP="008A1DB6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C60C01">
        <w:rPr>
          <w:rFonts w:ascii="Times New Roman" w:hAnsi="Times New Roman"/>
          <w:sz w:val="28"/>
          <w:szCs w:val="28"/>
          <w:lang w:val="uk-UA"/>
        </w:rPr>
        <w:t> Селищний голова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60C01">
        <w:rPr>
          <w:rFonts w:ascii="Times New Roman" w:hAnsi="Times New Roman"/>
          <w:sz w:val="28"/>
          <w:szCs w:val="28"/>
          <w:lang w:val="uk-UA"/>
        </w:rPr>
        <w:t xml:space="preserve">                   </w:t>
      </w:r>
      <w:r w:rsidRPr="00C60C01">
        <w:rPr>
          <w:rFonts w:ascii="Times New Roman" w:hAnsi="Times New Roman"/>
          <w:sz w:val="28"/>
          <w:szCs w:val="28"/>
          <w:lang w:val="uk-UA"/>
        </w:rPr>
        <w:tab/>
        <w:t xml:space="preserve">            О.</w:t>
      </w:r>
      <w:r w:rsidR="007028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0C01">
        <w:rPr>
          <w:rFonts w:ascii="Times New Roman" w:hAnsi="Times New Roman"/>
          <w:sz w:val="28"/>
          <w:szCs w:val="28"/>
          <w:lang w:val="uk-UA"/>
        </w:rPr>
        <w:t>КОЛЄСНІК</w:t>
      </w:r>
    </w:p>
    <w:p w:rsidR="008A1DB6" w:rsidRPr="00C60C01" w:rsidRDefault="008A1DB6" w:rsidP="008A1DB6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1DB6" w:rsidRPr="00C60C01" w:rsidRDefault="008A1DB6" w:rsidP="008A1DB6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36"/>
    <w:rsid w:val="000E1050"/>
    <w:rsid w:val="00455285"/>
    <w:rsid w:val="005421A5"/>
    <w:rsid w:val="00586404"/>
    <w:rsid w:val="005A2D44"/>
    <w:rsid w:val="006D6336"/>
    <w:rsid w:val="007028EB"/>
    <w:rsid w:val="0084318F"/>
    <w:rsid w:val="008A1DB6"/>
    <w:rsid w:val="00A035E0"/>
    <w:rsid w:val="00B53321"/>
    <w:rsid w:val="00C05FAF"/>
    <w:rsid w:val="00F24272"/>
    <w:rsid w:val="00F9290A"/>
    <w:rsid w:val="00F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B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DB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B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DB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9</cp:revision>
  <dcterms:created xsi:type="dcterms:W3CDTF">2020-12-11T17:07:00Z</dcterms:created>
  <dcterms:modified xsi:type="dcterms:W3CDTF">2023-05-03T09:13:00Z</dcterms:modified>
</cp:coreProperties>
</file>