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00" w:rsidRPr="004B280E" w:rsidRDefault="003A3B00" w:rsidP="003A3B00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 w:rsidRPr="004B280E">
        <w:rPr>
          <w:rFonts w:ascii="Times New Roman" w:hAnsi="Times New Roman"/>
          <w:noProof/>
          <w:color w:val="000000"/>
          <w:sz w:val="28"/>
          <w:szCs w:val="20"/>
          <w:lang w:eastAsia="uk-UA"/>
        </w:rPr>
        <w:drawing>
          <wp:inline distT="0" distB="0" distL="0" distR="0" wp14:anchorId="3BA5102C" wp14:editId="466A438C">
            <wp:extent cx="428625" cy="6096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B00" w:rsidRPr="004B280E" w:rsidRDefault="003A3B00" w:rsidP="003A3B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280E"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3A3B00" w:rsidRPr="006112D9" w:rsidRDefault="006A1885" w:rsidP="006112D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КАМ’ЯНСЬКИЙ</w:t>
      </w:r>
      <w:r w:rsidR="003A3B00" w:rsidRPr="004B280E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 ДНІПРОПЕТРОВСЬКА ОБЛАСТЬ</w:t>
      </w:r>
    </w:p>
    <w:p w:rsidR="001A5D68" w:rsidRPr="006112D9" w:rsidRDefault="001363A3" w:rsidP="006112D9">
      <w:pPr>
        <w:spacing w:after="120"/>
        <w:jc w:val="center"/>
        <w:rPr>
          <w:rFonts w:ascii="Times New Roman" w:hAnsi="Times New Roman"/>
          <w:bCs/>
          <w:sz w:val="28"/>
          <w:szCs w:val="28"/>
        </w:rPr>
      </w:pPr>
      <w:r w:rsidRPr="001363A3">
        <w:rPr>
          <w:rFonts w:ascii="Times New Roman" w:hAnsi="Times New Roman"/>
          <w:bCs/>
          <w:sz w:val="28"/>
          <w:szCs w:val="28"/>
          <w:lang w:val="ru-RU"/>
        </w:rPr>
        <w:t>Тридцять</w:t>
      </w:r>
      <w:r w:rsidR="00C013C0" w:rsidRPr="001363A3">
        <w:rPr>
          <w:rFonts w:ascii="Times New Roman" w:hAnsi="Times New Roman"/>
          <w:bCs/>
          <w:sz w:val="28"/>
          <w:szCs w:val="28"/>
        </w:rPr>
        <w:t xml:space="preserve"> сьома</w:t>
      </w:r>
      <w:r w:rsidR="003A3B00" w:rsidRPr="001363A3">
        <w:rPr>
          <w:rFonts w:ascii="Times New Roman" w:hAnsi="Times New Roman"/>
          <w:bCs/>
          <w:sz w:val="28"/>
          <w:szCs w:val="28"/>
        </w:rPr>
        <w:t xml:space="preserve"> сесія </w:t>
      </w:r>
      <w:r w:rsidR="00604D49" w:rsidRPr="001363A3">
        <w:rPr>
          <w:rFonts w:ascii="Times New Roman" w:hAnsi="Times New Roman"/>
          <w:bCs/>
          <w:sz w:val="28"/>
          <w:szCs w:val="28"/>
        </w:rPr>
        <w:t>восьмого</w:t>
      </w:r>
      <w:r w:rsidR="003A3B00" w:rsidRPr="001363A3">
        <w:rPr>
          <w:rFonts w:ascii="Times New Roman" w:hAnsi="Times New Roman"/>
          <w:bCs/>
          <w:sz w:val="28"/>
          <w:szCs w:val="28"/>
        </w:rPr>
        <w:t xml:space="preserve"> скликання</w:t>
      </w:r>
    </w:p>
    <w:p w:rsidR="006A1885" w:rsidRPr="006112D9" w:rsidRDefault="003A3B00" w:rsidP="006112D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0DE">
        <w:rPr>
          <w:rFonts w:ascii="Times New Roman" w:hAnsi="Times New Roman"/>
          <w:b/>
          <w:sz w:val="28"/>
          <w:szCs w:val="28"/>
        </w:rPr>
        <w:t>РІШЕННЯ</w:t>
      </w:r>
    </w:p>
    <w:p w:rsidR="003A3B00" w:rsidRPr="00806202" w:rsidRDefault="00ED2193" w:rsidP="006112D9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FE01B2">
        <w:rPr>
          <w:rFonts w:ascii="Times New Roman" w:hAnsi="Times New Roman"/>
          <w:sz w:val="28"/>
          <w:szCs w:val="28"/>
          <w:lang w:val="ru-RU"/>
        </w:rPr>
        <w:t>5</w:t>
      </w:r>
      <w:r w:rsidR="00DA1A9B" w:rsidRPr="0029141B">
        <w:rPr>
          <w:rFonts w:ascii="Times New Roman" w:hAnsi="Times New Roman"/>
          <w:sz w:val="28"/>
          <w:szCs w:val="28"/>
        </w:rPr>
        <w:t xml:space="preserve"> </w:t>
      </w:r>
      <w:r w:rsidR="001363A3">
        <w:rPr>
          <w:rFonts w:ascii="Times New Roman" w:hAnsi="Times New Roman"/>
          <w:sz w:val="28"/>
          <w:szCs w:val="28"/>
          <w:lang w:val="ru-RU"/>
        </w:rPr>
        <w:t>липня</w:t>
      </w:r>
      <w:r w:rsidR="001363A3">
        <w:rPr>
          <w:rFonts w:ascii="Times New Roman" w:hAnsi="Times New Roman"/>
          <w:sz w:val="28"/>
          <w:szCs w:val="28"/>
        </w:rPr>
        <w:t xml:space="preserve"> 2024</w:t>
      </w:r>
      <w:r w:rsidR="006374D2" w:rsidRPr="0029141B">
        <w:rPr>
          <w:rFonts w:ascii="Times New Roman" w:hAnsi="Times New Roman"/>
          <w:sz w:val="28"/>
          <w:szCs w:val="28"/>
        </w:rPr>
        <w:t xml:space="preserve"> </w:t>
      </w:r>
      <w:r w:rsidR="003A3B00" w:rsidRPr="0029141B">
        <w:rPr>
          <w:rFonts w:ascii="Times New Roman" w:hAnsi="Times New Roman"/>
          <w:sz w:val="28"/>
          <w:szCs w:val="28"/>
        </w:rPr>
        <w:t>року</w:t>
      </w:r>
      <w:r w:rsidR="006112D9">
        <w:rPr>
          <w:rFonts w:ascii="Times New Roman" w:hAnsi="Times New Roman"/>
          <w:sz w:val="28"/>
          <w:szCs w:val="28"/>
        </w:rPr>
        <w:t xml:space="preserve">                  </w:t>
      </w:r>
      <w:r w:rsidR="001B3BB9">
        <w:rPr>
          <w:rFonts w:ascii="Times New Roman" w:hAnsi="Times New Roman"/>
          <w:sz w:val="28"/>
          <w:szCs w:val="28"/>
        </w:rPr>
        <w:t xml:space="preserve">  </w:t>
      </w:r>
      <w:r w:rsidR="001363A3">
        <w:rPr>
          <w:rFonts w:ascii="Times New Roman" w:hAnsi="Times New Roman"/>
          <w:sz w:val="28"/>
          <w:szCs w:val="28"/>
        </w:rPr>
        <w:t xml:space="preserve"> </w:t>
      </w:r>
      <w:r w:rsidR="00FE01B2">
        <w:rPr>
          <w:rFonts w:ascii="Times New Roman" w:hAnsi="Times New Roman"/>
          <w:sz w:val="28"/>
          <w:szCs w:val="28"/>
        </w:rPr>
        <w:t xml:space="preserve"> </w:t>
      </w:r>
      <w:r w:rsidR="001363A3">
        <w:rPr>
          <w:rFonts w:ascii="Times New Roman" w:hAnsi="Times New Roman"/>
          <w:sz w:val="28"/>
          <w:szCs w:val="28"/>
        </w:rPr>
        <w:t>с-ще</w:t>
      </w:r>
      <w:r w:rsidR="003A3B00" w:rsidRPr="004B280E">
        <w:rPr>
          <w:rFonts w:ascii="Times New Roman" w:hAnsi="Times New Roman"/>
          <w:sz w:val="28"/>
          <w:szCs w:val="28"/>
        </w:rPr>
        <w:t xml:space="preserve"> Вишневе                      </w:t>
      </w:r>
      <w:r w:rsidR="00FE01B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A3B00" w:rsidRPr="004B280E">
        <w:rPr>
          <w:rFonts w:ascii="Times New Roman" w:hAnsi="Times New Roman"/>
          <w:sz w:val="28"/>
          <w:szCs w:val="28"/>
        </w:rPr>
        <w:t xml:space="preserve">  </w:t>
      </w:r>
      <w:r w:rsidR="003A3B00" w:rsidRPr="00B625F1">
        <w:rPr>
          <w:rFonts w:ascii="Times New Roman" w:hAnsi="Times New Roman"/>
          <w:sz w:val="28"/>
          <w:szCs w:val="28"/>
        </w:rPr>
        <w:t>№</w:t>
      </w:r>
      <w:r w:rsidR="00604D49" w:rsidRPr="00B625F1">
        <w:rPr>
          <w:rFonts w:ascii="Times New Roman" w:hAnsi="Times New Roman"/>
          <w:sz w:val="28"/>
          <w:szCs w:val="28"/>
        </w:rPr>
        <w:t xml:space="preserve"> </w:t>
      </w:r>
      <w:r w:rsidR="00FE01B2">
        <w:rPr>
          <w:rFonts w:ascii="Times New Roman" w:hAnsi="Times New Roman"/>
          <w:sz w:val="28"/>
          <w:szCs w:val="28"/>
        </w:rPr>
        <w:t>1194</w:t>
      </w:r>
      <w:r w:rsidR="00DA1A9B" w:rsidRPr="001363A3">
        <w:rPr>
          <w:rFonts w:ascii="Times New Roman" w:hAnsi="Times New Roman"/>
          <w:sz w:val="28"/>
          <w:szCs w:val="28"/>
        </w:rPr>
        <w:t>-</w:t>
      </w:r>
      <w:r w:rsidR="001363A3" w:rsidRPr="001363A3">
        <w:rPr>
          <w:rFonts w:ascii="Times New Roman" w:hAnsi="Times New Roman"/>
          <w:sz w:val="28"/>
          <w:szCs w:val="28"/>
        </w:rPr>
        <w:t>3</w:t>
      </w:r>
      <w:r w:rsidR="00C013C0" w:rsidRPr="001363A3">
        <w:rPr>
          <w:rFonts w:ascii="Times New Roman" w:hAnsi="Times New Roman"/>
          <w:sz w:val="28"/>
          <w:szCs w:val="28"/>
        </w:rPr>
        <w:t>7</w:t>
      </w:r>
      <w:r w:rsidR="00426CB7" w:rsidRPr="001363A3">
        <w:rPr>
          <w:rFonts w:ascii="Times New Roman" w:hAnsi="Times New Roman"/>
          <w:sz w:val="28"/>
          <w:szCs w:val="28"/>
        </w:rPr>
        <w:t>/</w:t>
      </w:r>
      <w:r w:rsidR="00426CB7" w:rsidRPr="001363A3">
        <w:rPr>
          <w:rFonts w:ascii="Times New Roman" w:hAnsi="Times New Roman"/>
          <w:sz w:val="28"/>
          <w:szCs w:val="28"/>
          <w:lang w:val="en-US"/>
        </w:rPr>
        <w:t>VII</w:t>
      </w:r>
      <w:r w:rsidR="00B652A0" w:rsidRPr="001363A3">
        <w:rPr>
          <w:rFonts w:ascii="Times New Roman" w:hAnsi="Times New Roman"/>
          <w:sz w:val="28"/>
          <w:szCs w:val="28"/>
        </w:rPr>
        <w:t>І</w:t>
      </w:r>
    </w:p>
    <w:p w:rsidR="006A1885" w:rsidRDefault="006A1885" w:rsidP="0080620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A3B00" w:rsidRPr="004B280E" w:rsidRDefault="003A3B00" w:rsidP="00737C62">
      <w:pPr>
        <w:spacing w:after="0" w:line="240" w:lineRule="auto"/>
        <w:ind w:right="4813"/>
        <w:jc w:val="both"/>
        <w:rPr>
          <w:rFonts w:ascii="Times New Roman" w:hAnsi="Times New Roman"/>
          <w:sz w:val="28"/>
          <w:szCs w:val="28"/>
        </w:rPr>
      </w:pPr>
      <w:r w:rsidRPr="004B280E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F85ECF">
        <w:rPr>
          <w:rFonts w:ascii="Times New Roman" w:hAnsi="Times New Roman"/>
          <w:b/>
          <w:bCs/>
          <w:sz w:val="28"/>
          <w:szCs w:val="28"/>
        </w:rPr>
        <w:t xml:space="preserve">внесення змін до </w:t>
      </w:r>
      <w:r w:rsidR="00147133" w:rsidRPr="00C7334B">
        <w:rPr>
          <w:rFonts w:ascii="Times New Roman" w:hAnsi="Times New Roman"/>
          <w:b/>
          <w:bCs/>
          <w:sz w:val="28"/>
          <w:szCs w:val="28"/>
        </w:rPr>
        <w:t>Перел</w:t>
      </w:r>
      <w:r w:rsidR="00147133">
        <w:rPr>
          <w:rFonts w:ascii="Times New Roman" w:hAnsi="Times New Roman"/>
          <w:b/>
          <w:bCs/>
          <w:sz w:val="28"/>
          <w:szCs w:val="28"/>
        </w:rPr>
        <w:t>іку адміністративних</w:t>
      </w:r>
      <w:r w:rsidR="00C733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7133">
        <w:rPr>
          <w:rFonts w:ascii="Times New Roman" w:hAnsi="Times New Roman"/>
          <w:b/>
          <w:bCs/>
          <w:sz w:val="28"/>
          <w:szCs w:val="28"/>
        </w:rPr>
        <w:t xml:space="preserve">послуг, які надаються </w:t>
      </w:r>
      <w:r w:rsidR="00C7334B">
        <w:rPr>
          <w:rFonts w:ascii="Times New Roman" w:hAnsi="Times New Roman"/>
          <w:b/>
          <w:bCs/>
          <w:sz w:val="28"/>
          <w:szCs w:val="28"/>
        </w:rPr>
        <w:t>через відділ</w:t>
      </w:r>
      <w:r w:rsidR="00A96C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280E">
        <w:rPr>
          <w:rFonts w:ascii="Times New Roman" w:hAnsi="Times New Roman"/>
          <w:b/>
          <w:bCs/>
          <w:sz w:val="28"/>
          <w:szCs w:val="28"/>
        </w:rPr>
        <w:t>«</w:t>
      </w:r>
      <w:r w:rsidR="003367C9">
        <w:rPr>
          <w:rFonts w:ascii="Times New Roman" w:hAnsi="Times New Roman"/>
          <w:b/>
          <w:bCs/>
          <w:sz w:val="28"/>
          <w:szCs w:val="28"/>
        </w:rPr>
        <w:t>ЦНАП</w:t>
      </w:r>
      <w:r w:rsidRPr="004B280E">
        <w:rPr>
          <w:rFonts w:ascii="Times New Roman" w:hAnsi="Times New Roman"/>
          <w:b/>
          <w:bCs/>
          <w:sz w:val="28"/>
          <w:szCs w:val="28"/>
        </w:rPr>
        <w:t>»</w:t>
      </w:r>
      <w:r w:rsidR="003367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280E">
        <w:rPr>
          <w:rFonts w:ascii="Times New Roman" w:hAnsi="Times New Roman"/>
          <w:b/>
          <w:bCs/>
          <w:sz w:val="28"/>
          <w:szCs w:val="28"/>
        </w:rPr>
        <w:t>виконавчого комітету Вишнівської селищної ради</w:t>
      </w:r>
    </w:p>
    <w:p w:rsidR="003A3B00" w:rsidRPr="004B280E" w:rsidRDefault="003A3B00" w:rsidP="003A3B00">
      <w:pPr>
        <w:rPr>
          <w:rFonts w:ascii="Times New Roman" w:hAnsi="Times New Roman"/>
          <w:sz w:val="28"/>
          <w:szCs w:val="28"/>
        </w:rPr>
      </w:pPr>
      <w:r w:rsidRPr="004B280E">
        <w:rPr>
          <w:rFonts w:ascii="Times New Roman" w:hAnsi="Times New Roman"/>
          <w:sz w:val="28"/>
          <w:szCs w:val="28"/>
        </w:rPr>
        <w:t> </w:t>
      </w:r>
    </w:p>
    <w:p w:rsidR="006112D9" w:rsidRDefault="000D47E1" w:rsidP="006112D9">
      <w:pPr>
        <w:spacing w:after="0" w:line="240" w:lineRule="auto"/>
        <w:ind w:firstLine="709"/>
        <w:jc w:val="both"/>
        <w:rPr>
          <w:rFonts w:ascii="ProbaPro" w:hAnsi="ProbaPro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</w:t>
      </w:r>
      <w:r w:rsidRPr="00147133">
        <w:rPr>
          <w:rFonts w:ascii="Times New Roman" w:hAnsi="Times New Roman"/>
          <w:sz w:val="28"/>
          <w:szCs w:val="28"/>
        </w:rPr>
        <w:t>еруючись</w:t>
      </w:r>
      <w:r w:rsidR="00A01033">
        <w:rPr>
          <w:rFonts w:ascii="Times New Roman" w:hAnsi="Times New Roman"/>
          <w:sz w:val="28"/>
          <w:szCs w:val="28"/>
        </w:rPr>
        <w:t xml:space="preserve"> ст.19 Конституції </w:t>
      </w:r>
      <w:r w:rsidR="004B3774">
        <w:rPr>
          <w:rFonts w:ascii="Times New Roman" w:hAnsi="Times New Roman"/>
          <w:sz w:val="28"/>
          <w:szCs w:val="28"/>
        </w:rPr>
        <w:t xml:space="preserve">України, </w:t>
      </w:r>
      <w:r w:rsidRPr="00147133">
        <w:rPr>
          <w:rFonts w:ascii="Times New Roman" w:hAnsi="Times New Roman"/>
          <w:sz w:val="28"/>
          <w:szCs w:val="28"/>
        </w:rPr>
        <w:t>ст.ст.25,</w:t>
      </w:r>
      <w:r w:rsidR="00A22A9A">
        <w:rPr>
          <w:rFonts w:ascii="Times New Roman" w:hAnsi="Times New Roman"/>
          <w:sz w:val="28"/>
          <w:szCs w:val="28"/>
        </w:rPr>
        <w:t xml:space="preserve"> </w:t>
      </w:r>
      <w:r w:rsidRPr="00147133">
        <w:rPr>
          <w:rFonts w:ascii="Times New Roman" w:hAnsi="Times New Roman"/>
          <w:sz w:val="28"/>
          <w:szCs w:val="28"/>
        </w:rPr>
        <w:t>26  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9782A" w:rsidRPr="0049782A">
        <w:rPr>
          <w:rFonts w:ascii="Times New Roman" w:hAnsi="Times New Roman"/>
          <w:sz w:val="28"/>
          <w:szCs w:val="28"/>
        </w:rPr>
        <w:t xml:space="preserve">розпорядження Кабінету Міністрів України від 16 травня 2014 р. № 523 «Деякі питання надання адміністративних послуг органів виконавчої влади через центри надання адміністративних послуг», враховуючи </w:t>
      </w:r>
      <w:r w:rsidR="001363A3" w:rsidRPr="001363A3">
        <w:rPr>
          <w:rFonts w:ascii="Times New Roman" w:hAnsi="Times New Roman"/>
          <w:sz w:val="28"/>
          <w:szCs w:val="28"/>
        </w:rPr>
        <w:t xml:space="preserve">положення </w:t>
      </w:r>
      <w:r w:rsidR="001363A3">
        <w:rPr>
          <w:rFonts w:ascii="Times New Roman" w:hAnsi="Times New Roman"/>
          <w:sz w:val="28"/>
          <w:szCs w:val="28"/>
        </w:rPr>
        <w:t>Програми</w:t>
      </w:r>
      <w:r w:rsidR="001363A3" w:rsidRPr="001363A3">
        <w:rPr>
          <w:rFonts w:ascii="Times New Roman" w:hAnsi="Times New Roman"/>
          <w:sz w:val="28"/>
          <w:szCs w:val="28"/>
        </w:rPr>
        <w:t xml:space="preserve"> підтримки ветеранів війни та членів їх сімей, членів сімей загиблих (померлих) ветеранів війни, членів сімей загиблих (померлих) Захисників та Захисниць України на 2024-2025 роки</w:t>
      </w:r>
      <w:r w:rsidR="0049782A">
        <w:rPr>
          <w:rFonts w:ascii="Times New Roman" w:hAnsi="Times New Roman"/>
          <w:sz w:val="28"/>
          <w:szCs w:val="28"/>
        </w:rPr>
        <w:t xml:space="preserve">, Вишнівська селищна рада </w:t>
      </w:r>
      <w:r w:rsidR="006112D9" w:rsidRPr="00544DE7">
        <w:rPr>
          <w:rStyle w:val="af3"/>
          <w:rFonts w:ascii="ProbaPro" w:hAnsi="ProbaPro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ВИРІШИЛА</w:t>
      </w:r>
      <w:r w:rsidR="006112D9">
        <w:rPr>
          <w:rFonts w:ascii="ProbaPro" w:hAnsi="ProbaPro"/>
          <w:color w:val="000000"/>
          <w:sz w:val="27"/>
          <w:szCs w:val="27"/>
          <w:shd w:val="clear" w:color="auto" w:fill="FFFFFF"/>
        </w:rPr>
        <w:t>:</w:t>
      </w:r>
    </w:p>
    <w:p w:rsidR="007077BB" w:rsidRDefault="007077BB" w:rsidP="006374D2">
      <w:pPr>
        <w:spacing w:after="0" w:line="240" w:lineRule="auto"/>
        <w:ind w:firstLine="709"/>
        <w:jc w:val="center"/>
        <w:rPr>
          <w:rFonts w:ascii="ProbaPro" w:hAnsi="ProbaPro"/>
          <w:color w:val="000000"/>
          <w:sz w:val="27"/>
          <w:szCs w:val="27"/>
          <w:shd w:val="clear" w:color="auto" w:fill="FFFFFF"/>
        </w:rPr>
      </w:pPr>
    </w:p>
    <w:p w:rsidR="001363A3" w:rsidRDefault="00C316CC" w:rsidP="001363A3">
      <w:pPr>
        <w:pStyle w:val="a6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2A0">
        <w:rPr>
          <w:rFonts w:ascii="Times New Roman" w:hAnsi="Times New Roman"/>
          <w:sz w:val="28"/>
          <w:szCs w:val="28"/>
        </w:rPr>
        <w:t>Внести зміни до</w:t>
      </w:r>
      <w:r w:rsidR="00A22A9A">
        <w:rPr>
          <w:rFonts w:ascii="Times New Roman" w:hAnsi="Times New Roman"/>
          <w:sz w:val="28"/>
          <w:szCs w:val="28"/>
        </w:rPr>
        <w:t xml:space="preserve"> </w:t>
      </w:r>
      <w:r w:rsidR="0049782A">
        <w:rPr>
          <w:rFonts w:ascii="Times New Roman" w:hAnsi="Times New Roman"/>
          <w:sz w:val="28"/>
          <w:szCs w:val="28"/>
        </w:rPr>
        <w:t xml:space="preserve">рішення </w:t>
      </w:r>
      <w:r w:rsidR="0049782A" w:rsidRPr="0049782A">
        <w:rPr>
          <w:rFonts w:ascii="Times New Roman" w:hAnsi="Times New Roman"/>
          <w:sz w:val="28"/>
          <w:szCs w:val="28"/>
        </w:rPr>
        <w:t xml:space="preserve">сесії Вишнівської селищної ради від </w:t>
      </w:r>
      <w:r w:rsidR="001363A3">
        <w:rPr>
          <w:rFonts w:ascii="Times New Roman" w:hAnsi="Times New Roman"/>
          <w:sz w:val="28"/>
          <w:szCs w:val="28"/>
        </w:rPr>
        <w:br/>
      </w:r>
      <w:r w:rsidR="001363A3" w:rsidRPr="001363A3">
        <w:rPr>
          <w:rFonts w:ascii="Times New Roman" w:hAnsi="Times New Roman"/>
          <w:sz w:val="28"/>
          <w:szCs w:val="28"/>
        </w:rPr>
        <w:t>20</w:t>
      </w:r>
      <w:r w:rsidR="0049782A" w:rsidRPr="0049782A">
        <w:rPr>
          <w:rFonts w:ascii="Times New Roman" w:hAnsi="Times New Roman"/>
          <w:sz w:val="28"/>
          <w:szCs w:val="28"/>
        </w:rPr>
        <w:t xml:space="preserve"> </w:t>
      </w:r>
      <w:r w:rsidR="001363A3" w:rsidRPr="001363A3">
        <w:rPr>
          <w:rFonts w:ascii="Times New Roman" w:hAnsi="Times New Roman"/>
          <w:sz w:val="28"/>
          <w:szCs w:val="28"/>
        </w:rPr>
        <w:t>грудня</w:t>
      </w:r>
      <w:r w:rsidR="001363A3">
        <w:rPr>
          <w:rFonts w:ascii="Times New Roman" w:hAnsi="Times New Roman"/>
          <w:sz w:val="28"/>
          <w:szCs w:val="28"/>
        </w:rPr>
        <w:t xml:space="preserve"> 2023</w:t>
      </w:r>
      <w:r w:rsidR="0049782A" w:rsidRPr="0049782A">
        <w:rPr>
          <w:rFonts w:ascii="Times New Roman" w:hAnsi="Times New Roman"/>
          <w:sz w:val="28"/>
          <w:szCs w:val="28"/>
        </w:rPr>
        <w:t xml:space="preserve"> року №</w:t>
      </w:r>
      <w:r w:rsidR="001363A3" w:rsidRPr="001363A3">
        <w:rPr>
          <w:rFonts w:ascii="Times New Roman" w:hAnsi="Times New Roman"/>
          <w:sz w:val="28"/>
          <w:szCs w:val="28"/>
        </w:rPr>
        <w:t xml:space="preserve">1108-34/VIIІ </w:t>
      </w:r>
      <w:r w:rsidR="0049782A">
        <w:rPr>
          <w:rFonts w:ascii="Times New Roman" w:hAnsi="Times New Roman"/>
          <w:sz w:val="28"/>
          <w:szCs w:val="28"/>
        </w:rPr>
        <w:t xml:space="preserve">«Про затвердження </w:t>
      </w:r>
      <w:r w:rsidR="00147133" w:rsidRPr="00B652A0">
        <w:rPr>
          <w:rFonts w:ascii="Times New Roman" w:hAnsi="Times New Roman"/>
          <w:sz w:val="28"/>
          <w:szCs w:val="28"/>
        </w:rPr>
        <w:t>Перелік</w:t>
      </w:r>
      <w:r w:rsidRPr="00B652A0">
        <w:rPr>
          <w:rFonts w:ascii="Times New Roman" w:hAnsi="Times New Roman"/>
          <w:sz w:val="28"/>
          <w:szCs w:val="28"/>
        </w:rPr>
        <w:t>у</w:t>
      </w:r>
      <w:r w:rsidR="00147133" w:rsidRPr="00B652A0">
        <w:rPr>
          <w:rFonts w:ascii="Times New Roman" w:hAnsi="Times New Roman"/>
          <w:sz w:val="28"/>
          <w:szCs w:val="28"/>
        </w:rPr>
        <w:t xml:space="preserve"> адміністративних послуг, які надаються через </w:t>
      </w:r>
      <w:r w:rsidR="003A3B00" w:rsidRPr="00B652A0">
        <w:rPr>
          <w:rFonts w:ascii="Times New Roman" w:hAnsi="Times New Roman"/>
          <w:sz w:val="28"/>
          <w:szCs w:val="28"/>
        </w:rPr>
        <w:t>відділ «Центр надання адміністративних послуг» виконавчого ком</w:t>
      </w:r>
      <w:r w:rsidR="005C496A">
        <w:rPr>
          <w:rFonts w:ascii="Times New Roman" w:hAnsi="Times New Roman"/>
          <w:sz w:val="28"/>
          <w:szCs w:val="28"/>
        </w:rPr>
        <w:t>ітету Вишнівської селищної ради</w:t>
      </w:r>
      <w:r w:rsidR="0049782A">
        <w:rPr>
          <w:rFonts w:ascii="Times New Roman" w:hAnsi="Times New Roman"/>
          <w:sz w:val="28"/>
          <w:szCs w:val="28"/>
        </w:rPr>
        <w:t>»,</w:t>
      </w:r>
      <w:r w:rsidR="006374D2">
        <w:rPr>
          <w:rFonts w:ascii="Times New Roman" w:hAnsi="Times New Roman"/>
          <w:sz w:val="28"/>
          <w:szCs w:val="28"/>
        </w:rPr>
        <w:t xml:space="preserve"> </w:t>
      </w:r>
      <w:r w:rsidR="00F91D30">
        <w:rPr>
          <w:rFonts w:ascii="Times New Roman" w:hAnsi="Times New Roman"/>
          <w:sz w:val="28"/>
          <w:szCs w:val="28"/>
        </w:rPr>
        <w:t>шляхом доповнення</w:t>
      </w:r>
      <w:r w:rsidR="0049782A" w:rsidRPr="0049782A">
        <w:rPr>
          <w:rFonts w:ascii="Times New Roman" w:hAnsi="Times New Roman"/>
          <w:sz w:val="28"/>
          <w:szCs w:val="28"/>
        </w:rPr>
        <w:t xml:space="preserve"> Перелік</w:t>
      </w:r>
      <w:r w:rsidR="00F91D30">
        <w:rPr>
          <w:rFonts w:ascii="Times New Roman" w:hAnsi="Times New Roman"/>
          <w:sz w:val="28"/>
          <w:szCs w:val="28"/>
        </w:rPr>
        <w:t>у</w:t>
      </w:r>
      <w:r w:rsidR="0049782A" w:rsidRPr="0049782A">
        <w:rPr>
          <w:rFonts w:ascii="Times New Roman" w:hAnsi="Times New Roman"/>
          <w:sz w:val="28"/>
          <w:szCs w:val="28"/>
        </w:rPr>
        <w:t xml:space="preserve"> </w:t>
      </w:r>
      <w:r w:rsidR="00141314">
        <w:rPr>
          <w:rFonts w:ascii="Times New Roman" w:hAnsi="Times New Roman"/>
          <w:sz w:val="28"/>
          <w:szCs w:val="28"/>
        </w:rPr>
        <w:t>а</w:t>
      </w:r>
      <w:r w:rsidR="0049782A" w:rsidRPr="0049782A">
        <w:rPr>
          <w:rFonts w:ascii="Times New Roman" w:hAnsi="Times New Roman"/>
          <w:sz w:val="28"/>
          <w:szCs w:val="28"/>
        </w:rPr>
        <w:t xml:space="preserve">дміністративних послуг, які надаються через </w:t>
      </w:r>
      <w:r w:rsidR="0049782A">
        <w:rPr>
          <w:rFonts w:ascii="Times New Roman" w:hAnsi="Times New Roman"/>
          <w:sz w:val="28"/>
          <w:szCs w:val="28"/>
        </w:rPr>
        <w:t>відділ «</w:t>
      </w:r>
      <w:r w:rsidR="0049782A" w:rsidRPr="0049782A">
        <w:rPr>
          <w:rFonts w:ascii="Times New Roman" w:hAnsi="Times New Roman"/>
          <w:sz w:val="28"/>
          <w:szCs w:val="28"/>
        </w:rPr>
        <w:t>Центр надання адміністративних послуг</w:t>
      </w:r>
      <w:r w:rsidR="0049782A">
        <w:rPr>
          <w:rFonts w:ascii="Times New Roman" w:hAnsi="Times New Roman"/>
          <w:sz w:val="28"/>
          <w:szCs w:val="28"/>
        </w:rPr>
        <w:t>»</w:t>
      </w:r>
      <w:r w:rsidR="0049782A" w:rsidRPr="0049782A">
        <w:rPr>
          <w:rFonts w:ascii="Times New Roman" w:hAnsi="Times New Roman"/>
          <w:sz w:val="28"/>
          <w:szCs w:val="28"/>
        </w:rPr>
        <w:t xml:space="preserve"> виконавчого комітету </w:t>
      </w:r>
      <w:r w:rsidR="0049782A">
        <w:rPr>
          <w:rFonts w:ascii="Times New Roman" w:hAnsi="Times New Roman"/>
          <w:sz w:val="28"/>
          <w:szCs w:val="28"/>
        </w:rPr>
        <w:t>Ви</w:t>
      </w:r>
      <w:r w:rsidR="001363A3">
        <w:rPr>
          <w:rFonts w:ascii="Times New Roman" w:hAnsi="Times New Roman"/>
          <w:sz w:val="28"/>
          <w:szCs w:val="28"/>
        </w:rPr>
        <w:t>шнівської селищної ради послугами:</w:t>
      </w:r>
    </w:p>
    <w:p w:rsidR="00B55DF3" w:rsidRPr="00B55DF3" w:rsidRDefault="00B55DF3" w:rsidP="00B55DF3">
      <w:pPr>
        <w:pStyle w:val="a6"/>
        <w:spacing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A07A37" w:rsidRDefault="00A07A37" w:rsidP="00A07A37">
      <w:pPr>
        <w:pStyle w:val="a6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Розділ 10 </w:t>
      </w:r>
      <w:r w:rsidRPr="00A07A37">
        <w:rPr>
          <w:rFonts w:ascii="Times New Roman" w:hAnsi="Times New Roman"/>
          <w:sz w:val="28"/>
          <w:szCs w:val="28"/>
        </w:rPr>
        <w:t>Комплексна послуга «Я-Ветеран»</w:t>
      </w:r>
    </w:p>
    <w:p w:rsidR="00A07A37" w:rsidRDefault="00F86667" w:rsidP="00F91D30">
      <w:pPr>
        <w:pStyle w:val="a6"/>
        <w:numPr>
          <w:ilvl w:val="0"/>
          <w:numId w:val="2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6667">
        <w:rPr>
          <w:rFonts w:ascii="Times New Roman" w:hAnsi="Times New Roman"/>
          <w:sz w:val="28"/>
          <w:szCs w:val="28"/>
        </w:rPr>
        <w:t xml:space="preserve">10-95 </w:t>
      </w:r>
      <w:r w:rsidR="0049782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</w:t>
      </w:r>
      <w:r w:rsidRPr="00F86667">
        <w:rPr>
          <w:rFonts w:ascii="Times New Roman" w:hAnsi="Times New Roman"/>
          <w:sz w:val="28"/>
          <w:szCs w:val="28"/>
        </w:rPr>
        <w:t>адання одноразової адресної грошової допомоги на лікування поранень, контузії чи к</w:t>
      </w:r>
      <w:r>
        <w:rPr>
          <w:rFonts w:ascii="Times New Roman" w:hAnsi="Times New Roman"/>
          <w:sz w:val="28"/>
          <w:szCs w:val="28"/>
        </w:rPr>
        <w:t>аліцтва, отриманих при захисті Б</w:t>
      </w:r>
      <w:r w:rsidRPr="00F86667">
        <w:rPr>
          <w:rFonts w:ascii="Times New Roman" w:hAnsi="Times New Roman"/>
          <w:sz w:val="28"/>
          <w:szCs w:val="28"/>
        </w:rPr>
        <w:t>атьківщини»</w:t>
      </w:r>
      <w:r w:rsidR="00A07A37">
        <w:rPr>
          <w:rFonts w:ascii="Times New Roman" w:hAnsi="Times New Roman"/>
          <w:sz w:val="28"/>
          <w:szCs w:val="28"/>
        </w:rPr>
        <w:t>;</w:t>
      </w:r>
    </w:p>
    <w:p w:rsidR="00A07A37" w:rsidRPr="00A07A37" w:rsidRDefault="00A07A37" w:rsidP="00F91D30">
      <w:pPr>
        <w:pStyle w:val="a6"/>
        <w:numPr>
          <w:ilvl w:val="0"/>
          <w:numId w:val="2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A37">
        <w:rPr>
          <w:rFonts w:ascii="Times New Roman" w:hAnsi="Times New Roman"/>
          <w:sz w:val="28"/>
          <w:szCs w:val="28"/>
        </w:rPr>
        <w:t>10-96 «Компенсація вартості самостійного санаторно-курортного лікування особам з інвалідністю внаслідок війни, які захищали незалежність, суверенітет та територіальну цілісність України»</w:t>
      </w:r>
      <w:r>
        <w:rPr>
          <w:rFonts w:ascii="Times New Roman" w:hAnsi="Times New Roman"/>
          <w:sz w:val="28"/>
          <w:szCs w:val="28"/>
        </w:rPr>
        <w:t>;</w:t>
      </w:r>
    </w:p>
    <w:p w:rsidR="0049782A" w:rsidRDefault="00A07A37" w:rsidP="00F91D30">
      <w:pPr>
        <w:pStyle w:val="a6"/>
        <w:numPr>
          <w:ilvl w:val="0"/>
          <w:numId w:val="2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A37">
        <w:rPr>
          <w:rFonts w:ascii="Times New Roman" w:hAnsi="Times New Roman"/>
          <w:sz w:val="28"/>
          <w:szCs w:val="28"/>
        </w:rPr>
        <w:t>10-97 «</w:t>
      </w:r>
      <w:r>
        <w:rPr>
          <w:rFonts w:ascii="Times New Roman" w:hAnsi="Times New Roman"/>
          <w:sz w:val="28"/>
          <w:szCs w:val="28"/>
        </w:rPr>
        <w:t>Н</w:t>
      </w:r>
      <w:r w:rsidRPr="00A07A37">
        <w:rPr>
          <w:rFonts w:ascii="Times New Roman" w:hAnsi="Times New Roman"/>
          <w:sz w:val="28"/>
          <w:szCs w:val="28"/>
        </w:rPr>
        <w:t>адання щорічної одноразової матеріальної допомоги військовослужбовцям, які захищали незалежність, сувереніт</w:t>
      </w:r>
      <w:r>
        <w:rPr>
          <w:rFonts w:ascii="Times New Roman" w:hAnsi="Times New Roman"/>
          <w:sz w:val="28"/>
          <w:szCs w:val="28"/>
        </w:rPr>
        <w:t>ет та територіальну цілісність У</w:t>
      </w:r>
      <w:r w:rsidRPr="00A07A37">
        <w:rPr>
          <w:rFonts w:ascii="Times New Roman" w:hAnsi="Times New Roman"/>
          <w:sz w:val="28"/>
          <w:szCs w:val="28"/>
        </w:rPr>
        <w:t>країни, до</w:t>
      </w:r>
      <w:r>
        <w:rPr>
          <w:rFonts w:ascii="Times New Roman" w:hAnsi="Times New Roman"/>
          <w:sz w:val="28"/>
          <w:szCs w:val="28"/>
        </w:rPr>
        <w:t xml:space="preserve"> дня Захисників і З</w:t>
      </w:r>
      <w:r w:rsidRPr="00A07A37">
        <w:rPr>
          <w:rFonts w:ascii="Times New Roman" w:hAnsi="Times New Roman"/>
          <w:sz w:val="28"/>
          <w:szCs w:val="28"/>
        </w:rPr>
        <w:t>ахисниць</w:t>
      </w:r>
      <w:r>
        <w:rPr>
          <w:rFonts w:ascii="Times New Roman" w:hAnsi="Times New Roman"/>
          <w:sz w:val="28"/>
          <w:szCs w:val="28"/>
        </w:rPr>
        <w:t xml:space="preserve"> Украї</w:t>
      </w:r>
      <w:r w:rsidRPr="00A07A37">
        <w:rPr>
          <w:rFonts w:ascii="Times New Roman" w:hAnsi="Times New Roman"/>
          <w:sz w:val="28"/>
          <w:szCs w:val="28"/>
        </w:rPr>
        <w:t>ни»</w:t>
      </w:r>
      <w:r w:rsidR="00F91D30">
        <w:rPr>
          <w:rFonts w:ascii="Times New Roman" w:hAnsi="Times New Roman"/>
          <w:sz w:val="28"/>
          <w:szCs w:val="28"/>
        </w:rPr>
        <w:t>.</w:t>
      </w:r>
    </w:p>
    <w:p w:rsidR="00A07A37" w:rsidRDefault="00A07A37" w:rsidP="00A07A37">
      <w:pPr>
        <w:pStyle w:val="a6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Розділ </w:t>
      </w:r>
      <w:r w:rsidR="00255280" w:rsidRPr="00255280">
        <w:rPr>
          <w:rFonts w:ascii="Times New Roman" w:hAnsi="Times New Roman"/>
          <w:sz w:val="28"/>
          <w:szCs w:val="28"/>
        </w:rPr>
        <w:t>07 Послуги в сфері господарської діяльності</w:t>
      </w:r>
    </w:p>
    <w:p w:rsidR="00255280" w:rsidRDefault="00255280" w:rsidP="00F91D30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- 07-14 «</w:t>
      </w:r>
      <w:r w:rsidRPr="00255280">
        <w:rPr>
          <w:rFonts w:ascii="Times New Roman" w:hAnsi="Times New Roman"/>
          <w:sz w:val="28"/>
          <w:szCs w:val="28"/>
        </w:rPr>
        <w:t>Взяття на облік громадян, які потребують поліпшення житлових умов</w:t>
      </w:r>
      <w:r>
        <w:rPr>
          <w:rFonts w:ascii="Times New Roman" w:hAnsi="Times New Roman"/>
          <w:sz w:val="28"/>
          <w:szCs w:val="28"/>
        </w:rPr>
        <w:t>»</w:t>
      </w:r>
      <w:r w:rsidR="00F91D30">
        <w:rPr>
          <w:rFonts w:ascii="Times New Roman" w:hAnsi="Times New Roman"/>
          <w:sz w:val="28"/>
          <w:szCs w:val="28"/>
        </w:rPr>
        <w:t>;</w:t>
      </w:r>
    </w:p>
    <w:p w:rsidR="00255280" w:rsidRDefault="00255280" w:rsidP="00F91D30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- 07-15 «</w:t>
      </w:r>
      <w:r w:rsidR="00FB2FA0">
        <w:rPr>
          <w:rFonts w:ascii="Times New Roman" w:hAnsi="Times New Roman"/>
          <w:sz w:val="28"/>
          <w:szCs w:val="28"/>
        </w:rPr>
        <w:t>В</w:t>
      </w:r>
      <w:r w:rsidR="00FB2FA0" w:rsidRPr="00FB2FA0">
        <w:rPr>
          <w:rFonts w:ascii="Times New Roman" w:hAnsi="Times New Roman"/>
          <w:sz w:val="28"/>
          <w:szCs w:val="28"/>
        </w:rPr>
        <w:t>становлення факту здійснення особою догляду (постійного догляду)</w:t>
      </w:r>
      <w:r w:rsidR="00FB2FA0">
        <w:rPr>
          <w:rFonts w:ascii="Times New Roman" w:hAnsi="Times New Roman"/>
          <w:sz w:val="28"/>
          <w:szCs w:val="28"/>
        </w:rPr>
        <w:t>»</w:t>
      </w:r>
      <w:r w:rsidR="00F91D30">
        <w:rPr>
          <w:rFonts w:ascii="Times New Roman" w:hAnsi="Times New Roman"/>
          <w:sz w:val="28"/>
          <w:szCs w:val="28"/>
        </w:rPr>
        <w:t>;</w:t>
      </w:r>
    </w:p>
    <w:p w:rsidR="00210066" w:rsidRDefault="00210066" w:rsidP="00F91D30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- 07-16 «А</w:t>
      </w:r>
      <w:r w:rsidRPr="00210066">
        <w:rPr>
          <w:rFonts w:ascii="Times New Roman" w:hAnsi="Times New Roman"/>
          <w:sz w:val="28"/>
          <w:szCs w:val="28"/>
        </w:rPr>
        <w:t>ктуалізація даних в єдиному державному реєстрі призовників, військовозобов’язаних та резервістів</w:t>
      </w:r>
      <w:r>
        <w:rPr>
          <w:rFonts w:ascii="Times New Roman" w:hAnsi="Times New Roman"/>
          <w:sz w:val="28"/>
          <w:szCs w:val="28"/>
        </w:rPr>
        <w:t>»</w:t>
      </w:r>
      <w:r w:rsidR="00F91D30">
        <w:rPr>
          <w:rFonts w:ascii="Times New Roman" w:hAnsi="Times New Roman"/>
          <w:sz w:val="28"/>
          <w:szCs w:val="28"/>
        </w:rPr>
        <w:t>.</w:t>
      </w:r>
    </w:p>
    <w:p w:rsidR="00FB2FA0" w:rsidRDefault="00210066" w:rsidP="00A07A37">
      <w:pPr>
        <w:pStyle w:val="a6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Розділ 09 Послуги соціального характеру </w:t>
      </w:r>
    </w:p>
    <w:p w:rsidR="00210066" w:rsidRDefault="00210066" w:rsidP="00A07A37">
      <w:pPr>
        <w:pStyle w:val="a6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- 09-65 «Н</w:t>
      </w:r>
      <w:r w:rsidRPr="00210066">
        <w:rPr>
          <w:rFonts w:ascii="Times New Roman" w:hAnsi="Times New Roman"/>
          <w:sz w:val="28"/>
          <w:szCs w:val="28"/>
        </w:rPr>
        <w:t xml:space="preserve">адання щорічної одноразової матеріальної допомоги учасникам ліквідації наслідків на чорнобильській </w:t>
      </w:r>
      <w:r>
        <w:rPr>
          <w:rFonts w:ascii="Times New Roman" w:hAnsi="Times New Roman"/>
          <w:sz w:val="28"/>
          <w:szCs w:val="28"/>
        </w:rPr>
        <w:t>АЕС»</w:t>
      </w:r>
      <w:r w:rsidR="00F91D30">
        <w:rPr>
          <w:rFonts w:ascii="Times New Roman" w:hAnsi="Times New Roman"/>
          <w:sz w:val="28"/>
          <w:szCs w:val="28"/>
        </w:rPr>
        <w:t>.</w:t>
      </w:r>
    </w:p>
    <w:p w:rsidR="00F91D30" w:rsidRPr="0049782A" w:rsidRDefault="00F91D30" w:rsidP="00A07A37">
      <w:pPr>
        <w:pStyle w:val="a6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967A6" w:rsidRDefault="0049782A" w:rsidP="0029141B">
      <w:pPr>
        <w:pStyle w:val="a6"/>
        <w:spacing w:after="0" w:line="240" w:lineRule="auto"/>
        <w:ind w:left="0" w:firstLine="567"/>
        <w:jc w:val="both"/>
        <w:rPr>
          <w:sz w:val="28"/>
          <w:szCs w:val="28"/>
        </w:rPr>
      </w:pPr>
      <w:r w:rsidRPr="0049782A">
        <w:rPr>
          <w:rFonts w:ascii="Times New Roman" w:hAnsi="Times New Roman"/>
          <w:sz w:val="28"/>
          <w:szCs w:val="28"/>
        </w:rPr>
        <w:t xml:space="preserve"> 2. </w:t>
      </w:r>
      <w:r w:rsidR="00F91D30">
        <w:rPr>
          <w:rFonts w:ascii="Times New Roman" w:hAnsi="Times New Roman"/>
          <w:sz w:val="28"/>
          <w:szCs w:val="28"/>
        </w:rPr>
        <w:t>Виконавчому комітету Вишнівської селищної ради з</w:t>
      </w:r>
      <w:r w:rsidRPr="0049782A">
        <w:rPr>
          <w:rFonts w:ascii="Times New Roman" w:hAnsi="Times New Roman"/>
          <w:sz w:val="28"/>
          <w:szCs w:val="28"/>
        </w:rPr>
        <w:t xml:space="preserve">атвердити інформаційні та технологічні картки </w:t>
      </w:r>
      <w:r w:rsidR="00F91D30">
        <w:rPr>
          <w:rFonts w:ascii="Times New Roman" w:hAnsi="Times New Roman"/>
          <w:sz w:val="28"/>
          <w:szCs w:val="28"/>
        </w:rPr>
        <w:t xml:space="preserve">адміністративних </w:t>
      </w:r>
      <w:r w:rsidRPr="0049782A">
        <w:rPr>
          <w:rFonts w:ascii="Times New Roman" w:hAnsi="Times New Roman"/>
          <w:sz w:val="28"/>
          <w:szCs w:val="28"/>
        </w:rPr>
        <w:t>послуг</w:t>
      </w:r>
      <w:r w:rsidR="00F91D30">
        <w:rPr>
          <w:rFonts w:ascii="Times New Roman" w:hAnsi="Times New Roman"/>
          <w:sz w:val="28"/>
          <w:szCs w:val="28"/>
        </w:rPr>
        <w:t xml:space="preserve"> у встановленому чинним законодавством порядку</w:t>
      </w:r>
      <w:r w:rsidRPr="0049782A">
        <w:rPr>
          <w:rFonts w:ascii="Times New Roman" w:hAnsi="Times New Roman"/>
          <w:sz w:val="28"/>
          <w:szCs w:val="28"/>
        </w:rPr>
        <w:t>.</w:t>
      </w:r>
      <w:r w:rsidR="008711A6">
        <w:rPr>
          <w:sz w:val="28"/>
          <w:szCs w:val="28"/>
        </w:rPr>
        <w:tab/>
      </w:r>
    </w:p>
    <w:p w:rsidR="00F91D30" w:rsidRDefault="00F91D30" w:rsidP="0029141B">
      <w:pPr>
        <w:pStyle w:val="a6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1967A6" w:rsidRDefault="001967A6" w:rsidP="0029141B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7077BB">
        <w:rPr>
          <w:sz w:val="28"/>
          <w:szCs w:val="28"/>
        </w:rPr>
        <w:t>3</w:t>
      </w:r>
      <w:r w:rsidRPr="00147133">
        <w:rPr>
          <w:sz w:val="28"/>
          <w:szCs w:val="28"/>
        </w:rPr>
        <w:t>. Координцію роботи щодо виконання ц</w:t>
      </w:r>
      <w:r w:rsidR="007077BB">
        <w:rPr>
          <w:sz w:val="28"/>
          <w:szCs w:val="28"/>
        </w:rPr>
        <w:t xml:space="preserve">ього рішення покласти на </w:t>
      </w:r>
      <w:r w:rsidR="007077BB" w:rsidRPr="007077BB">
        <w:rPr>
          <w:sz w:val="28"/>
          <w:szCs w:val="28"/>
        </w:rPr>
        <w:t xml:space="preserve">керуючу справами виконавчого комітету </w:t>
      </w:r>
      <w:r w:rsidR="007077BB">
        <w:rPr>
          <w:sz w:val="28"/>
          <w:szCs w:val="28"/>
        </w:rPr>
        <w:t>Вишнівської селищної ради Холоде</w:t>
      </w:r>
      <w:r w:rsidR="007077BB" w:rsidRPr="007077BB">
        <w:rPr>
          <w:sz w:val="28"/>
          <w:szCs w:val="28"/>
        </w:rPr>
        <w:t>цьку Інну Олексіївну.</w:t>
      </w:r>
    </w:p>
    <w:p w:rsidR="00F91D30" w:rsidRDefault="00F91D30" w:rsidP="0029141B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6610A0" w:rsidRDefault="001967A6" w:rsidP="0029141B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147133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 xml:space="preserve">даного </w:t>
      </w:r>
      <w:r w:rsidRPr="00147133">
        <w:rPr>
          <w:sz w:val="28"/>
          <w:szCs w:val="28"/>
        </w:rPr>
        <w:t>рішення покласти на комісію</w:t>
      </w:r>
      <w:r>
        <w:rPr>
          <w:sz w:val="28"/>
          <w:szCs w:val="28"/>
        </w:rPr>
        <w:t xml:space="preserve"> з питань прав людини, законності, депутатської діяльності, етики та регуляторної діяльності </w:t>
      </w:r>
      <w:r w:rsidRPr="00604D49">
        <w:rPr>
          <w:sz w:val="28"/>
          <w:szCs w:val="28"/>
        </w:rPr>
        <w:t>(</w:t>
      </w:r>
      <w:r w:rsidR="00B55DF3">
        <w:rPr>
          <w:sz w:val="28"/>
          <w:szCs w:val="28"/>
        </w:rPr>
        <w:t>Володимир ПУШКАРЕНКО)</w:t>
      </w:r>
    </w:p>
    <w:p w:rsidR="008120CB" w:rsidRDefault="008120CB" w:rsidP="00D96F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C3A42" w:rsidRDefault="00BC3A42" w:rsidP="00D96F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A3B00" w:rsidRDefault="00D96F6A" w:rsidP="00D96F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Селищний голова                                        </w:t>
      </w:r>
      <w:r w:rsidR="00604D49">
        <w:rPr>
          <w:rFonts w:ascii="Times New Roman" w:hAnsi="Times New Roman"/>
          <w:sz w:val="28"/>
          <w:szCs w:val="28"/>
        </w:rPr>
        <w:t xml:space="preserve">              </w:t>
      </w:r>
      <w:r w:rsidR="00B55DF3">
        <w:rPr>
          <w:rFonts w:ascii="Times New Roman" w:hAnsi="Times New Roman"/>
          <w:sz w:val="28"/>
          <w:szCs w:val="28"/>
        </w:rPr>
        <w:tab/>
      </w:r>
      <w:r w:rsidR="0068159C">
        <w:rPr>
          <w:rFonts w:ascii="Times New Roman" w:hAnsi="Times New Roman"/>
          <w:sz w:val="28"/>
          <w:szCs w:val="28"/>
        </w:rPr>
        <w:t xml:space="preserve">Олександр </w:t>
      </w:r>
      <w:r w:rsidR="00B652A0">
        <w:rPr>
          <w:rFonts w:ascii="Times New Roman" w:hAnsi="Times New Roman"/>
          <w:sz w:val="28"/>
          <w:szCs w:val="28"/>
        </w:rPr>
        <w:t>КОЛЄСНІК</w:t>
      </w:r>
    </w:p>
    <w:sectPr w:rsidR="003A3B00" w:rsidSect="00F91D30">
      <w:footerReference w:type="default" r:id="rId9"/>
      <w:pgSz w:w="11900" w:h="16840"/>
      <w:pgMar w:top="851" w:right="851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44" w:rsidRDefault="008F6944" w:rsidP="00385DBC">
      <w:pPr>
        <w:spacing w:after="0" w:line="240" w:lineRule="auto"/>
      </w:pPr>
      <w:r>
        <w:separator/>
      </w:r>
    </w:p>
  </w:endnote>
  <w:endnote w:type="continuationSeparator" w:id="0">
    <w:p w:rsidR="008F6944" w:rsidRDefault="008F6944" w:rsidP="0038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CC"/>
    <w:family w:val="auto"/>
    <w:pitch w:val="variable"/>
  </w:font>
  <w:font w:name="SF UI Text">
    <w:altName w:val="Arial"/>
    <w:charset w:val="CC"/>
    <w:family w:val="swiss"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08022"/>
      <w:docPartObj>
        <w:docPartGallery w:val="Page Numbers (Bottom of Page)"/>
        <w:docPartUnique/>
      </w:docPartObj>
    </w:sdtPr>
    <w:sdtEndPr/>
    <w:sdtContent>
      <w:p w:rsidR="001363A3" w:rsidRDefault="001363A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1B2" w:rsidRPr="00FE01B2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1363A3" w:rsidRDefault="001363A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44" w:rsidRDefault="008F6944" w:rsidP="00385DBC">
      <w:pPr>
        <w:spacing w:after="0" w:line="240" w:lineRule="auto"/>
      </w:pPr>
      <w:r>
        <w:separator/>
      </w:r>
    </w:p>
  </w:footnote>
  <w:footnote w:type="continuationSeparator" w:id="0">
    <w:p w:rsidR="008F6944" w:rsidRDefault="008F6944" w:rsidP="00385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275864"/>
    <w:multiLevelType w:val="hybridMultilevel"/>
    <w:tmpl w:val="3D6E3A0C"/>
    <w:lvl w:ilvl="0" w:tplc="2DA459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1F0CC4"/>
    <w:multiLevelType w:val="hybridMultilevel"/>
    <w:tmpl w:val="EBE2F75E"/>
    <w:lvl w:ilvl="0" w:tplc="ECF05E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1717F8"/>
    <w:multiLevelType w:val="hybridMultilevel"/>
    <w:tmpl w:val="1E482230"/>
    <w:lvl w:ilvl="0" w:tplc="00D41DF2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BCE66E0"/>
    <w:multiLevelType w:val="hybridMultilevel"/>
    <w:tmpl w:val="D8804864"/>
    <w:lvl w:ilvl="0" w:tplc="B4942140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36C78"/>
    <w:multiLevelType w:val="hybridMultilevel"/>
    <w:tmpl w:val="B3F07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77F11"/>
    <w:multiLevelType w:val="hybridMultilevel"/>
    <w:tmpl w:val="DD8610D6"/>
    <w:lvl w:ilvl="0" w:tplc="B52C07DC">
      <w:numFmt w:val="bullet"/>
      <w:lvlText w:val="-"/>
      <w:lvlJc w:val="left"/>
      <w:pPr>
        <w:ind w:left="1159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A9226CE"/>
    <w:multiLevelType w:val="hybridMultilevel"/>
    <w:tmpl w:val="D4A45902"/>
    <w:lvl w:ilvl="0" w:tplc="B4942140">
      <w:start w:val="1"/>
      <w:numFmt w:val="bullet"/>
      <w:lvlText w:val="-"/>
      <w:lvlJc w:val="left"/>
      <w:pPr>
        <w:ind w:left="26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FB7033"/>
    <w:multiLevelType w:val="hybridMultilevel"/>
    <w:tmpl w:val="D0887458"/>
    <w:lvl w:ilvl="0" w:tplc="2E9EEA16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6520B95"/>
    <w:multiLevelType w:val="hybridMultilevel"/>
    <w:tmpl w:val="1AC41C7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5837F2"/>
    <w:multiLevelType w:val="hybridMultilevel"/>
    <w:tmpl w:val="E39A3782"/>
    <w:lvl w:ilvl="0" w:tplc="0226AE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B0A"/>
    <w:multiLevelType w:val="hybridMultilevel"/>
    <w:tmpl w:val="7D6C0D9A"/>
    <w:lvl w:ilvl="0" w:tplc="782A537E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50C31841"/>
    <w:multiLevelType w:val="hybridMultilevel"/>
    <w:tmpl w:val="DD40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90E99"/>
    <w:multiLevelType w:val="hybridMultilevel"/>
    <w:tmpl w:val="F522C2A8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B1604"/>
    <w:multiLevelType w:val="multilevel"/>
    <w:tmpl w:val="5486FC7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5" w15:restartNumberingAfterBreak="0">
    <w:nsid w:val="7BAA6CA2"/>
    <w:multiLevelType w:val="hybridMultilevel"/>
    <w:tmpl w:val="C346FBA2"/>
    <w:lvl w:ilvl="0" w:tplc="7ACC64F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9"/>
  </w:num>
  <w:num w:numId="9">
    <w:abstractNumId w:val="4"/>
  </w:num>
  <w:num w:numId="10">
    <w:abstractNumId w:val="0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3"/>
  </w:num>
  <w:num w:numId="17">
    <w:abstractNumId w:val="11"/>
  </w:num>
  <w:num w:numId="18">
    <w:abstractNumId w:val="5"/>
  </w:num>
  <w:num w:numId="19">
    <w:abstractNumId w:val="12"/>
  </w:num>
  <w:num w:numId="20">
    <w:abstractNumId w:val="15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1" w:dllVersion="512" w:checkStyle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7C"/>
    <w:rsid w:val="00007051"/>
    <w:rsid w:val="00025B5B"/>
    <w:rsid w:val="0004134F"/>
    <w:rsid w:val="000413B9"/>
    <w:rsid w:val="00050B17"/>
    <w:rsid w:val="0005503F"/>
    <w:rsid w:val="0006758E"/>
    <w:rsid w:val="0006764D"/>
    <w:rsid w:val="00075349"/>
    <w:rsid w:val="000809A9"/>
    <w:rsid w:val="00093453"/>
    <w:rsid w:val="00096F19"/>
    <w:rsid w:val="000B041E"/>
    <w:rsid w:val="000B3C6B"/>
    <w:rsid w:val="000C12BD"/>
    <w:rsid w:val="000C3872"/>
    <w:rsid w:val="000D47E1"/>
    <w:rsid w:val="00100E86"/>
    <w:rsid w:val="001363A3"/>
    <w:rsid w:val="00136F4C"/>
    <w:rsid w:val="00141314"/>
    <w:rsid w:val="00144C60"/>
    <w:rsid w:val="00147133"/>
    <w:rsid w:val="001521CA"/>
    <w:rsid w:val="0016339E"/>
    <w:rsid w:val="00164CDC"/>
    <w:rsid w:val="00170320"/>
    <w:rsid w:val="00172DD4"/>
    <w:rsid w:val="00182C05"/>
    <w:rsid w:val="001903A4"/>
    <w:rsid w:val="001967A6"/>
    <w:rsid w:val="001A0F56"/>
    <w:rsid w:val="001A5D68"/>
    <w:rsid w:val="001B3BB9"/>
    <w:rsid w:val="001D6715"/>
    <w:rsid w:val="001E0561"/>
    <w:rsid w:val="00210066"/>
    <w:rsid w:val="00215293"/>
    <w:rsid w:val="00250177"/>
    <w:rsid w:val="00255280"/>
    <w:rsid w:val="00255ED8"/>
    <w:rsid w:val="00272CC1"/>
    <w:rsid w:val="002865A8"/>
    <w:rsid w:val="0028734D"/>
    <w:rsid w:val="0029141B"/>
    <w:rsid w:val="002917B6"/>
    <w:rsid w:val="002924E9"/>
    <w:rsid w:val="002A0B5F"/>
    <w:rsid w:val="002B15B3"/>
    <w:rsid w:val="002D70D0"/>
    <w:rsid w:val="00302600"/>
    <w:rsid w:val="00310A51"/>
    <w:rsid w:val="003367C9"/>
    <w:rsid w:val="00342898"/>
    <w:rsid w:val="00345780"/>
    <w:rsid w:val="00353B7F"/>
    <w:rsid w:val="00376527"/>
    <w:rsid w:val="00385DBC"/>
    <w:rsid w:val="003A3B00"/>
    <w:rsid w:val="003D24A6"/>
    <w:rsid w:val="003D47C7"/>
    <w:rsid w:val="003E42F1"/>
    <w:rsid w:val="00415866"/>
    <w:rsid w:val="00426CB7"/>
    <w:rsid w:val="00435F55"/>
    <w:rsid w:val="00446110"/>
    <w:rsid w:val="004479A3"/>
    <w:rsid w:val="00450362"/>
    <w:rsid w:val="004574F7"/>
    <w:rsid w:val="00460AD7"/>
    <w:rsid w:val="004930DE"/>
    <w:rsid w:val="00493ABA"/>
    <w:rsid w:val="0049782A"/>
    <w:rsid w:val="004B280E"/>
    <w:rsid w:val="004B3774"/>
    <w:rsid w:val="005010D6"/>
    <w:rsid w:val="00502A7F"/>
    <w:rsid w:val="005034C9"/>
    <w:rsid w:val="005075F9"/>
    <w:rsid w:val="005421A5"/>
    <w:rsid w:val="00544DE7"/>
    <w:rsid w:val="00553AB0"/>
    <w:rsid w:val="0056003C"/>
    <w:rsid w:val="00565FD6"/>
    <w:rsid w:val="00567B10"/>
    <w:rsid w:val="00576415"/>
    <w:rsid w:val="00582976"/>
    <w:rsid w:val="00586404"/>
    <w:rsid w:val="005B71C9"/>
    <w:rsid w:val="005C496A"/>
    <w:rsid w:val="005D6096"/>
    <w:rsid w:val="005E40CF"/>
    <w:rsid w:val="005F1F6F"/>
    <w:rsid w:val="005F7094"/>
    <w:rsid w:val="00604D49"/>
    <w:rsid w:val="006112D9"/>
    <w:rsid w:val="00626F55"/>
    <w:rsid w:val="006374D2"/>
    <w:rsid w:val="0064029D"/>
    <w:rsid w:val="006610A0"/>
    <w:rsid w:val="0068159C"/>
    <w:rsid w:val="00691B87"/>
    <w:rsid w:val="006A1885"/>
    <w:rsid w:val="006B32C6"/>
    <w:rsid w:val="006C096E"/>
    <w:rsid w:val="006E67DD"/>
    <w:rsid w:val="006F2A2D"/>
    <w:rsid w:val="00704172"/>
    <w:rsid w:val="007077BB"/>
    <w:rsid w:val="00711B52"/>
    <w:rsid w:val="00737C62"/>
    <w:rsid w:val="00741D2A"/>
    <w:rsid w:val="00744202"/>
    <w:rsid w:val="00771D78"/>
    <w:rsid w:val="007822BF"/>
    <w:rsid w:val="007A2F04"/>
    <w:rsid w:val="007A7849"/>
    <w:rsid w:val="007B4803"/>
    <w:rsid w:val="007B7230"/>
    <w:rsid w:val="007C2192"/>
    <w:rsid w:val="007D0951"/>
    <w:rsid w:val="007D0C0D"/>
    <w:rsid w:val="007F25BF"/>
    <w:rsid w:val="00800890"/>
    <w:rsid w:val="00806202"/>
    <w:rsid w:val="0081030C"/>
    <w:rsid w:val="008120CB"/>
    <w:rsid w:val="008424EA"/>
    <w:rsid w:val="00843C03"/>
    <w:rsid w:val="008670D0"/>
    <w:rsid w:val="00870E2F"/>
    <w:rsid w:val="008711A6"/>
    <w:rsid w:val="008D6F35"/>
    <w:rsid w:val="008E7390"/>
    <w:rsid w:val="008E7674"/>
    <w:rsid w:val="008F4064"/>
    <w:rsid w:val="008F6944"/>
    <w:rsid w:val="009036AE"/>
    <w:rsid w:val="00903E19"/>
    <w:rsid w:val="009114E9"/>
    <w:rsid w:val="009327ED"/>
    <w:rsid w:val="0096539C"/>
    <w:rsid w:val="00980DE1"/>
    <w:rsid w:val="0099020A"/>
    <w:rsid w:val="00993957"/>
    <w:rsid w:val="009B0F50"/>
    <w:rsid w:val="009C3676"/>
    <w:rsid w:val="009D3DB9"/>
    <w:rsid w:val="009D771D"/>
    <w:rsid w:val="00A01033"/>
    <w:rsid w:val="00A04661"/>
    <w:rsid w:val="00A0607C"/>
    <w:rsid w:val="00A07A37"/>
    <w:rsid w:val="00A10200"/>
    <w:rsid w:val="00A22A9A"/>
    <w:rsid w:val="00A26231"/>
    <w:rsid w:val="00A4196F"/>
    <w:rsid w:val="00A42110"/>
    <w:rsid w:val="00A45690"/>
    <w:rsid w:val="00A47436"/>
    <w:rsid w:val="00A602D8"/>
    <w:rsid w:val="00A6481C"/>
    <w:rsid w:val="00A719C1"/>
    <w:rsid w:val="00A76E2D"/>
    <w:rsid w:val="00A80E59"/>
    <w:rsid w:val="00A83D6F"/>
    <w:rsid w:val="00A8686D"/>
    <w:rsid w:val="00A96C39"/>
    <w:rsid w:val="00AA5F6C"/>
    <w:rsid w:val="00AC4D58"/>
    <w:rsid w:val="00AF66CE"/>
    <w:rsid w:val="00B01333"/>
    <w:rsid w:val="00B064F8"/>
    <w:rsid w:val="00B11AD1"/>
    <w:rsid w:val="00B249CA"/>
    <w:rsid w:val="00B36415"/>
    <w:rsid w:val="00B44EDB"/>
    <w:rsid w:val="00B55DF3"/>
    <w:rsid w:val="00B625F1"/>
    <w:rsid w:val="00B652A0"/>
    <w:rsid w:val="00B80F82"/>
    <w:rsid w:val="00B827D7"/>
    <w:rsid w:val="00B86648"/>
    <w:rsid w:val="00B91275"/>
    <w:rsid w:val="00B948EE"/>
    <w:rsid w:val="00BC3A42"/>
    <w:rsid w:val="00BC47F5"/>
    <w:rsid w:val="00BD1F1E"/>
    <w:rsid w:val="00BE3057"/>
    <w:rsid w:val="00C013C0"/>
    <w:rsid w:val="00C316CC"/>
    <w:rsid w:val="00C32754"/>
    <w:rsid w:val="00C50739"/>
    <w:rsid w:val="00C64427"/>
    <w:rsid w:val="00C7334B"/>
    <w:rsid w:val="00C83D4B"/>
    <w:rsid w:val="00C83EF6"/>
    <w:rsid w:val="00C84E1E"/>
    <w:rsid w:val="00C93780"/>
    <w:rsid w:val="00C97582"/>
    <w:rsid w:val="00CB671D"/>
    <w:rsid w:val="00CD1B0B"/>
    <w:rsid w:val="00CE3DFE"/>
    <w:rsid w:val="00CE4C27"/>
    <w:rsid w:val="00CF211B"/>
    <w:rsid w:val="00CF2138"/>
    <w:rsid w:val="00CF2924"/>
    <w:rsid w:val="00D03E60"/>
    <w:rsid w:val="00D34472"/>
    <w:rsid w:val="00D34CF6"/>
    <w:rsid w:val="00D366DB"/>
    <w:rsid w:val="00D40BF9"/>
    <w:rsid w:val="00D42561"/>
    <w:rsid w:val="00D72A9B"/>
    <w:rsid w:val="00D80784"/>
    <w:rsid w:val="00D94E7F"/>
    <w:rsid w:val="00D96F6A"/>
    <w:rsid w:val="00DA1A9B"/>
    <w:rsid w:val="00DB4E8C"/>
    <w:rsid w:val="00DB5E00"/>
    <w:rsid w:val="00DC044C"/>
    <w:rsid w:val="00DC4A3B"/>
    <w:rsid w:val="00DC69F0"/>
    <w:rsid w:val="00DE15FA"/>
    <w:rsid w:val="00DE1C41"/>
    <w:rsid w:val="00DF6D02"/>
    <w:rsid w:val="00E17D56"/>
    <w:rsid w:val="00E224A2"/>
    <w:rsid w:val="00E31FCD"/>
    <w:rsid w:val="00E44B29"/>
    <w:rsid w:val="00E575C1"/>
    <w:rsid w:val="00E61583"/>
    <w:rsid w:val="00E76B95"/>
    <w:rsid w:val="00E84DC9"/>
    <w:rsid w:val="00E97DDD"/>
    <w:rsid w:val="00EA00A2"/>
    <w:rsid w:val="00EB6BB8"/>
    <w:rsid w:val="00EC68E7"/>
    <w:rsid w:val="00ED2193"/>
    <w:rsid w:val="00EE624B"/>
    <w:rsid w:val="00EF4E30"/>
    <w:rsid w:val="00F00F54"/>
    <w:rsid w:val="00F0410E"/>
    <w:rsid w:val="00F24272"/>
    <w:rsid w:val="00F31302"/>
    <w:rsid w:val="00F35D00"/>
    <w:rsid w:val="00F50901"/>
    <w:rsid w:val="00F63942"/>
    <w:rsid w:val="00F65E2F"/>
    <w:rsid w:val="00F81831"/>
    <w:rsid w:val="00F85ECF"/>
    <w:rsid w:val="00F86667"/>
    <w:rsid w:val="00F91D30"/>
    <w:rsid w:val="00FA18E4"/>
    <w:rsid w:val="00FA1AF9"/>
    <w:rsid w:val="00FB2FA0"/>
    <w:rsid w:val="00FB5A34"/>
    <w:rsid w:val="00FD15D1"/>
    <w:rsid w:val="00FD2187"/>
    <w:rsid w:val="00FE01B2"/>
    <w:rsid w:val="00FF6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08F2"/>
  <w15:docId w15:val="{3BCC8AB2-E296-4626-BFAD-4BE2A891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1F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53AB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DB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D1F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rvps2">
    <w:name w:val="rvps2"/>
    <w:basedOn w:val="a"/>
    <w:uiPriority w:val="99"/>
    <w:rsid w:val="00BD1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5">
    <w:name w:val="Абзац списку"/>
    <w:basedOn w:val="a"/>
    <w:uiPriority w:val="99"/>
    <w:qFormat/>
    <w:rsid w:val="00BD1F1E"/>
    <w:pPr>
      <w:ind w:left="720"/>
      <w:contextualSpacing/>
    </w:pPr>
  </w:style>
  <w:style w:type="paragraph" w:styleId="a6">
    <w:name w:val="List Paragraph"/>
    <w:basedOn w:val="a"/>
    <w:uiPriority w:val="34"/>
    <w:qFormat/>
    <w:rsid w:val="00BD1F1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D1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3A3B00"/>
    <w:pPr>
      <w:keepNext/>
      <w:widowControl w:val="0"/>
      <w:suppressAutoHyphens/>
      <w:autoSpaceDN w:val="0"/>
      <w:spacing w:before="240" w:after="120" w:line="240" w:lineRule="auto"/>
    </w:pPr>
    <w:rPr>
      <w:rFonts w:ascii="Arial" w:eastAsia="MS Mincho" w:hAnsi="Arial" w:cs="Tahoma"/>
      <w:kern w:val="3"/>
      <w:sz w:val="28"/>
      <w:szCs w:val="28"/>
      <w:lang w:val="ru-RU"/>
    </w:rPr>
  </w:style>
  <w:style w:type="character" w:customStyle="1" w:styleId="a9">
    <w:name w:val="Заголовок Знак"/>
    <w:basedOn w:val="a0"/>
    <w:link w:val="a8"/>
    <w:uiPriority w:val="10"/>
    <w:rsid w:val="003A3B00"/>
    <w:rPr>
      <w:rFonts w:ascii="Arial" w:eastAsia="MS Mincho" w:hAnsi="Arial" w:cs="Tahoma"/>
      <w:kern w:val="3"/>
      <w:sz w:val="28"/>
      <w:szCs w:val="28"/>
      <w:lang w:val="ru-RU"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A3B0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A3B0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No Spacing"/>
    <w:uiPriority w:val="1"/>
    <w:qFormat/>
    <w:rsid w:val="003A3B0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Абзац списку1"/>
    <w:basedOn w:val="a"/>
    <w:uiPriority w:val="99"/>
    <w:qFormat/>
    <w:rsid w:val="003A3B00"/>
    <w:pPr>
      <w:ind w:left="720"/>
      <w:contextualSpacing/>
    </w:pPr>
  </w:style>
  <w:style w:type="character" w:customStyle="1" w:styleId="StyleZakonu">
    <w:name w:val="StyleZakonu Знак"/>
    <w:link w:val="StyleZakonu0"/>
    <w:locked/>
    <w:rsid w:val="003A3B00"/>
  </w:style>
  <w:style w:type="paragraph" w:customStyle="1" w:styleId="StyleZakonu0">
    <w:name w:val="StyleZakonu"/>
    <w:basedOn w:val="a"/>
    <w:link w:val="StyleZakonu"/>
    <w:rsid w:val="003A3B00"/>
    <w:pPr>
      <w:spacing w:after="60" w:line="220" w:lineRule="exact"/>
      <w:ind w:firstLine="284"/>
      <w:jc w:val="both"/>
    </w:pPr>
    <w:rPr>
      <w:rFonts w:asciiTheme="minorHAnsi" w:eastAsiaTheme="minorHAnsi" w:hAnsiTheme="minorHAnsi" w:cstheme="minorBidi"/>
    </w:rPr>
  </w:style>
  <w:style w:type="paragraph" w:customStyle="1" w:styleId="Standarduseruser">
    <w:name w:val="Standard (user) (user)"/>
    <w:uiPriority w:val="99"/>
    <w:rsid w:val="003A3B0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ru-RU" w:eastAsia="ru-RU"/>
    </w:rPr>
  </w:style>
  <w:style w:type="character" w:customStyle="1" w:styleId="rvts23">
    <w:name w:val="rvts23"/>
    <w:rsid w:val="003A3B00"/>
    <w:rPr>
      <w:rFonts w:ascii="Times New Roman" w:hAnsi="Times New Roman" w:cs="Times New Roman" w:hint="default"/>
    </w:rPr>
  </w:style>
  <w:style w:type="character" w:styleId="ad">
    <w:name w:val="Hyperlink"/>
    <w:basedOn w:val="a0"/>
    <w:uiPriority w:val="99"/>
    <w:unhideWhenUsed/>
    <w:rsid w:val="003A3B0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3B00"/>
    <w:rPr>
      <w:color w:val="800080"/>
      <w:u w:val="single"/>
    </w:rPr>
  </w:style>
  <w:style w:type="paragraph" w:styleId="af">
    <w:name w:val="header"/>
    <w:basedOn w:val="a"/>
    <w:link w:val="af0"/>
    <w:uiPriority w:val="99"/>
    <w:unhideWhenUsed/>
    <w:rsid w:val="0038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85DBC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38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85DBC"/>
    <w:rPr>
      <w:rFonts w:ascii="Calibri" w:eastAsia="Times New Roman" w:hAnsi="Calibri" w:cs="Times New Roman"/>
      <w:lang w:eastAsia="ru-RU"/>
    </w:rPr>
  </w:style>
  <w:style w:type="character" w:styleId="af3">
    <w:name w:val="Strong"/>
    <w:basedOn w:val="a0"/>
    <w:uiPriority w:val="22"/>
    <w:qFormat/>
    <w:rsid w:val="00147133"/>
    <w:rPr>
      <w:b/>
      <w:bCs/>
    </w:rPr>
  </w:style>
  <w:style w:type="paragraph" w:customStyle="1" w:styleId="rvps6">
    <w:name w:val="rvps6"/>
    <w:basedOn w:val="a"/>
    <w:rsid w:val="00553A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53AB0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2">
    <w:name w:val="Нет списка1"/>
    <w:next w:val="a2"/>
    <w:uiPriority w:val="99"/>
    <w:semiHidden/>
    <w:unhideWhenUsed/>
    <w:rsid w:val="00553AB0"/>
  </w:style>
  <w:style w:type="table" w:styleId="af4">
    <w:name w:val="Table Grid"/>
    <w:basedOn w:val="a1"/>
    <w:uiPriority w:val="59"/>
    <w:rsid w:val="00553AB0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553A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FontStyle15">
    <w:name w:val="Font Style15"/>
    <w:rsid w:val="00553AB0"/>
    <w:rPr>
      <w:rFonts w:ascii="Times New Roman" w:hAnsi="Times New Roman" w:cs="Times New Roman"/>
      <w:b/>
      <w:bCs/>
      <w:sz w:val="16"/>
      <w:szCs w:val="16"/>
    </w:rPr>
  </w:style>
  <w:style w:type="character" w:styleId="af5">
    <w:name w:val="page number"/>
    <w:rsid w:val="00553AB0"/>
  </w:style>
  <w:style w:type="paragraph" w:customStyle="1" w:styleId="Default">
    <w:name w:val="Default"/>
    <w:rsid w:val="00553A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A40">
    <w:name w:val="A4"/>
    <w:uiPriority w:val="99"/>
    <w:rsid w:val="00D03E60"/>
    <w:rPr>
      <w:rFonts w:ascii="SF UI Text" w:hAnsi="SF UI Text" w:cs="SF UI Text" w:hint="default"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4578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6A8F-53DA-4C0D-AC19-77FF22A2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8</cp:revision>
  <cp:lastPrinted>2023-06-05T08:17:00Z</cp:lastPrinted>
  <dcterms:created xsi:type="dcterms:W3CDTF">2024-07-08T08:28:00Z</dcterms:created>
  <dcterms:modified xsi:type="dcterms:W3CDTF">2024-07-16T13:31:00Z</dcterms:modified>
</cp:coreProperties>
</file>