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B97" w:rsidRPr="00A85B97" w:rsidRDefault="00A85B97" w:rsidP="00A85B97">
      <w:pPr>
        <w:spacing w:after="0" w:line="240" w:lineRule="auto"/>
        <w:ind w:left="5812"/>
        <w:jc w:val="both"/>
        <w:rPr>
          <w:rFonts w:ascii="Times New Roman" w:hAnsi="Times New Roman" w:cs="Times New Roman"/>
        </w:rPr>
      </w:pPr>
      <w:r w:rsidRPr="00A85B97">
        <w:rPr>
          <w:rFonts w:ascii="Times New Roman" w:hAnsi="Times New Roman" w:cs="Times New Roman"/>
        </w:rPr>
        <w:t xml:space="preserve">Додаток </w:t>
      </w:r>
      <w:r w:rsidR="0033360A">
        <w:rPr>
          <w:rFonts w:ascii="Times New Roman" w:hAnsi="Times New Roman" w:cs="Times New Roman"/>
          <w:lang w:val="uk-UA"/>
        </w:rPr>
        <w:t>75</w:t>
      </w:r>
      <w:bookmarkStart w:id="0" w:name="_GoBack"/>
      <w:bookmarkEnd w:id="0"/>
      <w:r w:rsidRPr="00A85B97">
        <w:rPr>
          <w:rFonts w:ascii="Times New Roman" w:hAnsi="Times New Roman" w:cs="Times New Roman"/>
        </w:rPr>
        <w:t xml:space="preserve"> </w:t>
      </w:r>
    </w:p>
    <w:p w:rsidR="00A85B97" w:rsidRPr="00A85B97" w:rsidRDefault="00A85B97" w:rsidP="00A85B97">
      <w:pPr>
        <w:spacing w:after="0" w:line="240" w:lineRule="auto"/>
        <w:ind w:left="5812"/>
        <w:jc w:val="both"/>
        <w:rPr>
          <w:rFonts w:ascii="Times New Roman" w:hAnsi="Times New Roman" w:cs="Times New Roman"/>
        </w:rPr>
      </w:pPr>
      <w:r w:rsidRPr="00A85B97">
        <w:rPr>
          <w:rFonts w:ascii="Times New Roman" w:hAnsi="Times New Roman" w:cs="Times New Roman"/>
        </w:rPr>
        <w:t xml:space="preserve">до рішення виконавчого комітету </w:t>
      </w:r>
    </w:p>
    <w:p w:rsidR="00A85B97" w:rsidRPr="00A85B97" w:rsidRDefault="00A85B97" w:rsidP="00A85B97">
      <w:pPr>
        <w:spacing w:after="0" w:line="240" w:lineRule="auto"/>
        <w:ind w:left="5812"/>
        <w:jc w:val="both"/>
        <w:rPr>
          <w:rFonts w:ascii="Times New Roman" w:hAnsi="Times New Roman" w:cs="Times New Roman"/>
        </w:rPr>
      </w:pPr>
      <w:r w:rsidRPr="00A85B97">
        <w:rPr>
          <w:rFonts w:ascii="Times New Roman" w:hAnsi="Times New Roman" w:cs="Times New Roman"/>
        </w:rPr>
        <w:t xml:space="preserve">Вишнівської селищної ради </w:t>
      </w:r>
    </w:p>
    <w:p w:rsidR="002145B6" w:rsidRDefault="00A85B97" w:rsidP="00A85B97">
      <w:pPr>
        <w:spacing w:after="0" w:line="240" w:lineRule="auto"/>
        <w:ind w:left="5812"/>
        <w:jc w:val="both"/>
        <w:rPr>
          <w:rFonts w:ascii="Times New Roman" w:hAnsi="Times New Roman" w:cs="Times New Roman"/>
          <w:sz w:val="18"/>
          <w:szCs w:val="18"/>
          <w:lang w:val="uk-UA"/>
        </w:rPr>
      </w:pPr>
      <w:r w:rsidRPr="00A85B97">
        <w:rPr>
          <w:rFonts w:ascii="Times New Roman" w:hAnsi="Times New Roman" w:cs="Times New Roman"/>
        </w:rPr>
        <w:t>від 05.12.2023р.№98</w:t>
      </w:r>
    </w:p>
    <w:p w:rsidR="002145B6" w:rsidRDefault="002145B6" w:rsidP="002145B6">
      <w:pPr>
        <w:spacing w:after="0" w:line="240" w:lineRule="auto"/>
        <w:ind w:left="6521"/>
        <w:jc w:val="both"/>
        <w:rPr>
          <w:rFonts w:ascii="Times New Roman" w:hAnsi="Times New Roman" w:cs="Times New Roman"/>
          <w:sz w:val="18"/>
          <w:szCs w:val="18"/>
          <w:lang w:val="uk-UA"/>
        </w:rPr>
      </w:pPr>
    </w:p>
    <w:tbl>
      <w:tblPr>
        <w:tblStyle w:val="a5"/>
        <w:tblW w:w="10207" w:type="dxa"/>
        <w:tblInd w:w="-743" w:type="dxa"/>
        <w:tblLook w:val="04A0" w:firstRow="1" w:lastRow="0" w:firstColumn="1" w:lastColumn="0" w:noHBand="0" w:noVBand="1"/>
      </w:tblPr>
      <w:tblGrid>
        <w:gridCol w:w="516"/>
        <w:gridCol w:w="3611"/>
        <w:gridCol w:w="6080"/>
      </w:tblGrid>
      <w:tr w:rsidR="002145B6" w:rsidRPr="0033360A" w:rsidTr="008716AE">
        <w:trPr>
          <w:trHeight w:val="3454"/>
        </w:trPr>
        <w:tc>
          <w:tcPr>
            <w:tcW w:w="4127" w:type="dxa"/>
            <w:gridSpan w:val="2"/>
          </w:tcPr>
          <w:p w:rsidR="002145B6" w:rsidRPr="00E11DC4" w:rsidRDefault="002145B6" w:rsidP="002145B6">
            <w:pPr>
              <w:jc w:val="both"/>
              <w:rPr>
                <w:rFonts w:ascii="Times New Roman" w:hAnsi="Times New Roman" w:cs="Times New Roman"/>
                <w:noProof/>
                <w:sz w:val="18"/>
                <w:szCs w:val="18"/>
                <w:lang w:val="uk-UA"/>
              </w:rPr>
            </w:pPr>
            <w:r w:rsidRPr="00E11DC4">
              <w:rPr>
                <w:rFonts w:ascii="Times New Roman" w:hAnsi="Times New Roman" w:cs="Times New Roman"/>
                <w:noProof/>
                <w:sz w:val="18"/>
                <w:szCs w:val="18"/>
              </w:rPr>
              <w:drawing>
                <wp:anchor distT="0" distB="0" distL="114300" distR="114300" simplePos="0" relativeHeight="251658240" behindDoc="0" locked="0" layoutInCell="1" allowOverlap="1">
                  <wp:simplePos x="0" y="0"/>
                  <wp:positionH relativeFrom="column">
                    <wp:posOffset>157480</wp:posOffset>
                  </wp:positionH>
                  <wp:positionV relativeFrom="paragraph">
                    <wp:posOffset>135255</wp:posOffset>
                  </wp:positionV>
                  <wp:extent cx="2117090" cy="1986915"/>
                  <wp:effectExtent l="19050" t="0" r="0" b="0"/>
                  <wp:wrapSquare wrapText="bothSides"/>
                  <wp:docPr id="3" name="Рисунок 1" descr="http://att3.i.ua/attach/INBOX/5f4e238cd266/2/Р“РµСЂР±%20Р·Р°С‚РІ.jpg?I=cVaqlIOkZrOdmYuDk3Zos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t3.i.ua/attach/INBOX/5f4e238cd266/2/Р“РµСЂР±%20Р·Р°С‚РІ.jpg?I=cVaqlIOkZrOdmYuDk3ZosA%3D%3D"/>
                          <pic:cNvPicPr>
                            <a:picLocks noChangeAspect="1" noChangeArrowheads="1"/>
                          </pic:cNvPicPr>
                        </pic:nvPicPr>
                        <pic:blipFill>
                          <a:blip r:embed="rId5" cstate="print"/>
                          <a:srcRect/>
                          <a:stretch>
                            <a:fillRect/>
                          </a:stretch>
                        </pic:blipFill>
                        <pic:spPr bwMode="auto">
                          <a:xfrm>
                            <a:off x="0" y="0"/>
                            <a:ext cx="2117090" cy="1986915"/>
                          </a:xfrm>
                          <a:prstGeom prst="rect">
                            <a:avLst/>
                          </a:prstGeom>
                          <a:noFill/>
                          <a:ln w="9525">
                            <a:noFill/>
                            <a:miter lim="800000"/>
                            <a:headEnd/>
                            <a:tailEnd/>
                          </a:ln>
                        </pic:spPr>
                      </pic:pic>
                    </a:graphicData>
                  </a:graphic>
                </wp:anchor>
              </w:drawing>
            </w:r>
          </w:p>
        </w:tc>
        <w:tc>
          <w:tcPr>
            <w:tcW w:w="6080" w:type="dxa"/>
          </w:tcPr>
          <w:p w:rsidR="002145B6" w:rsidRPr="00E11DC4" w:rsidRDefault="002145B6" w:rsidP="00B4410E">
            <w:pPr>
              <w:spacing w:before="240"/>
              <w:jc w:val="center"/>
              <w:rPr>
                <w:rFonts w:ascii="Times New Roman" w:hAnsi="Times New Roman" w:cs="Times New Roman"/>
                <w:b/>
                <w:sz w:val="28"/>
                <w:szCs w:val="28"/>
                <w:lang w:val="uk-UA"/>
              </w:rPr>
            </w:pPr>
            <w:r w:rsidRPr="00E11DC4">
              <w:rPr>
                <w:rFonts w:ascii="Times New Roman" w:hAnsi="Times New Roman" w:cs="Times New Roman"/>
                <w:b/>
                <w:sz w:val="28"/>
                <w:szCs w:val="28"/>
                <w:lang w:val="uk-UA"/>
              </w:rPr>
              <w:t>ІНФОРМАЦІЙНА КАРТКА №</w:t>
            </w:r>
            <w:r w:rsidR="00C962F4">
              <w:rPr>
                <w:rFonts w:ascii="Times New Roman" w:hAnsi="Times New Roman" w:cs="Times New Roman"/>
                <w:b/>
                <w:sz w:val="28"/>
                <w:szCs w:val="28"/>
                <w:lang w:val="uk-UA"/>
              </w:rPr>
              <w:t>01-19</w:t>
            </w:r>
            <w:r w:rsidRPr="00E11DC4">
              <w:rPr>
                <w:rFonts w:ascii="Times New Roman" w:hAnsi="Times New Roman" w:cs="Times New Roman"/>
                <w:sz w:val="28"/>
                <w:szCs w:val="28"/>
                <w:lang w:val="uk-UA"/>
              </w:rPr>
              <w:t xml:space="preserve"> </w:t>
            </w:r>
            <w:r w:rsidRPr="00E11DC4">
              <w:rPr>
                <w:rFonts w:ascii="Times New Roman" w:hAnsi="Times New Roman" w:cs="Times New Roman"/>
                <w:b/>
                <w:sz w:val="28"/>
                <w:szCs w:val="28"/>
                <w:lang w:val="uk-UA"/>
              </w:rPr>
              <w:t xml:space="preserve">адміністративної послуги </w:t>
            </w:r>
            <w:r w:rsidR="00A85B97">
              <w:rPr>
                <w:rFonts w:ascii="Times New Roman" w:hAnsi="Times New Roman" w:cs="Times New Roman"/>
                <w:b/>
                <w:sz w:val="28"/>
                <w:szCs w:val="28"/>
                <w:lang w:val="uk-UA"/>
              </w:rPr>
              <w:t>(00234)</w:t>
            </w:r>
          </w:p>
          <w:p w:rsidR="00693758" w:rsidRPr="001A1AA5" w:rsidRDefault="004A0300" w:rsidP="00693758">
            <w:pPr>
              <w:spacing w:before="240"/>
              <w:jc w:val="center"/>
              <w:rPr>
                <w:rFonts w:ascii="Times New Roman" w:hAnsi="Times New Roman" w:cs="Times New Roman"/>
                <w:b/>
                <w:sz w:val="24"/>
                <w:szCs w:val="24"/>
                <w:lang w:val="uk-UA"/>
              </w:rPr>
            </w:pPr>
            <w:r>
              <w:rPr>
                <w:rFonts w:ascii="Times New Roman" w:hAnsi="Times New Roman" w:cs="Times New Roman"/>
                <w:b/>
                <w:sz w:val="24"/>
                <w:szCs w:val="24"/>
                <w:lang w:val="uk-UA"/>
              </w:rPr>
              <w:t>ВИДАЧА ВИТЯГУ З ЄДИНОГО ДЕРЖАВНОГО РЕЄСТРУ ЮРИДИЧНИХ ОСІБ, ФІЗИЧНИХ ОСІБ – ПІДПРИЄМЦІВ ТА ГРОМАДСЬКИХ ФОРМУВАНЬ</w:t>
            </w:r>
          </w:p>
          <w:p w:rsidR="002145B6" w:rsidRPr="00E11DC4" w:rsidRDefault="002145B6" w:rsidP="00B4410E">
            <w:pPr>
              <w:jc w:val="center"/>
              <w:rPr>
                <w:rFonts w:ascii="Times New Roman" w:hAnsi="Times New Roman" w:cs="Times New Roman"/>
                <w:noProof/>
                <w:sz w:val="32"/>
                <w:szCs w:val="32"/>
                <w:lang w:val="uk-UA"/>
              </w:rPr>
            </w:pPr>
          </w:p>
        </w:tc>
      </w:tr>
      <w:tr w:rsidR="00B4410E" w:rsidRPr="00A85B97" w:rsidTr="00B4410E">
        <w:trPr>
          <w:trHeight w:val="461"/>
        </w:trPr>
        <w:tc>
          <w:tcPr>
            <w:tcW w:w="10207" w:type="dxa"/>
            <w:gridSpan w:val="3"/>
            <w:tcBorders>
              <w:bottom w:val="single" w:sz="4" w:space="0" w:color="auto"/>
            </w:tcBorders>
            <w:vAlign w:val="center"/>
          </w:tcPr>
          <w:p w:rsidR="00A85B97" w:rsidRPr="00A85B97" w:rsidRDefault="00A85B97" w:rsidP="00A85B97">
            <w:pPr>
              <w:jc w:val="center"/>
              <w:rPr>
                <w:rFonts w:ascii="Times New Roman" w:hAnsi="Times New Roman" w:cs="Times New Roman"/>
                <w:b/>
                <w:sz w:val="24"/>
                <w:szCs w:val="24"/>
                <w:lang w:val="uk-UA"/>
              </w:rPr>
            </w:pPr>
            <w:r w:rsidRPr="00A85B97">
              <w:rPr>
                <w:rFonts w:ascii="Times New Roman" w:hAnsi="Times New Roman" w:cs="Times New Roman"/>
                <w:b/>
                <w:sz w:val="24"/>
                <w:szCs w:val="24"/>
                <w:lang w:val="uk-UA"/>
              </w:rPr>
              <w:t>ВИКОНАВЧИЙ КОМІТЕТ ВИШНІВСЬКОЇ СЕЛИЩНОЇ РАДИ</w:t>
            </w:r>
          </w:p>
          <w:p w:rsidR="00B4410E" w:rsidRPr="00E11DC4" w:rsidRDefault="00A85B97" w:rsidP="00A85B97">
            <w:pPr>
              <w:jc w:val="center"/>
              <w:rPr>
                <w:rFonts w:ascii="Times New Roman" w:hAnsi="Times New Roman" w:cs="Times New Roman"/>
                <w:b/>
                <w:noProof/>
                <w:sz w:val="24"/>
                <w:szCs w:val="24"/>
                <w:lang w:val="uk-UA"/>
              </w:rPr>
            </w:pPr>
            <w:r w:rsidRPr="00A85B97">
              <w:rPr>
                <w:rFonts w:ascii="Times New Roman" w:hAnsi="Times New Roman" w:cs="Times New Roman"/>
                <w:b/>
                <w:sz w:val="24"/>
                <w:szCs w:val="24"/>
                <w:lang w:val="uk-UA"/>
              </w:rPr>
              <w:t>КАМ’ЯНСЬКИЙ РАЙОН ДНІПРОПЕТРОВСЬКА ОБЛАСТЬ</w:t>
            </w:r>
          </w:p>
        </w:tc>
      </w:tr>
      <w:tr w:rsidR="00B4410E" w:rsidRPr="00E11DC4" w:rsidTr="008716AE">
        <w:trPr>
          <w:trHeight w:val="235"/>
        </w:trPr>
        <w:tc>
          <w:tcPr>
            <w:tcW w:w="516" w:type="dxa"/>
            <w:tcBorders>
              <w:top w:val="single" w:sz="4" w:space="0" w:color="auto"/>
              <w:bottom w:val="single" w:sz="4" w:space="0" w:color="auto"/>
              <w:right w:val="single" w:sz="4" w:space="0" w:color="auto"/>
            </w:tcBorders>
            <w:vAlign w:val="center"/>
          </w:tcPr>
          <w:p w:rsidR="00B4410E" w:rsidRPr="00E11DC4" w:rsidRDefault="00B4410E" w:rsidP="00B4410E">
            <w:pPr>
              <w:jc w:val="center"/>
              <w:rPr>
                <w:rFonts w:ascii="Times New Roman" w:hAnsi="Times New Roman" w:cs="Times New Roman"/>
                <w:noProof/>
                <w:sz w:val="24"/>
                <w:szCs w:val="24"/>
                <w:lang w:val="uk-UA"/>
              </w:rPr>
            </w:pPr>
            <w:r w:rsidRPr="00E11DC4">
              <w:rPr>
                <w:rFonts w:ascii="Times New Roman" w:hAnsi="Times New Roman" w:cs="Times New Roman"/>
                <w:noProof/>
                <w:sz w:val="24"/>
                <w:szCs w:val="24"/>
                <w:lang w:val="uk-UA"/>
              </w:rPr>
              <w:t>1.</w:t>
            </w:r>
          </w:p>
        </w:tc>
        <w:tc>
          <w:tcPr>
            <w:tcW w:w="3611" w:type="dxa"/>
            <w:tcBorders>
              <w:top w:val="single" w:sz="4" w:space="0" w:color="auto"/>
              <w:left w:val="single" w:sz="4" w:space="0" w:color="auto"/>
              <w:bottom w:val="single" w:sz="4" w:space="0" w:color="auto"/>
            </w:tcBorders>
            <w:vAlign w:val="center"/>
          </w:tcPr>
          <w:p w:rsidR="00B4410E" w:rsidRPr="00E11DC4" w:rsidRDefault="00B4410E" w:rsidP="00C962F4">
            <w:pPr>
              <w:rPr>
                <w:rFonts w:ascii="Times New Roman" w:hAnsi="Times New Roman" w:cs="Times New Roman"/>
                <w:noProof/>
                <w:sz w:val="24"/>
                <w:szCs w:val="24"/>
                <w:lang w:val="uk-UA"/>
              </w:rPr>
            </w:pPr>
            <w:r w:rsidRPr="00E11DC4">
              <w:rPr>
                <w:rFonts w:ascii="Times New Roman" w:hAnsi="Times New Roman" w:cs="Times New Roman"/>
                <w:sz w:val="24"/>
                <w:szCs w:val="24"/>
                <w:lang w:val="uk-UA"/>
              </w:rPr>
              <w:t>Місце</w:t>
            </w:r>
            <w:r w:rsidR="00E64B55" w:rsidRPr="00E11DC4">
              <w:rPr>
                <w:rFonts w:ascii="Times New Roman" w:hAnsi="Times New Roman" w:cs="Times New Roman"/>
                <w:sz w:val="24"/>
                <w:szCs w:val="24"/>
                <w:lang w:val="uk-UA"/>
              </w:rPr>
              <w:t xml:space="preserve"> </w:t>
            </w:r>
            <w:r w:rsidRPr="00E11DC4">
              <w:rPr>
                <w:rFonts w:ascii="Times New Roman" w:hAnsi="Times New Roman" w:cs="Times New Roman"/>
                <w:sz w:val="24"/>
                <w:szCs w:val="24"/>
                <w:lang w:val="uk-UA"/>
              </w:rPr>
              <w:t xml:space="preserve">знаходження </w:t>
            </w:r>
            <w:r w:rsidR="00C962F4">
              <w:rPr>
                <w:rFonts w:ascii="Times New Roman" w:hAnsi="Times New Roman" w:cs="Times New Roman"/>
                <w:sz w:val="24"/>
                <w:szCs w:val="24"/>
                <w:lang w:val="uk-UA"/>
              </w:rPr>
              <w:t>Центру</w:t>
            </w:r>
          </w:p>
        </w:tc>
        <w:tc>
          <w:tcPr>
            <w:tcW w:w="6080" w:type="dxa"/>
            <w:tcBorders>
              <w:top w:val="single" w:sz="4" w:space="0" w:color="auto"/>
              <w:bottom w:val="single" w:sz="4" w:space="0" w:color="auto"/>
            </w:tcBorders>
            <w:vAlign w:val="center"/>
          </w:tcPr>
          <w:p w:rsidR="00A85B97" w:rsidRPr="00BE6DBA" w:rsidRDefault="00A85B97" w:rsidP="00A85B97">
            <w:pPr>
              <w:jc w:val="both"/>
              <w:rPr>
                <w:rFonts w:ascii="Times New Roman" w:hAnsi="Times New Roman" w:cs="Times New Roman"/>
                <w:sz w:val="24"/>
                <w:szCs w:val="24"/>
                <w:lang w:val="uk-UA"/>
              </w:rPr>
            </w:pPr>
            <w:r w:rsidRPr="00BE6DBA">
              <w:rPr>
                <w:rFonts w:ascii="Times New Roman" w:hAnsi="Times New Roman" w:cs="Times New Roman"/>
                <w:b/>
                <w:sz w:val="24"/>
                <w:szCs w:val="24"/>
                <w:lang w:val="uk-UA"/>
              </w:rPr>
              <w:t>Відділ «Центр надання адміністративних послуг» виконавчого комітету Вишнівської селищної ради</w:t>
            </w:r>
            <w:r w:rsidRPr="00BE6DBA">
              <w:rPr>
                <w:rFonts w:ascii="Times New Roman" w:hAnsi="Times New Roman" w:cs="Times New Roman"/>
                <w:sz w:val="24"/>
                <w:szCs w:val="24"/>
                <w:lang w:val="uk-UA"/>
              </w:rPr>
              <w:t xml:space="preserve"> </w:t>
            </w:r>
          </w:p>
          <w:p w:rsidR="00B4410E" w:rsidRPr="00E11DC4" w:rsidRDefault="00A85B97" w:rsidP="00A85B97">
            <w:pPr>
              <w:jc w:val="both"/>
              <w:rPr>
                <w:rFonts w:ascii="Times New Roman" w:hAnsi="Times New Roman" w:cs="Times New Roman"/>
                <w:noProof/>
                <w:sz w:val="24"/>
                <w:szCs w:val="24"/>
                <w:lang w:val="uk-UA"/>
              </w:rPr>
            </w:pPr>
            <w:r w:rsidRPr="00BE6DBA">
              <w:rPr>
                <w:rFonts w:ascii="Times New Roman" w:hAnsi="Times New Roman" w:cs="Times New Roman"/>
                <w:b/>
                <w:sz w:val="24"/>
                <w:szCs w:val="24"/>
                <w:lang w:val="uk-UA"/>
              </w:rPr>
              <w:t>Адреса:</w:t>
            </w:r>
            <w:r w:rsidRPr="00BE6DBA">
              <w:rPr>
                <w:rFonts w:ascii="Times New Roman" w:hAnsi="Times New Roman" w:cs="Times New Roman"/>
                <w:sz w:val="24"/>
                <w:szCs w:val="24"/>
                <w:lang w:val="uk-UA"/>
              </w:rPr>
              <w:t xml:space="preserve"> 52151, Дніпропетровська область, </w:t>
            </w:r>
            <w:r>
              <w:rPr>
                <w:rFonts w:ascii="Times New Roman" w:hAnsi="Times New Roman" w:cs="Times New Roman"/>
                <w:sz w:val="24"/>
                <w:szCs w:val="24"/>
                <w:lang w:val="uk-UA"/>
              </w:rPr>
              <w:t>Кам</w:t>
            </w:r>
            <w:r w:rsidRPr="00BE6DBA">
              <w:rPr>
                <w:rFonts w:ascii="Times New Roman" w:hAnsi="Times New Roman" w:cs="Times New Roman"/>
                <w:sz w:val="24"/>
                <w:szCs w:val="24"/>
                <w:lang w:val="uk-UA"/>
              </w:rPr>
              <w:t>`я</w:t>
            </w:r>
            <w:r>
              <w:rPr>
                <w:rFonts w:ascii="Times New Roman" w:hAnsi="Times New Roman" w:cs="Times New Roman"/>
                <w:sz w:val="24"/>
                <w:szCs w:val="24"/>
                <w:lang w:val="uk-UA"/>
              </w:rPr>
              <w:t>нс</w:t>
            </w:r>
            <w:r w:rsidRPr="00BE6DBA">
              <w:rPr>
                <w:rFonts w:ascii="Times New Roman" w:hAnsi="Times New Roman" w:cs="Times New Roman"/>
                <w:sz w:val="24"/>
                <w:szCs w:val="24"/>
                <w:lang w:val="uk-UA"/>
              </w:rPr>
              <w:t>ький район, смт Вишневе, вулиця Степова, 57.</w:t>
            </w:r>
          </w:p>
        </w:tc>
      </w:tr>
      <w:tr w:rsidR="00B4410E" w:rsidRPr="00E11DC4" w:rsidTr="008716AE">
        <w:trPr>
          <w:trHeight w:val="1803"/>
        </w:trPr>
        <w:tc>
          <w:tcPr>
            <w:tcW w:w="516" w:type="dxa"/>
            <w:tcBorders>
              <w:top w:val="single" w:sz="4" w:space="0" w:color="auto"/>
              <w:bottom w:val="single" w:sz="4" w:space="0" w:color="auto"/>
              <w:right w:val="single" w:sz="4" w:space="0" w:color="auto"/>
            </w:tcBorders>
            <w:vAlign w:val="center"/>
          </w:tcPr>
          <w:p w:rsidR="00B4410E" w:rsidRPr="00E11DC4" w:rsidRDefault="0045580E" w:rsidP="00B4410E">
            <w:pPr>
              <w:jc w:val="center"/>
              <w:rPr>
                <w:rFonts w:ascii="Times New Roman" w:hAnsi="Times New Roman" w:cs="Times New Roman"/>
                <w:noProof/>
                <w:sz w:val="24"/>
                <w:szCs w:val="24"/>
                <w:lang w:val="uk-UA"/>
              </w:rPr>
            </w:pPr>
            <w:r w:rsidRPr="00E11DC4">
              <w:rPr>
                <w:rFonts w:ascii="Times New Roman" w:hAnsi="Times New Roman" w:cs="Times New Roman"/>
                <w:noProof/>
                <w:sz w:val="24"/>
                <w:szCs w:val="24"/>
                <w:lang w:val="uk-UA"/>
              </w:rPr>
              <w:t>2.</w:t>
            </w:r>
          </w:p>
        </w:tc>
        <w:tc>
          <w:tcPr>
            <w:tcW w:w="3611" w:type="dxa"/>
            <w:tcBorders>
              <w:top w:val="single" w:sz="4" w:space="0" w:color="auto"/>
              <w:left w:val="single" w:sz="4" w:space="0" w:color="auto"/>
              <w:bottom w:val="single" w:sz="4" w:space="0" w:color="auto"/>
            </w:tcBorders>
            <w:vAlign w:val="center"/>
          </w:tcPr>
          <w:p w:rsidR="00B4410E" w:rsidRPr="00E11DC4" w:rsidRDefault="0045580E" w:rsidP="00C962F4">
            <w:pPr>
              <w:rPr>
                <w:rFonts w:ascii="Times New Roman" w:hAnsi="Times New Roman" w:cs="Times New Roman"/>
                <w:sz w:val="24"/>
                <w:szCs w:val="24"/>
                <w:lang w:val="uk-UA"/>
              </w:rPr>
            </w:pPr>
            <w:r w:rsidRPr="00E11DC4">
              <w:rPr>
                <w:rFonts w:ascii="Times New Roman" w:hAnsi="Times New Roman" w:cs="Times New Roman"/>
                <w:sz w:val="24"/>
                <w:szCs w:val="24"/>
                <w:lang w:val="uk-UA"/>
              </w:rPr>
              <w:t xml:space="preserve">Інформація щодо режиму роботи </w:t>
            </w:r>
          </w:p>
        </w:tc>
        <w:tc>
          <w:tcPr>
            <w:tcW w:w="6080" w:type="dxa"/>
            <w:tcBorders>
              <w:top w:val="single" w:sz="4" w:space="0" w:color="auto"/>
              <w:bottom w:val="single" w:sz="4" w:space="0" w:color="auto"/>
            </w:tcBorders>
            <w:vAlign w:val="center"/>
          </w:tcPr>
          <w:p w:rsidR="0045580E" w:rsidRPr="00E11DC4" w:rsidRDefault="0045580E" w:rsidP="0045580E">
            <w:pPr>
              <w:ind w:left="51" w:hanging="51"/>
              <w:jc w:val="both"/>
              <w:rPr>
                <w:rFonts w:ascii="Times New Roman" w:hAnsi="Times New Roman" w:cs="Times New Roman"/>
                <w:sz w:val="24"/>
                <w:szCs w:val="24"/>
                <w:lang w:val="uk-UA"/>
              </w:rPr>
            </w:pPr>
            <w:r w:rsidRPr="00E11DC4">
              <w:rPr>
                <w:rFonts w:ascii="Times New Roman" w:hAnsi="Times New Roman" w:cs="Times New Roman"/>
                <w:b/>
                <w:sz w:val="24"/>
                <w:szCs w:val="24"/>
                <w:lang w:val="uk-UA"/>
              </w:rPr>
              <w:t>Режим роботи</w:t>
            </w:r>
            <w:r w:rsidRPr="00E11DC4">
              <w:rPr>
                <w:rFonts w:ascii="Times New Roman" w:hAnsi="Times New Roman" w:cs="Times New Roman"/>
                <w:sz w:val="24"/>
                <w:szCs w:val="24"/>
                <w:lang w:val="uk-UA"/>
              </w:rPr>
              <w:t xml:space="preserve">: </w:t>
            </w:r>
          </w:p>
          <w:p w:rsidR="0045580E" w:rsidRPr="00E11DC4" w:rsidRDefault="0045580E" w:rsidP="0045580E">
            <w:pPr>
              <w:ind w:left="51" w:hanging="51"/>
              <w:jc w:val="both"/>
              <w:rPr>
                <w:rFonts w:ascii="Times New Roman" w:hAnsi="Times New Roman" w:cs="Times New Roman"/>
                <w:sz w:val="24"/>
                <w:szCs w:val="24"/>
                <w:lang w:val="uk-UA"/>
              </w:rPr>
            </w:pPr>
            <w:r w:rsidRPr="00E11DC4">
              <w:rPr>
                <w:rFonts w:ascii="Times New Roman" w:hAnsi="Times New Roman" w:cs="Times New Roman"/>
                <w:sz w:val="24"/>
                <w:szCs w:val="24"/>
                <w:lang w:val="uk-UA"/>
              </w:rPr>
              <w:t xml:space="preserve">Понеділок, вівторок, </w:t>
            </w:r>
            <w:r w:rsidR="006A7652" w:rsidRPr="00E11DC4">
              <w:rPr>
                <w:rFonts w:ascii="Times New Roman" w:hAnsi="Times New Roman" w:cs="Times New Roman"/>
                <w:sz w:val="24"/>
                <w:szCs w:val="24"/>
                <w:lang w:val="uk-UA"/>
              </w:rPr>
              <w:t>середа</w:t>
            </w:r>
            <w:r w:rsidRPr="00E11DC4">
              <w:rPr>
                <w:rFonts w:ascii="Times New Roman" w:hAnsi="Times New Roman" w:cs="Times New Roman"/>
                <w:sz w:val="24"/>
                <w:szCs w:val="24"/>
                <w:lang w:val="uk-UA"/>
              </w:rPr>
              <w:t xml:space="preserve"> з 08:00 до 17:00</w:t>
            </w:r>
          </w:p>
          <w:p w:rsidR="0045580E" w:rsidRPr="00E11DC4" w:rsidRDefault="006A7652" w:rsidP="0045580E">
            <w:pPr>
              <w:ind w:left="51" w:hanging="51"/>
              <w:jc w:val="both"/>
              <w:rPr>
                <w:rFonts w:ascii="Times New Roman" w:hAnsi="Times New Roman" w:cs="Times New Roman"/>
                <w:sz w:val="24"/>
                <w:szCs w:val="24"/>
                <w:lang w:val="uk-UA"/>
              </w:rPr>
            </w:pPr>
            <w:r w:rsidRPr="00E11DC4">
              <w:rPr>
                <w:rFonts w:ascii="Times New Roman" w:hAnsi="Times New Roman" w:cs="Times New Roman"/>
                <w:sz w:val="24"/>
                <w:szCs w:val="24"/>
                <w:lang w:val="uk-UA"/>
              </w:rPr>
              <w:t>Четвер</w:t>
            </w:r>
            <w:r w:rsidR="0045580E" w:rsidRPr="00E11DC4">
              <w:rPr>
                <w:rFonts w:ascii="Times New Roman" w:hAnsi="Times New Roman" w:cs="Times New Roman"/>
                <w:sz w:val="24"/>
                <w:szCs w:val="24"/>
                <w:lang w:val="uk-UA"/>
              </w:rPr>
              <w:t xml:space="preserve"> з 08:00 до 20:00.</w:t>
            </w:r>
          </w:p>
          <w:p w:rsidR="0045580E" w:rsidRPr="00E11DC4" w:rsidRDefault="0045580E" w:rsidP="0045580E">
            <w:pPr>
              <w:ind w:left="51" w:hanging="51"/>
              <w:jc w:val="both"/>
              <w:rPr>
                <w:rFonts w:ascii="Times New Roman" w:hAnsi="Times New Roman" w:cs="Times New Roman"/>
                <w:sz w:val="24"/>
                <w:szCs w:val="24"/>
                <w:lang w:val="uk-UA"/>
              </w:rPr>
            </w:pPr>
            <w:r w:rsidRPr="00E11DC4">
              <w:rPr>
                <w:rFonts w:ascii="Times New Roman" w:hAnsi="Times New Roman" w:cs="Times New Roman"/>
                <w:sz w:val="24"/>
                <w:szCs w:val="24"/>
                <w:lang w:val="uk-UA"/>
              </w:rPr>
              <w:t xml:space="preserve">П’ятниця з 08:00 до </w:t>
            </w:r>
            <w:r w:rsidR="006A7652" w:rsidRPr="00E11DC4">
              <w:rPr>
                <w:rFonts w:ascii="Times New Roman" w:hAnsi="Times New Roman" w:cs="Times New Roman"/>
                <w:sz w:val="24"/>
                <w:szCs w:val="24"/>
                <w:lang w:val="uk-UA"/>
              </w:rPr>
              <w:t>15:45</w:t>
            </w:r>
          </w:p>
          <w:p w:rsidR="0045580E" w:rsidRPr="00E11DC4" w:rsidRDefault="0045580E" w:rsidP="0045580E">
            <w:pPr>
              <w:contextualSpacing/>
              <w:jc w:val="both"/>
              <w:rPr>
                <w:rFonts w:ascii="Times New Roman" w:hAnsi="Times New Roman" w:cs="Times New Roman"/>
                <w:sz w:val="24"/>
                <w:szCs w:val="24"/>
                <w:lang w:val="uk-UA"/>
              </w:rPr>
            </w:pPr>
            <w:r w:rsidRPr="00E11DC4">
              <w:rPr>
                <w:rFonts w:ascii="Times New Roman" w:hAnsi="Times New Roman" w:cs="Times New Roman"/>
                <w:sz w:val="24"/>
                <w:szCs w:val="24"/>
                <w:lang w:val="uk-UA"/>
              </w:rPr>
              <w:t>Без перерви на обід</w:t>
            </w:r>
          </w:p>
          <w:p w:rsidR="00B4410E" w:rsidRPr="00E11DC4" w:rsidRDefault="0045580E" w:rsidP="0045580E">
            <w:pPr>
              <w:suppressLineNumbers/>
              <w:suppressAutoHyphens/>
              <w:jc w:val="both"/>
              <w:rPr>
                <w:rFonts w:ascii="Times New Roman" w:hAnsi="Times New Roman" w:cs="Times New Roman"/>
                <w:sz w:val="24"/>
                <w:szCs w:val="24"/>
                <w:lang w:val="uk-UA"/>
              </w:rPr>
            </w:pPr>
            <w:r w:rsidRPr="00E11DC4">
              <w:rPr>
                <w:rFonts w:ascii="Times New Roman" w:hAnsi="Times New Roman" w:cs="Times New Roman"/>
                <w:sz w:val="24"/>
                <w:szCs w:val="24"/>
                <w:lang w:val="uk-UA"/>
              </w:rPr>
              <w:t>Субота, неділя – вихідні дні.</w:t>
            </w:r>
          </w:p>
        </w:tc>
      </w:tr>
      <w:tr w:rsidR="00B4410E" w:rsidRPr="00E11DC4" w:rsidTr="008716AE">
        <w:trPr>
          <w:trHeight w:val="221"/>
        </w:trPr>
        <w:tc>
          <w:tcPr>
            <w:tcW w:w="516" w:type="dxa"/>
            <w:tcBorders>
              <w:top w:val="single" w:sz="4" w:space="0" w:color="auto"/>
              <w:bottom w:val="single" w:sz="4" w:space="0" w:color="auto"/>
              <w:right w:val="single" w:sz="4" w:space="0" w:color="auto"/>
            </w:tcBorders>
            <w:vAlign w:val="center"/>
          </w:tcPr>
          <w:p w:rsidR="00B4410E" w:rsidRPr="00E11DC4" w:rsidRDefault="0045580E" w:rsidP="00B4410E">
            <w:pPr>
              <w:jc w:val="center"/>
              <w:rPr>
                <w:rFonts w:ascii="Times New Roman" w:hAnsi="Times New Roman" w:cs="Times New Roman"/>
                <w:noProof/>
                <w:sz w:val="24"/>
                <w:szCs w:val="24"/>
                <w:lang w:val="uk-UA"/>
              </w:rPr>
            </w:pPr>
            <w:r w:rsidRPr="00E11DC4">
              <w:rPr>
                <w:rFonts w:ascii="Times New Roman" w:hAnsi="Times New Roman" w:cs="Times New Roman"/>
                <w:noProof/>
                <w:sz w:val="24"/>
                <w:szCs w:val="24"/>
                <w:lang w:val="uk-UA"/>
              </w:rPr>
              <w:t>3.</w:t>
            </w:r>
          </w:p>
        </w:tc>
        <w:tc>
          <w:tcPr>
            <w:tcW w:w="3611" w:type="dxa"/>
            <w:tcBorders>
              <w:top w:val="single" w:sz="4" w:space="0" w:color="auto"/>
              <w:left w:val="single" w:sz="4" w:space="0" w:color="auto"/>
              <w:bottom w:val="single" w:sz="4" w:space="0" w:color="auto"/>
            </w:tcBorders>
            <w:vAlign w:val="center"/>
          </w:tcPr>
          <w:p w:rsidR="0045580E" w:rsidRPr="00E11DC4" w:rsidRDefault="00C962F4" w:rsidP="0045580E">
            <w:pPr>
              <w:snapToGrid w:val="0"/>
              <w:rPr>
                <w:rFonts w:ascii="Times New Roman" w:hAnsi="Times New Roman" w:cs="Times New Roman"/>
                <w:color w:val="000000"/>
                <w:spacing w:val="-3"/>
                <w:sz w:val="24"/>
                <w:szCs w:val="24"/>
                <w:lang w:val="uk-UA"/>
              </w:rPr>
            </w:pPr>
            <w:r>
              <w:rPr>
                <w:rFonts w:ascii="Times New Roman" w:hAnsi="Times New Roman" w:cs="Times New Roman"/>
                <w:color w:val="000000"/>
                <w:spacing w:val="-3"/>
                <w:sz w:val="24"/>
                <w:szCs w:val="24"/>
                <w:lang w:val="uk-UA"/>
              </w:rPr>
              <w:t>Т</w:t>
            </w:r>
            <w:r w:rsidR="0045580E" w:rsidRPr="00E11DC4">
              <w:rPr>
                <w:rFonts w:ascii="Times New Roman" w:hAnsi="Times New Roman" w:cs="Times New Roman"/>
                <w:color w:val="000000"/>
                <w:spacing w:val="-3"/>
                <w:sz w:val="24"/>
                <w:szCs w:val="24"/>
                <w:lang w:val="uk-UA"/>
              </w:rPr>
              <w:t>елефон</w:t>
            </w:r>
          </w:p>
          <w:p w:rsidR="00C962F4" w:rsidRDefault="00C962F4" w:rsidP="00C962F4">
            <w:pPr>
              <w:rPr>
                <w:rFonts w:ascii="Times New Roman" w:hAnsi="Times New Roman" w:cs="Times New Roman"/>
                <w:color w:val="000000"/>
                <w:spacing w:val="-3"/>
                <w:sz w:val="24"/>
                <w:szCs w:val="24"/>
                <w:lang w:val="uk-UA"/>
              </w:rPr>
            </w:pPr>
            <w:r w:rsidRPr="00E11DC4">
              <w:rPr>
                <w:rFonts w:ascii="Times New Roman" w:hAnsi="Times New Roman" w:cs="Times New Roman"/>
                <w:color w:val="000000"/>
                <w:spacing w:val="-3"/>
                <w:sz w:val="24"/>
                <w:szCs w:val="24"/>
                <w:lang w:val="uk-UA"/>
              </w:rPr>
              <w:t xml:space="preserve">веб-сайт </w:t>
            </w:r>
          </w:p>
          <w:p w:rsidR="00B4410E" w:rsidRPr="00E11DC4" w:rsidRDefault="00C962F4" w:rsidP="00C962F4">
            <w:pPr>
              <w:rPr>
                <w:rFonts w:ascii="Times New Roman" w:hAnsi="Times New Roman" w:cs="Times New Roman"/>
                <w:noProof/>
                <w:sz w:val="24"/>
                <w:szCs w:val="24"/>
                <w:lang w:val="uk-UA"/>
              </w:rPr>
            </w:pPr>
            <w:r>
              <w:rPr>
                <w:rFonts w:ascii="Times New Roman" w:hAnsi="Times New Roman" w:cs="Times New Roman"/>
                <w:color w:val="000000"/>
                <w:spacing w:val="-3"/>
                <w:sz w:val="24"/>
                <w:szCs w:val="24"/>
                <w:lang w:val="uk-UA"/>
              </w:rPr>
              <w:t>а</w:t>
            </w:r>
            <w:r w:rsidR="0045580E" w:rsidRPr="00E11DC4">
              <w:rPr>
                <w:rFonts w:ascii="Times New Roman" w:hAnsi="Times New Roman" w:cs="Times New Roman"/>
                <w:color w:val="000000"/>
                <w:spacing w:val="-3"/>
                <w:sz w:val="24"/>
                <w:szCs w:val="24"/>
                <w:lang w:val="uk-UA"/>
              </w:rPr>
              <w:t xml:space="preserve">дреса електронної пошти </w:t>
            </w:r>
          </w:p>
        </w:tc>
        <w:tc>
          <w:tcPr>
            <w:tcW w:w="6080" w:type="dxa"/>
            <w:tcBorders>
              <w:top w:val="single" w:sz="4" w:space="0" w:color="auto"/>
              <w:bottom w:val="single" w:sz="4" w:space="0" w:color="auto"/>
            </w:tcBorders>
            <w:vAlign w:val="center"/>
          </w:tcPr>
          <w:p w:rsidR="00E55D33" w:rsidRDefault="00E55D33" w:rsidP="00E55D33">
            <w:pPr>
              <w:ind w:left="51" w:hanging="51"/>
              <w:jc w:val="both"/>
              <w:rPr>
                <w:rFonts w:ascii="Times New Roman" w:hAnsi="Times New Roman" w:cs="Times New Roman"/>
                <w:iCs/>
                <w:sz w:val="24"/>
                <w:szCs w:val="24"/>
              </w:rPr>
            </w:pPr>
            <w:r>
              <w:rPr>
                <w:rFonts w:ascii="Times New Roman" w:hAnsi="Times New Roman" w:cs="Times New Roman"/>
                <w:b/>
                <w:iCs/>
                <w:sz w:val="24"/>
                <w:szCs w:val="24"/>
              </w:rPr>
              <w:t>Тел.: +380505638525</w:t>
            </w:r>
          </w:p>
          <w:p w:rsidR="00E55D33" w:rsidRDefault="00E55D33" w:rsidP="00E55D33">
            <w:pPr>
              <w:pStyle w:val="login-buttonuser"/>
              <w:spacing w:before="0" w:beforeAutospacing="0" w:after="0" w:afterAutospacing="0"/>
              <w:rPr>
                <w:b/>
                <w:bCs/>
                <w:color w:val="646464"/>
              </w:rPr>
            </w:pPr>
            <w:r>
              <w:rPr>
                <w:b/>
                <w:iCs/>
                <w:lang w:val="uk-UA"/>
              </w:rPr>
              <w:t xml:space="preserve">Веб-сайт: </w:t>
            </w:r>
            <w:r>
              <w:rPr>
                <w:b/>
                <w:iCs/>
                <w:lang w:val="en-US"/>
              </w:rPr>
              <w:t>https</w:t>
            </w:r>
            <w:r>
              <w:rPr>
                <w:b/>
                <w:iCs/>
              </w:rPr>
              <w:t>//</w:t>
            </w:r>
            <w:r>
              <w:rPr>
                <w:b/>
                <w:iCs/>
                <w:lang w:val="en-US"/>
              </w:rPr>
              <w:t>vishneve</w:t>
            </w:r>
            <w:r>
              <w:rPr>
                <w:b/>
                <w:iCs/>
              </w:rPr>
              <w:t>.</w:t>
            </w:r>
            <w:r>
              <w:rPr>
                <w:b/>
                <w:iCs/>
                <w:lang w:val="en-US"/>
              </w:rPr>
              <w:t>otg</w:t>
            </w:r>
            <w:r>
              <w:rPr>
                <w:b/>
                <w:iCs/>
              </w:rPr>
              <w:t>.</w:t>
            </w:r>
            <w:r>
              <w:rPr>
                <w:b/>
                <w:iCs/>
                <w:lang w:val="en-US"/>
              </w:rPr>
              <w:t>dp</w:t>
            </w:r>
            <w:r>
              <w:rPr>
                <w:b/>
                <w:iCs/>
              </w:rPr>
              <w:t>.</w:t>
            </w:r>
            <w:r>
              <w:rPr>
                <w:b/>
                <w:iCs/>
                <w:lang w:val="en-US"/>
              </w:rPr>
              <w:t>gov</w:t>
            </w:r>
            <w:r>
              <w:rPr>
                <w:b/>
                <w:iCs/>
              </w:rPr>
              <w:t>.</w:t>
            </w:r>
            <w:r>
              <w:rPr>
                <w:b/>
                <w:iCs/>
                <w:lang w:val="en-US"/>
              </w:rPr>
              <w:t>ua</w:t>
            </w:r>
            <w:r>
              <w:rPr>
                <w:b/>
                <w:iCs/>
              </w:rPr>
              <w:t>./</w:t>
            </w:r>
            <w:r>
              <w:rPr>
                <w:b/>
                <w:iCs/>
                <w:lang w:val="en-US"/>
              </w:rPr>
              <w:t>ua</w:t>
            </w:r>
          </w:p>
          <w:p w:rsidR="00B4410E" w:rsidRPr="00E11DC4" w:rsidRDefault="00E55D33" w:rsidP="00E55D33">
            <w:pPr>
              <w:pStyle w:val="login-buttonuser"/>
              <w:spacing w:before="0" w:beforeAutospacing="0" w:after="0" w:afterAutospacing="0"/>
              <w:rPr>
                <w:b/>
                <w:bCs/>
                <w:color w:val="646464"/>
                <w:sz w:val="20"/>
                <w:szCs w:val="22"/>
                <w:lang w:val="uk-UA"/>
              </w:rPr>
            </w:pPr>
            <w:r>
              <w:rPr>
                <w:b/>
                <w:iCs/>
                <w:lang w:val="uk-UA"/>
              </w:rPr>
              <w:t>Електронна пошта:</w:t>
            </w:r>
            <w:r>
              <w:rPr>
                <w:b/>
                <w:iCs/>
                <w:lang w:val="en-US"/>
              </w:rPr>
              <w:t>cnap</w:t>
            </w:r>
            <w:r>
              <w:rPr>
                <w:b/>
                <w:iCs/>
              </w:rPr>
              <w:t>-</w:t>
            </w:r>
            <w:r>
              <w:rPr>
                <w:b/>
                <w:iCs/>
                <w:lang w:val="en-US"/>
              </w:rPr>
              <w:t>vishneve</w:t>
            </w:r>
            <w:r>
              <w:rPr>
                <w:b/>
                <w:iCs/>
              </w:rPr>
              <w:t>@</w:t>
            </w:r>
            <w:r>
              <w:rPr>
                <w:b/>
                <w:iCs/>
                <w:lang w:val="en-US"/>
              </w:rPr>
              <w:t>ukr</w:t>
            </w:r>
            <w:r>
              <w:rPr>
                <w:b/>
                <w:iCs/>
              </w:rPr>
              <w:t>.</w:t>
            </w:r>
            <w:r>
              <w:rPr>
                <w:b/>
                <w:iCs/>
                <w:lang w:val="en-US"/>
              </w:rPr>
              <w:t>net</w:t>
            </w:r>
          </w:p>
        </w:tc>
      </w:tr>
      <w:tr w:rsidR="00E30A7B" w:rsidRPr="00E11DC4" w:rsidTr="00F17AE8">
        <w:trPr>
          <w:trHeight w:val="288"/>
        </w:trPr>
        <w:tc>
          <w:tcPr>
            <w:tcW w:w="10207" w:type="dxa"/>
            <w:gridSpan w:val="3"/>
            <w:tcBorders>
              <w:top w:val="single" w:sz="4" w:space="0" w:color="auto"/>
              <w:bottom w:val="single" w:sz="4" w:space="0" w:color="auto"/>
            </w:tcBorders>
            <w:vAlign w:val="center"/>
          </w:tcPr>
          <w:p w:rsidR="00E30A7B" w:rsidRPr="00E11DC4" w:rsidRDefault="00E30A7B" w:rsidP="00B4410E">
            <w:pPr>
              <w:jc w:val="center"/>
              <w:rPr>
                <w:rFonts w:ascii="Times New Roman" w:hAnsi="Times New Roman" w:cs="Times New Roman"/>
                <w:b/>
                <w:noProof/>
                <w:sz w:val="24"/>
                <w:szCs w:val="24"/>
                <w:lang w:val="uk-UA"/>
              </w:rPr>
            </w:pPr>
            <w:r w:rsidRPr="00E11DC4">
              <w:rPr>
                <w:rFonts w:ascii="Times New Roman" w:hAnsi="Times New Roman" w:cs="Times New Roman"/>
                <w:b/>
                <w:sz w:val="24"/>
                <w:szCs w:val="24"/>
                <w:lang w:val="uk-UA"/>
              </w:rPr>
              <w:t>Нормативні акти, якими регламентується надання адміністративної послуги</w:t>
            </w:r>
          </w:p>
        </w:tc>
      </w:tr>
      <w:tr w:rsidR="00E30A7B" w:rsidRPr="0033360A" w:rsidTr="00286FF5">
        <w:trPr>
          <w:trHeight w:val="415"/>
        </w:trPr>
        <w:tc>
          <w:tcPr>
            <w:tcW w:w="516" w:type="dxa"/>
            <w:tcBorders>
              <w:top w:val="single" w:sz="4" w:space="0" w:color="auto"/>
              <w:bottom w:val="single" w:sz="4" w:space="0" w:color="auto"/>
              <w:right w:val="single" w:sz="4" w:space="0" w:color="auto"/>
            </w:tcBorders>
            <w:vAlign w:val="center"/>
          </w:tcPr>
          <w:p w:rsidR="00E30A7B" w:rsidRPr="00E11DC4" w:rsidRDefault="00E30A7B" w:rsidP="00B4410E">
            <w:pPr>
              <w:jc w:val="center"/>
              <w:rPr>
                <w:rFonts w:ascii="Times New Roman" w:hAnsi="Times New Roman" w:cs="Times New Roman"/>
                <w:noProof/>
                <w:sz w:val="24"/>
                <w:szCs w:val="24"/>
                <w:lang w:val="uk-UA"/>
              </w:rPr>
            </w:pPr>
            <w:r w:rsidRPr="00E11DC4">
              <w:rPr>
                <w:rFonts w:ascii="Times New Roman" w:hAnsi="Times New Roman" w:cs="Times New Roman"/>
                <w:noProof/>
                <w:sz w:val="24"/>
                <w:szCs w:val="24"/>
                <w:lang w:val="uk-UA"/>
              </w:rPr>
              <w:t>4.</w:t>
            </w:r>
          </w:p>
        </w:tc>
        <w:tc>
          <w:tcPr>
            <w:tcW w:w="3611" w:type="dxa"/>
            <w:tcBorders>
              <w:top w:val="single" w:sz="4" w:space="0" w:color="auto"/>
              <w:left w:val="single" w:sz="4" w:space="0" w:color="auto"/>
              <w:bottom w:val="single" w:sz="4" w:space="0" w:color="auto"/>
            </w:tcBorders>
            <w:vAlign w:val="center"/>
          </w:tcPr>
          <w:p w:rsidR="00E30A7B" w:rsidRPr="00E11DC4" w:rsidRDefault="00286FF5" w:rsidP="00E30A7B">
            <w:pPr>
              <w:rPr>
                <w:rFonts w:ascii="Times New Roman" w:hAnsi="Times New Roman" w:cs="Times New Roman"/>
                <w:sz w:val="24"/>
                <w:szCs w:val="24"/>
                <w:lang w:val="uk-UA"/>
              </w:rPr>
            </w:pPr>
            <w:r w:rsidRPr="00E11DC4">
              <w:rPr>
                <w:rFonts w:ascii="Times New Roman" w:hAnsi="Times New Roman" w:cs="Times New Roman"/>
                <w:sz w:val="24"/>
                <w:szCs w:val="24"/>
                <w:lang w:val="uk-UA" w:eastAsia="uk-UA"/>
              </w:rPr>
              <w:t>Закони України</w:t>
            </w:r>
          </w:p>
        </w:tc>
        <w:tc>
          <w:tcPr>
            <w:tcW w:w="6080" w:type="dxa"/>
            <w:tcBorders>
              <w:top w:val="single" w:sz="4" w:space="0" w:color="auto"/>
              <w:bottom w:val="single" w:sz="4" w:space="0" w:color="auto"/>
            </w:tcBorders>
            <w:vAlign w:val="center"/>
          </w:tcPr>
          <w:p w:rsidR="00E30A7B" w:rsidRDefault="00A85B97" w:rsidP="00693758">
            <w:pPr>
              <w:pStyle w:val="docdata"/>
              <w:tabs>
                <w:tab w:val="left" w:pos="217"/>
              </w:tabs>
              <w:spacing w:before="0" w:beforeAutospacing="0" w:after="0" w:afterAutospacing="0"/>
              <w:ind w:firstLine="160"/>
              <w:jc w:val="both"/>
              <w:rPr>
                <w:lang w:val="uk-UA"/>
              </w:rPr>
            </w:pPr>
            <w:r w:rsidRPr="00A85B97">
              <w:rPr>
                <w:lang w:val="uk-UA"/>
              </w:rPr>
              <w:t>Закон України «Про державну реєстрацію юридичних осіб, фізичних осіб – підприємців та громадських формувань», Закон України «Про адміністративні послуги»</w:t>
            </w:r>
          </w:p>
          <w:p w:rsidR="00A85B97" w:rsidRPr="004A0300" w:rsidRDefault="00A85B97" w:rsidP="00693758">
            <w:pPr>
              <w:pStyle w:val="docdata"/>
              <w:tabs>
                <w:tab w:val="left" w:pos="217"/>
              </w:tabs>
              <w:spacing w:before="0" w:beforeAutospacing="0" w:after="0" w:afterAutospacing="0"/>
              <w:ind w:firstLine="160"/>
              <w:jc w:val="both"/>
              <w:rPr>
                <w:lang w:val="uk-UA"/>
              </w:rPr>
            </w:pPr>
          </w:p>
        </w:tc>
      </w:tr>
      <w:tr w:rsidR="00286FF5" w:rsidRPr="0033360A" w:rsidTr="00693758">
        <w:trPr>
          <w:trHeight w:val="557"/>
        </w:trPr>
        <w:tc>
          <w:tcPr>
            <w:tcW w:w="516" w:type="dxa"/>
            <w:tcBorders>
              <w:top w:val="single" w:sz="4" w:space="0" w:color="auto"/>
              <w:bottom w:val="single" w:sz="4" w:space="0" w:color="auto"/>
              <w:right w:val="single" w:sz="4" w:space="0" w:color="auto"/>
            </w:tcBorders>
            <w:vAlign w:val="center"/>
          </w:tcPr>
          <w:p w:rsidR="00286FF5" w:rsidRPr="00E11DC4" w:rsidRDefault="00716AC4" w:rsidP="00B4410E">
            <w:pPr>
              <w:jc w:val="center"/>
              <w:rPr>
                <w:rFonts w:ascii="Times New Roman" w:hAnsi="Times New Roman" w:cs="Times New Roman"/>
                <w:noProof/>
                <w:sz w:val="24"/>
                <w:szCs w:val="24"/>
                <w:lang w:val="uk-UA"/>
              </w:rPr>
            </w:pPr>
            <w:r w:rsidRPr="00E11DC4">
              <w:rPr>
                <w:rFonts w:ascii="Times New Roman" w:hAnsi="Times New Roman" w:cs="Times New Roman"/>
                <w:noProof/>
                <w:sz w:val="24"/>
                <w:szCs w:val="24"/>
                <w:lang w:val="uk-UA"/>
              </w:rPr>
              <w:t>5.</w:t>
            </w:r>
          </w:p>
        </w:tc>
        <w:tc>
          <w:tcPr>
            <w:tcW w:w="3611" w:type="dxa"/>
            <w:tcBorders>
              <w:top w:val="single" w:sz="4" w:space="0" w:color="auto"/>
              <w:left w:val="single" w:sz="4" w:space="0" w:color="auto"/>
              <w:bottom w:val="single" w:sz="4" w:space="0" w:color="auto"/>
            </w:tcBorders>
            <w:vAlign w:val="center"/>
          </w:tcPr>
          <w:p w:rsidR="00286FF5" w:rsidRPr="00E11DC4" w:rsidRDefault="00716AC4" w:rsidP="00693758">
            <w:pPr>
              <w:rPr>
                <w:rFonts w:ascii="Times New Roman" w:eastAsia="Calibri" w:hAnsi="Times New Roman" w:cs="Times New Roman"/>
                <w:spacing w:val="5"/>
                <w:lang w:val="uk-UA" w:eastAsia="en-US"/>
              </w:rPr>
            </w:pPr>
            <w:r w:rsidRPr="00E11DC4">
              <w:rPr>
                <w:rFonts w:ascii="Times New Roman" w:hAnsi="Times New Roman" w:cs="Times New Roman"/>
                <w:sz w:val="24"/>
                <w:szCs w:val="24"/>
                <w:lang w:val="uk-UA" w:eastAsia="uk-UA"/>
              </w:rPr>
              <w:t xml:space="preserve">Акти </w:t>
            </w:r>
            <w:r w:rsidR="00693758">
              <w:rPr>
                <w:rFonts w:ascii="Times New Roman" w:hAnsi="Times New Roman" w:cs="Times New Roman"/>
                <w:sz w:val="24"/>
                <w:szCs w:val="24"/>
                <w:lang w:val="uk-UA" w:eastAsia="uk-UA"/>
              </w:rPr>
              <w:t>центральних органів Виконавчої влади</w:t>
            </w:r>
          </w:p>
        </w:tc>
        <w:tc>
          <w:tcPr>
            <w:tcW w:w="6080" w:type="dxa"/>
            <w:tcBorders>
              <w:top w:val="single" w:sz="4" w:space="0" w:color="auto"/>
              <w:bottom w:val="single" w:sz="4" w:space="0" w:color="auto"/>
            </w:tcBorders>
            <w:vAlign w:val="center"/>
          </w:tcPr>
          <w:p w:rsidR="00286FF5" w:rsidRDefault="00A85B97" w:rsidP="000B0DC4">
            <w:pPr>
              <w:pStyle w:val="a7"/>
              <w:spacing w:before="0" w:beforeAutospacing="0" w:after="0" w:afterAutospacing="0"/>
              <w:ind w:firstLine="302"/>
              <w:jc w:val="both"/>
              <w:rPr>
                <w:lang w:val="uk-UA"/>
              </w:rPr>
            </w:pPr>
            <w:r w:rsidRPr="00A85B97">
              <w:rPr>
                <w:lang w:val="uk-UA"/>
              </w:rPr>
              <w:t>Постанова Кабінету Міністрів України від 04.12.2019 № 1137 «Питання Єдиного державного веб - порталу електронних послуг та Єдиного державного порталу адміністративних послуг»</w:t>
            </w:r>
          </w:p>
          <w:p w:rsidR="00A85B97" w:rsidRPr="004A0300" w:rsidRDefault="00A85B97" w:rsidP="000B0DC4">
            <w:pPr>
              <w:pStyle w:val="a7"/>
              <w:spacing w:before="0" w:beforeAutospacing="0" w:after="0" w:afterAutospacing="0"/>
              <w:ind w:firstLine="302"/>
              <w:jc w:val="both"/>
              <w:rPr>
                <w:lang w:val="uk-UA"/>
              </w:rPr>
            </w:pPr>
            <w:r w:rsidRPr="00A85B97">
              <w:rPr>
                <w:lang w:val="uk-UA"/>
              </w:rPr>
              <w:t>Наказ Міністерства юстиції України від 10.06.2016 № 1657/5 «Про затвердження Порядку надання відомостей з Єдиного державного реєстру юридичних осіб, фізичних осіб – підприємців та громадських формувань», зареєстрований у Міністерстві юстиції України 10.06.2016 за № 839/28969</w:t>
            </w:r>
          </w:p>
        </w:tc>
      </w:tr>
      <w:tr w:rsidR="00E30A7B" w:rsidRPr="00E11DC4" w:rsidTr="00C459D6">
        <w:tc>
          <w:tcPr>
            <w:tcW w:w="10207" w:type="dxa"/>
            <w:gridSpan w:val="3"/>
            <w:vAlign w:val="center"/>
          </w:tcPr>
          <w:p w:rsidR="00E30A7B" w:rsidRPr="00E11DC4" w:rsidRDefault="00E30A7B" w:rsidP="00B4410E">
            <w:pPr>
              <w:jc w:val="center"/>
              <w:rPr>
                <w:rFonts w:ascii="Times New Roman" w:hAnsi="Times New Roman" w:cs="Times New Roman"/>
                <w:b/>
                <w:noProof/>
                <w:sz w:val="24"/>
                <w:szCs w:val="24"/>
                <w:lang w:val="uk-UA"/>
              </w:rPr>
            </w:pPr>
            <w:r w:rsidRPr="00E11DC4">
              <w:rPr>
                <w:rFonts w:ascii="Times New Roman" w:hAnsi="Times New Roman" w:cs="Times New Roman"/>
                <w:b/>
                <w:sz w:val="24"/>
                <w:szCs w:val="24"/>
                <w:lang w:val="uk-UA"/>
              </w:rPr>
              <w:t>Умови отримання адміністративної послуги</w:t>
            </w:r>
          </w:p>
        </w:tc>
      </w:tr>
      <w:tr w:rsidR="00B4410E" w:rsidRPr="0033360A" w:rsidTr="008716AE">
        <w:tc>
          <w:tcPr>
            <w:tcW w:w="516" w:type="dxa"/>
            <w:tcBorders>
              <w:right w:val="single" w:sz="4" w:space="0" w:color="auto"/>
            </w:tcBorders>
            <w:vAlign w:val="center"/>
          </w:tcPr>
          <w:p w:rsidR="00B4410E" w:rsidRPr="00E11DC4" w:rsidRDefault="00716AC4" w:rsidP="00B4410E">
            <w:pPr>
              <w:jc w:val="center"/>
              <w:rPr>
                <w:rFonts w:ascii="Times New Roman" w:hAnsi="Times New Roman" w:cs="Times New Roman"/>
                <w:noProof/>
                <w:sz w:val="24"/>
                <w:szCs w:val="24"/>
                <w:lang w:val="uk-UA"/>
              </w:rPr>
            </w:pPr>
            <w:r w:rsidRPr="00E11DC4">
              <w:rPr>
                <w:rFonts w:ascii="Times New Roman" w:hAnsi="Times New Roman" w:cs="Times New Roman"/>
                <w:noProof/>
                <w:sz w:val="24"/>
                <w:szCs w:val="24"/>
                <w:lang w:val="uk-UA"/>
              </w:rPr>
              <w:t>6</w:t>
            </w:r>
            <w:r w:rsidR="00E30A7B" w:rsidRPr="00E11DC4">
              <w:rPr>
                <w:rFonts w:ascii="Times New Roman" w:hAnsi="Times New Roman" w:cs="Times New Roman"/>
                <w:noProof/>
                <w:sz w:val="24"/>
                <w:szCs w:val="24"/>
                <w:lang w:val="uk-UA"/>
              </w:rPr>
              <w:t>.</w:t>
            </w:r>
          </w:p>
        </w:tc>
        <w:tc>
          <w:tcPr>
            <w:tcW w:w="3611" w:type="dxa"/>
            <w:tcBorders>
              <w:left w:val="single" w:sz="4" w:space="0" w:color="auto"/>
            </w:tcBorders>
            <w:vAlign w:val="center"/>
          </w:tcPr>
          <w:p w:rsidR="00B4410E" w:rsidRPr="00E11DC4" w:rsidRDefault="00E30A7B" w:rsidP="00DF0B32">
            <w:pPr>
              <w:rPr>
                <w:rFonts w:ascii="Times New Roman" w:hAnsi="Times New Roman" w:cs="Times New Roman"/>
                <w:sz w:val="24"/>
                <w:szCs w:val="24"/>
                <w:lang w:val="uk-UA"/>
              </w:rPr>
            </w:pPr>
            <w:r w:rsidRPr="00E11DC4">
              <w:rPr>
                <w:rFonts w:ascii="Times New Roman" w:hAnsi="Times New Roman" w:cs="Times New Roman"/>
                <w:sz w:val="24"/>
                <w:szCs w:val="24"/>
                <w:lang w:val="uk-UA"/>
              </w:rPr>
              <w:t>Підстава для одержання адміністративної послуги</w:t>
            </w:r>
          </w:p>
        </w:tc>
        <w:tc>
          <w:tcPr>
            <w:tcW w:w="6080" w:type="dxa"/>
            <w:vAlign w:val="center"/>
          </w:tcPr>
          <w:p w:rsidR="00B4410E" w:rsidRPr="004A0300" w:rsidRDefault="00A85B97" w:rsidP="00061A15">
            <w:pPr>
              <w:pStyle w:val="docdata"/>
              <w:spacing w:before="0" w:beforeAutospacing="0" w:after="0" w:afterAutospacing="0"/>
              <w:ind w:firstLine="160"/>
              <w:jc w:val="both"/>
              <w:rPr>
                <w:lang w:val="uk-UA"/>
              </w:rPr>
            </w:pPr>
            <w:r w:rsidRPr="00A85B97">
              <w:rPr>
                <w:lang w:val="uk-UA"/>
              </w:rPr>
              <w:t xml:space="preserve">Запит фізичної особи або юридичної особи, які бажають отримати витяг з Єдиного державного реєстру юридичних осіб, фізичних осіб – підприємців та </w:t>
            </w:r>
            <w:r w:rsidRPr="00A85B97">
              <w:rPr>
                <w:lang w:val="uk-UA"/>
              </w:rPr>
              <w:lastRenderedPageBreak/>
              <w:t>громадських формувань, або уповноваженої особи (далі – заявник)</w:t>
            </w:r>
          </w:p>
        </w:tc>
      </w:tr>
      <w:tr w:rsidR="00B4410E" w:rsidRPr="0033360A" w:rsidTr="008716AE">
        <w:tc>
          <w:tcPr>
            <w:tcW w:w="516" w:type="dxa"/>
            <w:tcBorders>
              <w:right w:val="single" w:sz="4" w:space="0" w:color="auto"/>
            </w:tcBorders>
            <w:vAlign w:val="center"/>
          </w:tcPr>
          <w:p w:rsidR="00E30A7B" w:rsidRPr="00E11DC4" w:rsidRDefault="00716AC4" w:rsidP="00F54634">
            <w:pPr>
              <w:spacing w:line="276" w:lineRule="auto"/>
              <w:jc w:val="center"/>
              <w:rPr>
                <w:rFonts w:ascii="Times New Roman" w:hAnsi="Times New Roman" w:cs="Times New Roman"/>
                <w:noProof/>
                <w:sz w:val="24"/>
                <w:szCs w:val="24"/>
                <w:lang w:val="uk-UA"/>
              </w:rPr>
            </w:pPr>
            <w:r w:rsidRPr="00E11DC4">
              <w:rPr>
                <w:rFonts w:ascii="Times New Roman" w:hAnsi="Times New Roman" w:cs="Times New Roman"/>
                <w:noProof/>
                <w:sz w:val="24"/>
                <w:szCs w:val="24"/>
                <w:lang w:val="uk-UA"/>
              </w:rPr>
              <w:lastRenderedPageBreak/>
              <w:t>7</w:t>
            </w:r>
            <w:r w:rsidR="00E30A7B" w:rsidRPr="00E11DC4">
              <w:rPr>
                <w:rFonts w:ascii="Times New Roman" w:hAnsi="Times New Roman" w:cs="Times New Roman"/>
                <w:noProof/>
                <w:sz w:val="24"/>
                <w:szCs w:val="24"/>
                <w:lang w:val="uk-UA"/>
              </w:rPr>
              <w:t>.</w:t>
            </w:r>
          </w:p>
        </w:tc>
        <w:tc>
          <w:tcPr>
            <w:tcW w:w="3611" w:type="dxa"/>
            <w:tcBorders>
              <w:left w:val="single" w:sz="4" w:space="0" w:color="auto"/>
            </w:tcBorders>
            <w:vAlign w:val="center"/>
          </w:tcPr>
          <w:p w:rsidR="00B4410E" w:rsidRPr="000B0DC4" w:rsidRDefault="008716AE" w:rsidP="000B0DC4">
            <w:pPr>
              <w:spacing w:line="276" w:lineRule="auto"/>
              <w:jc w:val="both"/>
              <w:rPr>
                <w:rFonts w:ascii="Times New Roman" w:hAnsi="Times New Roman" w:cs="Times New Roman"/>
                <w:sz w:val="24"/>
                <w:szCs w:val="24"/>
                <w:lang w:val="uk-UA"/>
              </w:rPr>
            </w:pPr>
            <w:r w:rsidRPr="000B0DC4">
              <w:rPr>
                <w:rFonts w:ascii="Times New Roman" w:hAnsi="Times New Roman" w:cs="Times New Roman"/>
                <w:sz w:val="24"/>
                <w:szCs w:val="24"/>
                <w:lang w:val="uk-UA"/>
              </w:rPr>
              <w:t>П</w:t>
            </w:r>
            <w:r w:rsidR="00E30A7B" w:rsidRPr="000B0DC4">
              <w:rPr>
                <w:rFonts w:ascii="Times New Roman" w:hAnsi="Times New Roman" w:cs="Times New Roman"/>
                <w:sz w:val="24"/>
                <w:szCs w:val="24"/>
                <w:lang w:val="uk-UA"/>
              </w:rPr>
              <w:t>ерелік документів, необхідних для отримання адміністративної послуги, а також вимоги до них</w:t>
            </w:r>
          </w:p>
        </w:tc>
        <w:tc>
          <w:tcPr>
            <w:tcW w:w="6080" w:type="dxa"/>
            <w:vAlign w:val="center"/>
          </w:tcPr>
          <w:p w:rsidR="00A85B97" w:rsidRPr="00A85B97" w:rsidRDefault="00A85B97" w:rsidP="00A85B97">
            <w:pPr>
              <w:pStyle w:val="a7"/>
              <w:spacing w:after="0"/>
              <w:ind w:firstLine="302"/>
              <w:jc w:val="both"/>
              <w:rPr>
                <w:lang w:val="uk-UA"/>
              </w:rPr>
            </w:pPr>
            <w:r w:rsidRPr="00A85B97">
              <w:rPr>
                <w:lang w:val="uk-UA"/>
              </w:rPr>
              <w:t>Запит про надання витягу з Єдиного державного реєстру юридичних осіб, фізичних осіб – підприємців та громадських формувань;</w:t>
            </w:r>
          </w:p>
          <w:p w:rsidR="00A85B97" w:rsidRPr="00A85B97" w:rsidRDefault="00A85B97" w:rsidP="00A85B97">
            <w:pPr>
              <w:pStyle w:val="a7"/>
              <w:spacing w:after="0"/>
              <w:ind w:firstLine="302"/>
              <w:jc w:val="both"/>
              <w:rPr>
                <w:lang w:val="uk-UA"/>
              </w:rPr>
            </w:pPr>
            <w:r w:rsidRPr="00A85B97">
              <w:rPr>
                <w:lang w:val="uk-UA"/>
              </w:rPr>
              <w:t xml:space="preserve"> документ, що підтверджує внесення плати за отримання відповідних відомостей.</w:t>
            </w:r>
          </w:p>
          <w:p w:rsidR="00A85B97" w:rsidRPr="00A85B97" w:rsidRDefault="00A85B97" w:rsidP="00A85B97">
            <w:pPr>
              <w:pStyle w:val="a7"/>
              <w:spacing w:after="0"/>
              <w:ind w:firstLine="302"/>
              <w:jc w:val="both"/>
              <w:rPr>
                <w:lang w:val="uk-UA"/>
              </w:rPr>
            </w:pPr>
            <w:r w:rsidRPr="00A85B97">
              <w:rPr>
                <w:lang w:val="uk-UA"/>
              </w:rPr>
              <w:t>Під час прийняття запиту заявник пред’являє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A85B97" w:rsidRPr="00A85B97" w:rsidRDefault="00A85B97" w:rsidP="00A85B97">
            <w:pPr>
              <w:pStyle w:val="a7"/>
              <w:spacing w:after="0"/>
              <w:ind w:firstLine="302"/>
              <w:jc w:val="both"/>
              <w:rPr>
                <w:lang w:val="uk-UA"/>
              </w:rPr>
            </w:pPr>
            <w:r w:rsidRPr="00A85B97">
              <w:rPr>
                <w:lang w:val="uk-UA"/>
              </w:rPr>
              <w:t>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w:t>
            </w:r>
          </w:p>
          <w:p w:rsidR="008D0B54" w:rsidRPr="00A85B97" w:rsidRDefault="00A85B97" w:rsidP="00A85B97">
            <w:pPr>
              <w:pStyle w:val="a7"/>
              <w:spacing w:before="0" w:beforeAutospacing="0" w:after="0" w:afterAutospacing="0"/>
              <w:ind w:firstLine="302"/>
              <w:jc w:val="both"/>
              <w:rPr>
                <w:lang w:val="uk-UA"/>
              </w:rPr>
            </w:pPr>
            <w:r w:rsidRPr="00A85B97">
              <w:rPr>
                <w:lang w:val="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w:t>
            </w:r>
          </w:p>
        </w:tc>
      </w:tr>
      <w:tr w:rsidR="00B4410E" w:rsidRPr="00E11DC4" w:rsidTr="00387DA7">
        <w:trPr>
          <w:trHeight w:val="1172"/>
        </w:trPr>
        <w:tc>
          <w:tcPr>
            <w:tcW w:w="516" w:type="dxa"/>
            <w:tcBorders>
              <w:bottom w:val="single" w:sz="4" w:space="0" w:color="auto"/>
              <w:right w:val="single" w:sz="4" w:space="0" w:color="auto"/>
            </w:tcBorders>
            <w:vAlign w:val="center"/>
          </w:tcPr>
          <w:p w:rsidR="00B4410E" w:rsidRPr="00E11DC4" w:rsidRDefault="00716AC4" w:rsidP="00387DA7">
            <w:pPr>
              <w:jc w:val="center"/>
              <w:rPr>
                <w:rFonts w:ascii="Times New Roman" w:hAnsi="Times New Roman" w:cs="Times New Roman"/>
                <w:noProof/>
                <w:sz w:val="24"/>
                <w:szCs w:val="24"/>
                <w:lang w:val="uk-UA"/>
              </w:rPr>
            </w:pPr>
            <w:r w:rsidRPr="00E11DC4">
              <w:rPr>
                <w:rFonts w:ascii="Times New Roman" w:hAnsi="Times New Roman" w:cs="Times New Roman"/>
                <w:noProof/>
                <w:sz w:val="24"/>
                <w:szCs w:val="24"/>
                <w:lang w:val="uk-UA"/>
              </w:rPr>
              <w:t>8</w:t>
            </w:r>
            <w:r w:rsidR="00E30A7B" w:rsidRPr="00E11DC4">
              <w:rPr>
                <w:rFonts w:ascii="Times New Roman" w:hAnsi="Times New Roman" w:cs="Times New Roman"/>
                <w:noProof/>
                <w:sz w:val="24"/>
                <w:szCs w:val="24"/>
                <w:lang w:val="uk-UA"/>
              </w:rPr>
              <w:t>.</w:t>
            </w:r>
          </w:p>
        </w:tc>
        <w:tc>
          <w:tcPr>
            <w:tcW w:w="3611" w:type="dxa"/>
            <w:tcBorders>
              <w:left w:val="single" w:sz="4" w:space="0" w:color="auto"/>
              <w:bottom w:val="single" w:sz="4" w:space="0" w:color="auto"/>
            </w:tcBorders>
          </w:tcPr>
          <w:p w:rsidR="00B4410E" w:rsidRPr="00E11DC4" w:rsidRDefault="00E30A7B" w:rsidP="00DF0B32">
            <w:pPr>
              <w:rPr>
                <w:rFonts w:ascii="Times New Roman" w:hAnsi="Times New Roman" w:cs="Times New Roman"/>
                <w:sz w:val="24"/>
                <w:szCs w:val="24"/>
                <w:lang w:val="uk-UA"/>
              </w:rPr>
            </w:pPr>
            <w:r w:rsidRPr="00E11DC4">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080" w:type="dxa"/>
            <w:tcBorders>
              <w:bottom w:val="single" w:sz="4" w:space="0" w:color="auto"/>
            </w:tcBorders>
            <w:vAlign w:val="center"/>
          </w:tcPr>
          <w:p w:rsidR="00A85B97" w:rsidRDefault="00A85B97" w:rsidP="00A85B97">
            <w:pPr>
              <w:pStyle w:val="a7"/>
              <w:spacing w:after="0"/>
              <w:jc w:val="both"/>
            </w:pPr>
            <w:r>
              <w:t>У паперовій формі запит подається заявником особисто.</w:t>
            </w:r>
          </w:p>
          <w:p w:rsidR="00B4410E" w:rsidRPr="00EC3201" w:rsidRDefault="00A85B97" w:rsidP="00A85B97">
            <w:pPr>
              <w:pStyle w:val="a7"/>
              <w:spacing w:before="0" w:beforeAutospacing="0" w:after="0" w:afterAutospacing="0"/>
              <w:jc w:val="both"/>
              <w:rPr>
                <w:lang w:val="uk-UA"/>
              </w:rPr>
            </w:pPr>
            <w:r>
              <w:t>В електронній формі запит подається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693758" w:rsidRPr="00E11DC4" w:rsidTr="00693758">
        <w:trPr>
          <w:trHeight w:val="1122"/>
        </w:trPr>
        <w:tc>
          <w:tcPr>
            <w:tcW w:w="516" w:type="dxa"/>
            <w:tcBorders>
              <w:top w:val="single" w:sz="4" w:space="0" w:color="auto"/>
              <w:bottom w:val="single" w:sz="4" w:space="0" w:color="auto"/>
              <w:right w:val="single" w:sz="4" w:space="0" w:color="auto"/>
            </w:tcBorders>
            <w:vAlign w:val="center"/>
          </w:tcPr>
          <w:p w:rsidR="00693758" w:rsidRPr="00E11DC4" w:rsidRDefault="004A0300" w:rsidP="00387DA7">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9</w:t>
            </w:r>
            <w:r w:rsidR="00BC6A3D">
              <w:rPr>
                <w:rFonts w:ascii="Times New Roman" w:hAnsi="Times New Roman" w:cs="Times New Roman"/>
                <w:noProof/>
                <w:sz w:val="24"/>
                <w:szCs w:val="24"/>
                <w:lang w:val="uk-UA"/>
              </w:rPr>
              <w:t>.</w:t>
            </w:r>
          </w:p>
        </w:tc>
        <w:tc>
          <w:tcPr>
            <w:tcW w:w="3611" w:type="dxa"/>
            <w:tcBorders>
              <w:top w:val="single" w:sz="4" w:space="0" w:color="auto"/>
              <w:left w:val="single" w:sz="4" w:space="0" w:color="auto"/>
              <w:bottom w:val="single" w:sz="4" w:space="0" w:color="auto"/>
            </w:tcBorders>
          </w:tcPr>
          <w:p w:rsidR="00693758" w:rsidRDefault="00693758" w:rsidP="00DF0B32">
            <w:pPr>
              <w:rPr>
                <w:rFonts w:ascii="Times New Roman" w:eastAsia="Calibri" w:hAnsi="Times New Roman" w:cs="Times New Roman"/>
                <w:sz w:val="24"/>
                <w:szCs w:val="24"/>
                <w:lang w:val="uk-UA" w:eastAsia="en-US"/>
              </w:rPr>
            </w:pPr>
            <w:r w:rsidRPr="00E11DC4">
              <w:rPr>
                <w:rFonts w:ascii="Times New Roman" w:eastAsia="Calibri" w:hAnsi="Times New Roman" w:cs="Times New Roman"/>
                <w:sz w:val="24"/>
                <w:szCs w:val="24"/>
                <w:lang w:val="uk-UA" w:eastAsia="en-US"/>
              </w:rPr>
              <w:t>Перелік підстав для відмови у наданні адміністративної послуги</w:t>
            </w:r>
          </w:p>
        </w:tc>
        <w:tc>
          <w:tcPr>
            <w:tcW w:w="6080" w:type="dxa"/>
            <w:tcBorders>
              <w:top w:val="single" w:sz="4" w:space="0" w:color="auto"/>
              <w:bottom w:val="single" w:sz="4" w:space="0" w:color="auto"/>
            </w:tcBorders>
            <w:vAlign w:val="center"/>
          </w:tcPr>
          <w:p w:rsidR="00693758" w:rsidRPr="004A0300" w:rsidRDefault="00A85B97" w:rsidP="00EC3201">
            <w:pPr>
              <w:pStyle w:val="a7"/>
              <w:spacing w:before="0" w:beforeAutospacing="0" w:after="0" w:afterAutospacing="0"/>
              <w:ind w:firstLine="302"/>
              <w:jc w:val="both"/>
              <w:rPr>
                <w:lang w:val="uk-UA"/>
              </w:rPr>
            </w:pPr>
            <w:r w:rsidRPr="00A85B97">
              <w:rPr>
                <w:lang w:val="uk-UA"/>
              </w:rPr>
              <w:t>Не подано документ, що підтверджує внесення плати за отримання відповідних відомостей, або плата внесена не в повному обсязі</w:t>
            </w:r>
          </w:p>
        </w:tc>
      </w:tr>
      <w:tr w:rsidR="00E30A7B" w:rsidRPr="00A85B97" w:rsidTr="008716AE">
        <w:trPr>
          <w:trHeight w:val="291"/>
        </w:trPr>
        <w:tc>
          <w:tcPr>
            <w:tcW w:w="516" w:type="dxa"/>
            <w:tcBorders>
              <w:top w:val="single" w:sz="4" w:space="0" w:color="auto"/>
              <w:bottom w:val="single" w:sz="4" w:space="0" w:color="auto"/>
              <w:right w:val="single" w:sz="4" w:space="0" w:color="auto"/>
            </w:tcBorders>
            <w:vAlign w:val="center"/>
          </w:tcPr>
          <w:p w:rsidR="00624644" w:rsidRPr="00E11DC4" w:rsidRDefault="004A0300" w:rsidP="00387DA7">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10</w:t>
            </w:r>
            <w:r w:rsidR="00624644" w:rsidRPr="00E11DC4">
              <w:rPr>
                <w:rFonts w:ascii="Times New Roman" w:hAnsi="Times New Roman" w:cs="Times New Roman"/>
                <w:noProof/>
                <w:sz w:val="24"/>
                <w:szCs w:val="24"/>
                <w:lang w:val="uk-UA"/>
              </w:rPr>
              <w:t>.</w:t>
            </w:r>
          </w:p>
        </w:tc>
        <w:tc>
          <w:tcPr>
            <w:tcW w:w="3611" w:type="dxa"/>
            <w:tcBorders>
              <w:top w:val="single" w:sz="4" w:space="0" w:color="auto"/>
              <w:left w:val="single" w:sz="4" w:space="0" w:color="auto"/>
              <w:bottom w:val="single" w:sz="4" w:space="0" w:color="auto"/>
            </w:tcBorders>
            <w:vAlign w:val="center"/>
          </w:tcPr>
          <w:p w:rsidR="00E30A7B" w:rsidRPr="00E11DC4" w:rsidRDefault="00387DA7" w:rsidP="00DF0B32">
            <w:pPr>
              <w:rPr>
                <w:rFonts w:ascii="Times New Roman" w:hAnsi="Times New Roman" w:cs="Times New Roman"/>
                <w:noProof/>
                <w:sz w:val="24"/>
                <w:szCs w:val="24"/>
                <w:lang w:val="uk-UA"/>
              </w:rPr>
            </w:pPr>
            <w:r w:rsidRPr="00E11DC4">
              <w:rPr>
                <w:rFonts w:ascii="Times New Roman" w:hAnsi="Times New Roman" w:cs="Times New Roman"/>
                <w:sz w:val="24"/>
                <w:szCs w:val="24"/>
                <w:lang w:val="uk-UA"/>
              </w:rPr>
              <w:t>Платність (безоплатність) надання адміністративної послуги</w:t>
            </w:r>
          </w:p>
        </w:tc>
        <w:tc>
          <w:tcPr>
            <w:tcW w:w="6080" w:type="dxa"/>
            <w:tcBorders>
              <w:top w:val="single" w:sz="4" w:space="0" w:color="auto"/>
              <w:bottom w:val="single" w:sz="4" w:space="0" w:color="auto"/>
            </w:tcBorders>
            <w:vAlign w:val="center"/>
          </w:tcPr>
          <w:p w:rsidR="00A85B97" w:rsidRPr="00A85B97" w:rsidRDefault="00A85B97" w:rsidP="00A85B97">
            <w:pPr>
              <w:pStyle w:val="a7"/>
              <w:spacing w:after="0"/>
              <w:ind w:firstLine="302"/>
              <w:jc w:val="both"/>
              <w:rPr>
                <w:lang w:val="uk-UA"/>
              </w:rPr>
            </w:pPr>
            <w:r w:rsidRPr="00A85B97">
              <w:rPr>
                <w:lang w:val="uk-UA"/>
              </w:rPr>
              <w:t xml:space="preserve">За одержання витягу з Єдиного державного реєстру юридичних осіб, фізичних осіб – підприємців та громадських формувань в паперовій формі справляється плата в розмірі 0,05 прожиткового мінімуму для працездатних осіб. </w:t>
            </w:r>
          </w:p>
          <w:p w:rsidR="00E30A7B" w:rsidRPr="00E11DC4" w:rsidRDefault="00A85B97" w:rsidP="00A85B97">
            <w:pPr>
              <w:pStyle w:val="a7"/>
              <w:spacing w:before="0" w:beforeAutospacing="0" w:after="0" w:afterAutospacing="0"/>
              <w:ind w:firstLine="302"/>
              <w:jc w:val="both"/>
              <w:rPr>
                <w:lang w:val="uk-UA"/>
              </w:rPr>
            </w:pPr>
            <w:r w:rsidRPr="00A85B97">
              <w:rPr>
                <w:lang w:val="uk-UA"/>
              </w:rPr>
              <w:t>Плата справляється у відповідному розмірі від прожиткового мінімуму для працездатних осіб, встановленому законом на 01 січня календарного року, в якому подається запит про надання витягу з Єдиного державного реєстру юридичних осіб, фізичних осіб – підприємців та громадських формувань, та округлюється до найближчих 10 гривень</w:t>
            </w:r>
          </w:p>
        </w:tc>
      </w:tr>
      <w:tr w:rsidR="00E30A7B" w:rsidRPr="00E11DC4" w:rsidTr="008716AE">
        <w:trPr>
          <w:trHeight w:val="304"/>
        </w:trPr>
        <w:tc>
          <w:tcPr>
            <w:tcW w:w="516" w:type="dxa"/>
            <w:tcBorders>
              <w:top w:val="single" w:sz="4" w:space="0" w:color="auto"/>
              <w:bottom w:val="single" w:sz="4" w:space="0" w:color="auto"/>
              <w:right w:val="single" w:sz="4" w:space="0" w:color="auto"/>
            </w:tcBorders>
            <w:vAlign w:val="center"/>
          </w:tcPr>
          <w:p w:rsidR="00E30A7B" w:rsidRPr="00E11DC4" w:rsidRDefault="004A0300" w:rsidP="00DF0B32">
            <w:pPr>
              <w:rPr>
                <w:rFonts w:ascii="Times New Roman" w:hAnsi="Times New Roman" w:cs="Times New Roman"/>
                <w:noProof/>
                <w:sz w:val="24"/>
                <w:szCs w:val="24"/>
                <w:lang w:val="uk-UA"/>
              </w:rPr>
            </w:pPr>
            <w:r>
              <w:rPr>
                <w:rFonts w:ascii="Times New Roman" w:hAnsi="Times New Roman" w:cs="Times New Roman"/>
                <w:noProof/>
                <w:sz w:val="24"/>
                <w:szCs w:val="24"/>
                <w:lang w:val="uk-UA"/>
              </w:rPr>
              <w:t>11</w:t>
            </w:r>
            <w:r w:rsidR="00624644" w:rsidRPr="00E11DC4">
              <w:rPr>
                <w:rFonts w:ascii="Times New Roman" w:hAnsi="Times New Roman" w:cs="Times New Roman"/>
                <w:noProof/>
                <w:sz w:val="24"/>
                <w:szCs w:val="24"/>
                <w:lang w:val="uk-UA"/>
              </w:rPr>
              <w:t>.</w:t>
            </w:r>
          </w:p>
        </w:tc>
        <w:tc>
          <w:tcPr>
            <w:tcW w:w="3611" w:type="dxa"/>
            <w:tcBorders>
              <w:top w:val="single" w:sz="4" w:space="0" w:color="auto"/>
              <w:left w:val="single" w:sz="4" w:space="0" w:color="auto"/>
              <w:bottom w:val="single" w:sz="4" w:space="0" w:color="auto"/>
            </w:tcBorders>
            <w:vAlign w:val="center"/>
          </w:tcPr>
          <w:p w:rsidR="00E30A7B" w:rsidRPr="00E11DC4" w:rsidRDefault="00387DA7" w:rsidP="00DF0B32">
            <w:pPr>
              <w:rPr>
                <w:rFonts w:ascii="Times New Roman" w:hAnsi="Times New Roman" w:cs="Times New Roman"/>
                <w:noProof/>
                <w:sz w:val="24"/>
                <w:szCs w:val="24"/>
                <w:lang w:val="uk-UA"/>
              </w:rPr>
            </w:pPr>
            <w:r w:rsidRPr="00E11DC4">
              <w:rPr>
                <w:rFonts w:ascii="Times New Roman" w:eastAsia="Calibri" w:hAnsi="Times New Roman" w:cs="Times New Roman"/>
                <w:lang w:val="uk-UA" w:eastAsia="en-US"/>
              </w:rPr>
              <w:t>Результат надання послуги</w:t>
            </w:r>
          </w:p>
        </w:tc>
        <w:tc>
          <w:tcPr>
            <w:tcW w:w="6080" w:type="dxa"/>
            <w:tcBorders>
              <w:top w:val="single" w:sz="4" w:space="0" w:color="auto"/>
              <w:bottom w:val="single" w:sz="4" w:space="0" w:color="auto"/>
            </w:tcBorders>
            <w:vAlign w:val="center"/>
          </w:tcPr>
          <w:p w:rsidR="004F26C7" w:rsidRPr="004A0300" w:rsidRDefault="004A0300" w:rsidP="000B0DC4">
            <w:pPr>
              <w:pStyle w:val="a7"/>
              <w:spacing w:before="0" w:beforeAutospacing="0" w:after="0" w:afterAutospacing="0"/>
              <w:ind w:firstLine="302"/>
              <w:jc w:val="both"/>
              <w:rPr>
                <w:lang w:val="uk-UA"/>
              </w:rPr>
            </w:pPr>
            <w:r w:rsidRPr="004A0300">
              <w:rPr>
                <w:lang w:val="uk-UA"/>
              </w:rPr>
              <w:t>Витяг з Єдиного державного реєстру юридичних осіб, фізичних осіб – підприємців та громадських формувань.</w:t>
            </w:r>
          </w:p>
        </w:tc>
      </w:tr>
      <w:tr w:rsidR="00E30A7B" w:rsidRPr="00E11DC4" w:rsidTr="008D0B54">
        <w:trPr>
          <w:trHeight w:val="831"/>
        </w:trPr>
        <w:tc>
          <w:tcPr>
            <w:tcW w:w="516" w:type="dxa"/>
            <w:tcBorders>
              <w:top w:val="single" w:sz="4" w:space="0" w:color="auto"/>
              <w:bottom w:val="single" w:sz="4" w:space="0" w:color="auto"/>
              <w:right w:val="single" w:sz="4" w:space="0" w:color="auto"/>
            </w:tcBorders>
            <w:vAlign w:val="center"/>
          </w:tcPr>
          <w:p w:rsidR="00E30A7B" w:rsidRPr="00E11DC4" w:rsidRDefault="004A0300" w:rsidP="00DF0B32">
            <w:pPr>
              <w:rPr>
                <w:rFonts w:ascii="Times New Roman" w:hAnsi="Times New Roman" w:cs="Times New Roman"/>
                <w:noProof/>
                <w:sz w:val="24"/>
                <w:szCs w:val="24"/>
                <w:lang w:val="uk-UA"/>
              </w:rPr>
            </w:pPr>
            <w:r>
              <w:rPr>
                <w:rFonts w:ascii="Times New Roman" w:hAnsi="Times New Roman" w:cs="Times New Roman"/>
                <w:noProof/>
                <w:sz w:val="24"/>
                <w:szCs w:val="24"/>
                <w:lang w:val="uk-UA"/>
              </w:rPr>
              <w:lastRenderedPageBreak/>
              <w:t>12</w:t>
            </w:r>
            <w:r w:rsidR="00387DA7" w:rsidRPr="00E11DC4">
              <w:rPr>
                <w:rFonts w:ascii="Times New Roman" w:hAnsi="Times New Roman" w:cs="Times New Roman"/>
                <w:noProof/>
                <w:sz w:val="24"/>
                <w:szCs w:val="24"/>
                <w:lang w:val="uk-UA"/>
              </w:rPr>
              <w:t>.</w:t>
            </w:r>
          </w:p>
        </w:tc>
        <w:tc>
          <w:tcPr>
            <w:tcW w:w="3611" w:type="dxa"/>
            <w:tcBorders>
              <w:top w:val="single" w:sz="4" w:space="0" w:color="auto"/>
              <w:left w:val="single" w:sz="4" w:space="0" w:color="auto"/>
              <w:bottom w:val="single" w:sz="4" w:space="0" w:color="auto"/>
            </w:tcBorders>
            <w:vAlign w:val="center"/>
          </w:tcPr>
          <w:p w:rsidR="00E30A7B" w:rsidRPr="00E11DC4" w:rsidRDefault="00387DA7" w:rsidP="00DF0B32">
            <w:pPr>
              <w:rPr>
                <w:rFonts w:ascii="Times New Roman" w:hAnsi="Times New Roman" w:cs="Times New Roman"/>
                <w:noProof/>
                <w:sz w:val="24"/>
                <w:szCs w:val="24"/>
                <w:lang w:val="uk-UA"/>
              </w:rPr>
            </w:pPr>
            <w:r w:rsidRPr="00E11DC4">
              <w:rPr>
                <w:rFonts w:ascii="Times New Roman" w:hAnsi="Times New Roman" w:cs="Times New Roman"/>
                <w:sz w:val="24"/>
                <w:szCs w:val="24"/>
                <w:lang w:val="uk-UA"/>
              </w:rPr>
              <w:t>Строк надання адміністративної послуги</w:t>
            </w:r>
          </w:p>
        </w:tc>
        <w:tc>
          <w:tcPr>
            <w:tcW w:w="6080" w:type="dxa"/>
            <w:tcBorders>
              <w:top w:val="single" w:sz="4" w:space="0" w:color="auto"/>
              <w:bottom w:val="single" w:sz="4" w:space="0" w:color="auto"/>
            </w:tcBorders>
            <w:vAlign w:val="center"/>
          </w:tcPr>
          <w:p w:rsidR="00E30A7B" w:rsidRPr="004A0300" w:rsidRDefault="00A85B97" w:rsidP="000B0DC4">
            <w:pPr>
              <w:pStyle w:val="a7"/>
              <w:spacing w:before="0" w:beforeAutospacing="0" w:after="0" w:afterAutospacing="0"/>
              <w:ind w:firstLine="302"/>
              <w:jc w:val="both"/>
              <w:rPr>
                <w:lang w:val="uk-UA"/>
              </w:rPr>
            </w:pPr>
            <w:r w:rsidRPr="00A85B97">
              <w:rPr>
                <w:lang w:val="uk-UA"/>
              </w:rPr>
              <w:t>Витяги в паперовій формі надаються протягом 24 годин після надходження запиту, крім вихідних та святкових днів.</w:t>
            </w:r>
          </w:p>
        </w:tc>
      </w:tr>
      <w:tr w:rsidR="008D0B54" w:rsidRPr="00E11DC4" w:rsidTr="00693758">
        <w:trPr>
          <w:trHeight w:val="415"/>
        </w:trPr>
        <w:tc>
          <w:tcPr>
            <w:tcW w:w="516" w:type="dxa"/>
            <w:tcBorders>
              <w:top w:val="single" w:sz="4" w:space="0" w:color="auto"/>
              <w:bottom w:val="single" w:sz="4" w:space="0" w:color="auto"/>
              <w:right w:val="single" w:sz="4" w:space="0" w:color="auto"/>
            </w:tcBorders>
            <w:vAlign w:val="center"/>
          </w:tcPr>
          <w:p w:rsidR="008D0B54" w:rsidRPr="00E11DC4" w:rsidRDefault="004A0300" w:rsidP="00DF0B32">
            <w:pPr>
              <w:rPr>
                <w:rFonts w:ascii="Times New Roman" w:hAnsi="Times New Roman" w:cs="Times New Roman"/>
                <w:noProof/>
                <w:sz w:val="24"/>
                <w:szCs w:val="24"/>
                <w:lang w:val="uk-UA"/>
              </w:rPr>
            </w:pPr>
            <w:r>
              <w:rPr>
                <w:rFonts w:ascii="Times New Roman" w:hAnsi="Times New Roman" w:cs="Times New Roman"/>
                <w:noProof/>
                <w:sz w:val="24"/>
                <w:szCs w:val="24"/>
                <w:lang w:val="uk-UA"/>
              </w:rPr>
              <w:t>13</w:t>
            </w:r>
            <w:r w:rsidR="008D0B54" w:rsidRPr="00E11DC4">
              <w:rPr>
                <w:rFonts w:ascii="Times New Roman" w:hAnsi="Times New Roman" w:cs="Times New Roman"/>
                <w:noProof/>
                <w:sz w:val="24"/>
                <w:szCs w:val="24"/>
                <w:lang w:val="uk-UA"/>
              </w:rPr>
              <w:t>.</w:t>
            </w:r>
          </w:p>
        </w:tc>
        <w:tc>
          <w:tcPr>
            <w:tcW w:w="3611" w:type="dxa"/>
            <w:tcBorders>
              <w:top w:val="single" w:sz="4" w:space="0" w:color="auto"/>
              <w:left w:val="single" w:sz="4" w:space="0" w:color="auto"/>
              <w:bottom w:val="single" w:sz="4" w:space="0" w:color="auto"/>
            </w:tcBorders>
            <w:vAlign w:val="center"/>
          </w:tcPr>
          <w:p w:rsidR="008D0B54" w:rsidRPr="00E11DC4" w:rsidRDefault="008D0B54" w:rsidP="00DF0B32">
            <w:pPr>
              <w:rPr>
                <w:rFonts w:ascii="Times New Roman" w:hAnsi="Times New Roman" w:cs="Times New Roman"/>
                <w:sz w:val="24"/>
                <w:szCs w:val="24"/>
                <w:lang w:val="uk-UA"/>
              </w:rPr>
            </w:pPr>
            <w:r w:rsidRPr="00E11DC4">
              <w:rPr>
                <w:rFonts w:ascii="Times New Roman" w:hAnsi="Times New Roman" w:cs="Times New Roman"/>
                <w:sz w:val="24"/>
                <w:szCs w:val="24"/>
                <w:lang w:val="uk-UA"/>
              </w:rPr>
              <w:t>Спосіб отримання відповіді (результату)</w:t>
            </w:r>
          </w:p>
        </w:tc>
        <w:tc>
          <w:tcPr>
            <w:tcW w:w="6080" w:type="dxa"/>
            <w:tcBorders>
              <w:top w:val="single" w:sz="4" w:space="0" w:color="auto"/>
              <w:bottom w:val="single" w:sz="4" w:space="0" w:color="auto"/>
            </w:tcBorders>
            <w:vAlign w:val="center"/>
          </w:tcPr>
          <w:p w:rsidR="008D0B54" w:rsidRPr="004A0300" w:rsidRDefault="00A85B97" w:rsidP="000B0DC4">
            <w:pPr>
              <w:pStyle w:val="a7"/>
              <w:spacing w:before="0" w:beforeAutospacing="0" w:after="0" w:afterAutospacing="0"/>
              <w:ind w:firstLine="302"/>
              <w:jc w:val="both"/>
              <w:rPr>
                <w:lang w:val="uk-UA"/>
              </w:rPr>
            </w:pPr>
            <w:r w:rsidRPr="00A85B97">
              <w:rPr>
                <w:lang w:val="uk-UA"/>
              </w:rPr>
              <w:t>У такий самий спосіб, у який подано запит</w:t>
            </w:r>
          </w:p>
        </w:tc>
      </w:tr>
    </w:tbl>
    <w:p w:rsidR="00503342" w:rsidRDefault="00503342">
      <w:pPr>
        <w:rPr>
          <w:lang w:val="uk-UA"/>
        </w:rPr>
      </w:pPr>
    </w:p>
    <w:p w:rsidR="00C962F4" w:rsidRPr="00A85B97" w:rsidRDefault="00C962F4">
      <w:pPr>
        <w:rPr>
          <w:b/>
          <w:lang w:val="uk-UA"/>
        </w:rPr>
      </w:pPr>
      <w:r w:rsidRPr="00A85B97">
        <w:rPr>
          <w:rFonts w:ascii="Times New Roman" w:eastAsia="Times New Roman" w:hAnsi="Times New Roman" w:cs="Times New Roman"/>
          <w:b/>
          <w:color w:val="000000"/>
          <w:sz w:val="24"/>
          <w:szCs w:val="24"/>
          <w:lang w:val="uk-UA"/>
        </w:rPr>
        <w:t xml:space="preserve">Начальник відділу «Центр надання </w:t>
      </w:r>
      <w:r w:rsidRPr="00A85B97">
        <w:rPr>
          <w:rFonts w:ascii="Times New Roman" w:eastAsia="Times New Roman" w:hAnsi="Times New Roman" w:cs="Times New Roman"/>
          <w:b/>
          <w:color w:val="000000"/>
          <w:sz w:val="24"/>
          <w:szCs w:val="24"/>
          <w:lang w:val="uk-UA"/>
        </w:rPr>
        <w:br/>
        <w:t xml:space="preserve">адміністративних послуг»                                </w:t>
      </w:r>
      <w:r w:rsidR="00A85B97" w:rsidRPr="00A85B97">
        <w:rPr>
          <w:rFonts w:ascii="Times New Roman" w:eastAsia="Times New Roman" w:hAnsi="Times New Roman" w:cs="Times New Roman"/>
          <w:b/>
          <w:color w:val="000000"/>
          <w:sz w:val="24"/>
          <w:szCs w:val="24"/>
          <w:lang w:val="uk-UA"/>
        </w:rPr>
        <w:t xml:space="preserve">                        </w:t>
      </w:r>
      <w:r w:rsidRPr="00A85B97">
        <w:rPr>
          <w:rFonts w:ascii="Times New Roman" w:eastAsia="Times New Roman" w:hAnsi="Times New Roman" w:cs="Times New Roman"/>
          <w:b/>
          <w:color w:val="000000"/>
          <w:sz w:val="24"/>
          <w:szCs w:val="24"/>
          <w:lang w:val="uk-UA"/>
        </w:rPr>
        <w:t xml:space="preserve">        </w:t>
      </w:r>
      <w:r w:rsidR="00A85B97" w:rsidRPr="00A85B97">
        <w:rPr>
          <w:rFonts w:ascii="Times New Roman" w:eastAsia="Times New Roman" w:hAnsi="Times New Roman" w:cs="Times New Roman"/>
          <w:b/>
          <w:color w:val="000000"/>
          <w:sz w:val="24"/>
          <w:szCs w:val="24"/>
          <w:lang w:val="uk-UA"/>
        </w:rPr>
        <w:t>Вікторія ГОРДІЄНКО</w:t>
      </w:r>
    </w:p>
    <w:sectPr w:rsidR="00C962F4" w:rsidRPr="00A85B97" w:rsidSect="00C962F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6292"/>
    <w:multiLevelType w:val="hybridMultilevel"/>
    <w:tmpl w:val="917A837C"/>
    <w:lvl w:ilvl="0" w:tplc="CF822D98">
      <w:numFmt w:val="bullet"/>
      <w:lvlText w:val="-"/>
      <w:lvlJc w:val="left"/>
      <w:pPr>
        <w:ind w:left="662" w:hanging="360"/>
      </w:pPr>
      <w:rPr>
        <w:rFonts w:ascii="Times New Roman" w:eastAsia="Times New Roman" w:hAnsi="Times New Roman" w:cs="Times New Roman" w:hint="default"/>
      </w:rPr>
    </w:lvl>
    <w:lvl w:ilvl="1" w:tplc="04190003" w:tentative="1">
      <w:start w:val="1"/>
      <w:numFmt w:val="bullet"/>
      <w:lvlText w:val="o"/>
      <w:lvlJc w:val="left"/>
      <w:pPr>
        <w:ind w:left="1382" w:hanging="360"/>
      </w:pPr>
      <w:rPr>
        <w:rFonts w:ascii="Courier New" w:hAnsi="Courier New" w:cs="Courier New" w:hint="default"/>
      </w:rPr>
    </w:lvl>
    <w:lvl w:ilvl="2" w:tplc="04190005" w:tentative="1">
      <w:start w:val="1"/>
      <w:numFmt w:val="bullet"/>
      <w:lvlText w:val=""/>
      <w:lvlJc w:val="left"/>
      <w:pPr>
        <w:ind w:left="2102" w:hanging="360"/>
      </w:pPr>
      <w:rPr>
        <w:rFonts w:ascii="Wingdings" w:hAnsi="Wingdings" w:hint="default"/>
      </w:rPr>
    </w:lvl>
    <w:lvl w:ilvl="3" w:tplc="04190001" w:tentative="1">
      <w:start w:val="1"/>
      <w:numFmt w:val="bullet"/>
      <w:lvlText w:val=""/>
      <w:lvlJc w:val="left"/>
      <w:pPr>
        <w:ind w:left="2822" w:hanging="360"/>
      </w:pPr>
      <w:rPr>
        <w:rFonts w:ascii="Symbol" w:hAnsi="Symbol" w:hint="default"/>
      </w:rPr>
    </w:lvl>
    <w:lvl w:ilvl="4" w:tplc="04190003" w:tentative="1">
      <w:start w:val="1"/>
      <w:numFmt w:val="bullet"/>
      <w:lvlText w:val="o"/>
      <w:lvlJc w:val="left"/>
      <w:pPr>
        <w:ind w:left="3542" w:hanging="360"/>
      </w:pPr>
      <w:rPr>
        <w:rFonts w:ascii="Courier New" w:hAnsi="Courier New" w:cs="Courier New" w:hint="default"/>
      </w:rPr>
    </w:lvl>
    <w:lvl w:ilvl="5" w:tplc="04190005" w:tentative="1">
      <w:start w:val="1"/>
      <w:numFmt w:val="bullet"/>
      <w:lvlText w:val=""/>
      <w:lvlJc w:val="left"/>
      <w:pPr>
        <w:ind w:left="4262" w:hanging="360"/>
      </w:pPr>
      <w:rPr>
        <w:rFonts w:ascii="Wingdings" w:hAnsi="Wingdings" w:hint="default"/>
      </w:rPr>
    </w:lvl>
    <w:lvl w:ilvl="6" w:tplc="04190001" w:tentative="1">
      <w:start w:val="1"/>
      <w:numFmt w:val="bullet"/>
      <w:lvlText w:val=""/>
      <w:lvlJc w:val="left"/>
      <w:pPr>
        <w:ind w:left="4982" w:hanging="360"/>
      </w:pPr>
      <w:rPr>
        <w:rFonts w:ascii="Symbol" w:hAnsi="Symbol" w:hint="default"/>
      </w:rPr>
    </w:lvl>
    <w:lvl w:ilvl="7" w:tplc="04190003" w:tentative="1">
      <w:start w:val="1"/>
      <w:numFmt w:val="bullet"/>
      <w:lvlText w:val="o"/>
      <w:lvlJc w:val="left"/>
      <w:pPr>
        <w:ind w:left="5702" w:hanging="360"/>
      </w:pPr>
      <w:rPr>
        <w:rFonts w:ascii="Courier New" w:hAnsi="Courier New" w:cs="Courier New" w:hint="default"/>
      </w:rPr>
    </w:lvl>
    <w:lvl w:ilvl="8" w:tplc="04190005" w:tentative="1">
      <w:start w:val="1"/>
      <w:numFmt w:val="bullet"/>
      <w:lvlText w:val=""/>
      <w:lvlJc w:val="left"/>
      <w:pPr>
        <w:ind w:left="6422" w:hanging="360"/>
      </w:pPr>
      <w:rPr>
        <w:rFonts w:ascii="Wingdings" w:hAnsi="Wingdings" w:hint="default"/>
      </w:rPr>
    </w:lvl>
  </w:abstractNum>
  <w:abstractNum w:abstractNumId="1" w15:restartNumberingAfterBreak="0">
    <w:nsid w:val="28D76FBD"/>
    <w:multiLevelType w:val="hybridMultilevel"/>
    <w:tmpl w:val="41DAC326"/>
    <w:lvl w:ilvl="0" w:tplc="F1EC9F50">
      <w:start w:val="5"/>
      <w:numFmt w:val="bullet"/>
      <w:lvlText w:val="-"/>
      <w:lvlJc w:val="left"/>
      <w:pPr>
        <w:ind w:left="662" w:hanging="360"/>
      </w:pPr>
      <w:rPr>
        <w:rFonts w:ascii="Times New Roman" w:eastAsia="Times New Roman" w:hAnsi="Times New Roman" w:cs="Times New Roman" w:hint="default"/>
      </w:rPr>
    </w:lvl>
    <w:lvl w:ilvl="1" w:tplc="04190003" w:tentative="1">
      <w:start w:val="1"/>
      <w:numFmt w:val="bullet"/>
      <w:lvlText w:val="o"/>
      <w:lvlJc w:val="left"/>
      <w:pPr>
        <w:ind w:left="1382" w:hanging="360"/>
      </w:pPr>
      <w:rPr>
        <w:rFonts w:ascii="Courier New" w:hAnsi="Courier New" w:cs="Courier New" w:hint="default"/>
      </w:rPr>
    </w:lvl>
    <w:lvl w:ilvl="2" w:tplc="04190005" w:tentative="1">
      <w:start w:val="1"/>
      <w:numFmt w:val="bullet"/>
      <w:lvlText w:val=""/>
      <w:lvlJc w:val="left"/>
      <w:pPr>
        <w:ind w:left="2102" w:hanging="360"/>
      </w:pPr>
      <w:rPr>
        <w:rFonts w:ascii="Wingdings" w:hAnsi="Wingdings" w:hint="default"/>
      </w:rPr>
    </w:lvl>
    <w:lvl w:ilvl="3" w:tplc="04190001" w:tentative="1">
      <w:start w:val="1"/>
      <w:numFmt w:val="bullet"/>
      <w:lvlText w:val=""/>
      <w:lvlJc w:val="left"/>
      <w:pPr>
        <w:ind w:left="2822" w:hanging="360"/>
      </w:pPr>
      <w:rPr>
        <w:rFonts w:ascii="Symbol" w:hAnsi="Symbol" w:hint="default"/>
      </w:rPr>
    </w:lvl>
    <w:lvl w:ilvl="4" w:tplc="04190003" w:tentative="1">
      <w:start w:val="1"/>
      <w:numFmt w:val="bullet"/>
      <w:lvlText w:val="o"/>
      <w:lvlJc w:val="left"/>
      <w:pPr>
        <w:ind w:left="3542" w:hanging="360"/>
      </w:pPr>
      <w:rPr>
        <w:rFonts w:ascii="Courier New" w:hAnsi="Courier New" w:cs="Courier New" w:hint="default"/>
      </w:rPr>
    </w:lvl>
    <w:lvl w:ilvl="5" w:tplc="04190005" w:tentative="1">
      <w:start w:val="1"/>
      <w:numFmt w:val="bullet"/>
      <w:lvlText w:val=""/>
      <w:lvlJc w:val="left"/>
      <w:pPr>
        <w:ind w:left="4262" w:hanging="360"/>
      </w:pPr>
      <w:rPr>
        <w:rFonts w:ascii="Wingdings" w:hAnsi="Wingdings" w:hint="default"/>
      </w:rPr>
    </w:lvl>
    <w:lvl w:ilvl="6" w:tplc="04190001" w:tentative="1">
      <w:start w:val="1"/>
      <w:numFmt w:val="bullet"/>
      <w:lvlText w:val=""/>
      <w:lvlJc w:val="left"/>
      <w:pPr>
        <w:ind w:left="4982" w:hanging="360"/>
      </w:pPr>
      <w:rPr>
        <w:rFonts w:ascii="Symbol" w:hAnsi="Symbol" w:hint="default"/>
      </w:rPr>
    </w:lvl>
    <w:lvl w:ilvl="7" w:tplc="04190003" w:tentative="1">
      <w:start w:val="1"/>
      <w:numFmt w:val="bullet"/>
      <w:lvlText w:val="o"/>
      <w:lvlJc w:val="left"/>
      <w:pPr>
        <w:ind w:left="5702" w:hanging="360"/>
      </w:pPr>
      <w:rPr>
        <w:rFonts w:ascii="Courier New" w:hAnsi="Courier New" w:cs="Courier New" w:hint="default"/>
      </w:rPr>
    </w:lvl>
    <w:lvl w:ilvl="8" w:tplc="04190005" w:tentative="1">
      <w:start w:val="1"/>
      <w:numFmt w:val="bullet"/>
      <w:lvlText w:val=""/>
      <w:lvlJc w:val="left"/>
      <w:pPr>
        <w:ind w:left="6422" w:hanging="360"/>
      </w:pPr>
      <w:rPr>
        <w:rFonts w:ascii="Wingdings" w:hAnsi="Wingdings" w:hint="default"/>
      </w:rPr>
    </w:lvl>
  </w:abstractNum>
  <w:abstractNum w:abstractNumId="2" w15:restartNumberingAfterBreak="0">
    <w:nsid w:val="2A3F6434"/>
    <w:multiLevelType w:val="hybridMultilevel"/>
    <w:tmpl w:val="56101B4A"/>
    <w:lvl w:ilvl="0" w:tplc="F8EAB168">
      <w:start w:val="1"/>
      <w:numFmt w:val="decimal"/>
      <w:lvlText w:val="%1."/>
      <w:lvlJc w:val="left"/>
      <w:pPr>
        <w:ind w:left="662" w:hanging="360"/>
      </w:pPr>
      <w:rPr>
        <w:rFonts w:hint="default"/>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abstractNum w:abstractNumId="3" w15:restartNumberingAfterBreak="0">
    <w:nsid w:val="2D7178BE"/>
    <w:multiLevelType w:val="hybridMultilevel"/>
    <w:tmpl w:val="41445740"/>
    <w:lvl w:ilvl="0" w:tplc="6B8C5716">
      <w:start w:val="2"/>
      <w:numFmt w:val="bullet"/>
      <w:lvlText w:val="-"/>
      <w:lvlJc w:val="left"/>
      <w:pPr>
        <w:ind w:left="662" w:hanging="360"/>
      </w:pPr>
      <w:rPr>
        <w:rFonts w:ascii="Times New Roman" w:eastAsia="Times New Roman" w:hAnsi="Times New Roman" w:cs="Times New Roman" w:hint="default"/>
      </w:rPr>
    </w:lvl>
    <w:lvl w:ilvl="1" w:tplc="04190003" w:tentative="1">
      <w:start w:val="1"/>
      <w:numFmt w:val="bullet"/>
      <w:lvlText w:val="o"/>
      <w:lvlJc w:val="left"/>
      <w:pPr>
        <w:ind w:left="1382" w:hanging="360"/>
      </w:pPr>
      <w:rPr>
        <w:rFonts w:ascii="Courier New" w:hAnsi="Courier New" w:cs="Courier New" w:hint="default"/>
      </w:rPr>
    </w:lvl>
    <w:lvl w:ilvl="2" w:tplc="04190005" w:tentative="1">
      <w:start w:val="1"/>
      <w:numFmt w:val="bullet"/>
      <w:lvlText w:val=""/>
      <w:lvlJc w:val="left"/>
      <w:pPr>
        <w:ind w:left="2102" w:hanging="360"/>
      </w:pPr>
      <w:rPr>
        <w:rFonts w:ascii="Wingdings" w:hAnsi="Wingdings" w:hint="default"/>
      </w:rPr>
    </w:lvl>
    <w:lvl w:ilvl="3" w:tplc="04190001" w:tentative="1">
      <w:start w:val="1"/>
      <w:numFmt w:val="bullet"/>
      <w:lvlText w:val=""/>
      <w:lvlJc w:val="left"/>
      <w:pPr>
        <w:ind w:left="2822" w:hanging="360"/>
      </w:pPr>
      <w:rPr>
        <w:rFonts w:ascii="Symbol" w:hAnsi="Symbol" w:hint="default"/>
      </w:rPr>
    </w:lvl>
    <w:lvl w:ilvl="4" w:tplc="04190003" w:tentative="1">
      <w:start w:val="1"/>
      <w:numFmt w:val="bullet"/>
      <w:lvlText w:val="o"/>
      <w:lvlJc w:val="left"/>
      <w:pPr>
        <w:ind w:left="3542" w:hanging="360"/>
      </w:pPr>
      <w:rPr>
        <w:rFonts w:ascii="Courier New" w:hAnsi="Courier New" w:cs="Courier New" w:hint="default"/>
      </w:rPr>
    </w:lvl>
    <w:lvl w:ilvl="5" w:tplc="04190005" w:tentative="1">
      <w:start w:val="1"/>
      <w:numFmt w:val="bullet"/>
      <w:lvlText w:val=""/>
      <w:lvlJc w:val="left"/>
      <w:pPr>
        <w:ind w:left="4262" w:hanging="360"/>
      </w:pPr>
      <w:rPr>
        <w:rFonts w:ascii="Wingdings" w:hAnsi="Wingdings" w:hint="default"/>
      </w:rPr>
    </w:lvl>
    <w:lvl w:ilvl="6" w:tplc="04190001" w:tentative="1">
      <w:start w:val="1"/>
      <w:numFmt w:val="bullet"/>
      <w:lvlText w:val=""/>
      <w:lvlJc w:val="left"/>
      <w:pPr>
        <w:ind w:left="4982" w:hanging="360"/>
      </w:pPr>
      <w:rPr>
        <w:rFonts w:ascii="Symbol" w:hAnsi="Symbol" w:hint="default"/>
      </w:rPr>
    </w:lvl>
    <w:lvl w:ilvl="7" w:tplc="04190003" w:tentative="1">
      <w:start w:val="1"/>
      <w:numFmt w:val="bullet"/>
      <w:lvlText w:val="o"/>
      <w:lvlJc w:val="left"/>
      <w:pPr>
        <w:ind w:left="5702" w:hanging="360"/>
      </w:pPr>
      <w:rPr>
        <w:rFonts w:ascii="Courier New" w:hAnsi="Courier New" w:cs="Courier New" w:hint="default"/>
      </w:rPr>
    </w:lvl>
    <w:lvl w:ilvl="8" w:tplc="04190005" w:tentative="1">
      <w:start w:val="1"/>
      <w:numFmt w:val="bullet"/>
      <w:lvlText w:val=""/>
      <w:lvlJc w:val="left"/>
      <w:pPr>
        <w:ind w:left="6422" w:hanging="360"/>
      </w:pPr>
      <w:rPr>
        <w:rFonts w:ascii="Wingdings" w:hAnsi="Wingdings" w:hint="default"/>
      </w:rPr>
    </w:lvl>
  </w:abstractNum>
  <w:abstractNum w:abstractNumId="4" w15:restartNumberingAfterBreak="0">
    <w:nsid w:val="2EFB2227"/>
    <w:multiLevelType w:val="hybridMultilevel"/>
    <w:tmpl w:val="0BA28510"/>
    <w:lvl w:ilvl="0" w:tplc="74FA304A">
      <w:start w:val="10"/>
      <w:numFmt w:val="bullet"/>
      <w:lvlText w:val="-"/>
      <w:lvlJc w:val="left"/>
      <w:pPr>
        <w:ind w:left="662" w:hanging="360"/>
      </w:pPr>
      <w:rPr>
        <w:rFonts w:ascii="Times New Roman" w:eastAsia="Times New Roman" w:hAnsi="Times New Roman" w:cs="Times New Roman" w:hint="default"/>
      </w:rPr>
    </w:lvl>
    <w:lvl w:ilvl="1" w:tplc="04190003" w:tentative="1">
      <w:start w:val="1"/>
      <w:numFmt w:val="bullet"/>
      <w:lvlText w:val="o"/>
      <w:lvlJc w:val="left"/>
      <w:pPr>
        <w:ind w:left="1382" w:hanging="360"/>
      </w:pPr>
      <w:rPr>
        <w:rFonts w:ascii="Courier New" w:hAnsi="Courier New" w:cs="Courier New" w:hint="default"/>
      </w:rPr>
    </w:lvl>
    <w:lvl w:ilvl="2" w:tplc="04190005" w:tentative="1">
      <w:start w:val="1"/>
      <w:numFmt w:val="bullet"/>
      <w:lvlText w:val=""/>
      <w:lvlJc w:val="left"/>
      <w:pPr>
        <w:ind w:left="2102" w:hanging="360"/>
      </w:pPr>
      <w:rPr>
        <w:rFonts w:ascii="Wingdings" w:hAnsi="Wingdings" w:hint="default"/>
      </w:rPr>
    </w:lvl>
    <w:lvl w:ilvl="3" w:tplc="04190001" w:tentative="1">
      <w:start w:val="1"/>
      <w:numFmt w:val="bullet"/>
      <w:lvlText w:val=""/>
      <w:lvlJc w:val="left"/>
      <w:pPr>
        <w:ind w:left="2822" w:hanging="360"/>
      </w:pPr>
      <w:rPr>
        <w:rFonts w:ascii="Symbol" w:hAnsi="Symbol" w:hint="default"/>
      </w:rPr>
    </w:lvl>
    <w:lvl w:ilvl="4" w:tplc="04190003" w:tentative="1">
      <w:start w:val="1"/>
      <w:numFmt w:val="bullet"/>
      <w:lvlText w:val="o"/>
      <w:lvlJc w:val="left"/>
      <w:pPr>
        <w:ind w:left="3542" w:hanging="360"/>
      </w:pPr>
      <w:rPr>
        <w:rFonts w:ascii="Courier New" w:hAnsi="Courier New" w:cs="Courier New" w:hint="default"/>
      </w:rPr>
    </w:lvl>
    <w:lvl w:ilvl="5" w:tplc="04190005" w:tentative="1">
      <w:start w:val="1"/>
      <w:numFmt w:val="bullet"/>
      <w:lvlText w:val=""/>
      <w:lvlJc w:val="left"/>
      <w:pPr>
        <w:ind w:left="4262" w:hanging="360"/>
      </w:pPr>
      <w:rPr>
        <w:rFonts w:ascii="Wingdings" w:hAnsi="Wingdings" w:hint="default"/>
      </w:rPr>
    </w:lvl>
    <w:lvl w:ilvl="6" w:tplc="04190001" w:tentative="1">
      <w:start w:val="1"/>
      <w:numFmt w:val="bullet"/>
      <w:lvlText w:val=""/>
      <w:lvlJc w:val="left"/>
      <w:pPr>
        <w:ind w:left="4982" w:hanging="360"/>
      </w:pPr>
      <w:rPr>
        <w:rFonts w:ascii="Symbol" w:hAnsi="Symbol" w:hint="default"/>
      </w:rPr>
    </w:lvl>
    <w:lvl w:ilvl="7" w:tplc="04190003" w:tentative="1">
      <w:start w:val="1"/>
      <w:numFmt w:val="bullet"/>
      <w:lvlText w:val="o"/>
      <w:lvlJc w:val="left"/>
      <w:pPr>
        <w:ind w:left="5702" w:hanging="360"/>
      </w:pPr>
      <w:rPr>
        <w:rFonts w:ascii="Courier New" w:hAnsi="Courier New" w:cs="Courier New" w:hint="default"/>
      </w:rPr>
    </w:lvl>
    <w:lvl w:ilvl="8" w:tplc="04190005" w:tentative="1">
      <w:start w:val="1"/>
      <w:numFmt w:val="bullet"/>
      <w:lvlText w:val=""/>
      <w:lvlJc w:val="left"/>
      <w:pPr>
        <w:ind w:left="6422" w:hanging="360"/>
      </w:pPr>
      <w:rPr>
        <w:rFonts w:ascii="Wingdings" w:hAnsi="Wingdings" w:hint="default"/>
      </w:rPr>
    </w:lvl>
  </w:abstractNum>
  <w:abstractNum w:abstractNumId="5" w15:restartNumberingAfterBreak="0">
    <w:nsid w:val="446103A2"/>
    <w:multiLevelType w:val="hybridMultilevel"/>
    <w:tmpl w:val="1C0679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10872E7"/>
    <w:multiLevelType w:val="hybridMultilevel"/>
    <w:tmpl w:val="C0C24A9A"/>
    <w:lvl w:ilvl="0" w:tplc="495A6388">
      <w:start w:val="10"/>
      <w:numFmt w:val="bullet"/>
      <w:lvlText w:val="-"/>
      <w:lvlJc w:val="left"/>
      <w:pPr>
        <w:ind w:left="662" w:hanging="360"/>
      </w:pPr>
      <w:rPr>
        <w:rFonts w:ascii="Times New Roman" w:eastAsia="Times New Roman" w:hAnsi="Times New Roman" w:cs="Times New Roman" w:hint="default"/>
      </w:rPr>
    </w:lvl>
    <w:lvl w:ilvl="1" w:tplc="04190003" w:tentative="1">
      <w:start w:val="1"/>
      <w:numFmt w:val="bullet"/>
      <w:lvlText w:val="o"/>
      <w:lvlJc w:val="left"/>
      <w:pPr>
        <w:ind w:left="1382" w:hanging="360"/>
      </w:pPr>
      <w:rPr>
        <w:rFonts w:ascii="Courier New" w:hAnsi="Courier New" w:cs="Courier New" w:hint="default"/>
      </w:rPr>
    </w:lvl>
    <w:lvl w:ilvl="2" w:tplc="04190005" w:tentative="1">
      <w:start w:val="1"/>
      <w:numFmt w:val="bullet"/>
      <w:lvlText w:val=""/>
      <w:lvlJc w:val="left"/>
      <w:pPr>
        <w:ind w:left="2102" w:hanging="360"/>
      </w:pPr>
      <w:rPr>
        <w:rFonts w:ascii="Wingdings" w:hAnsi="Wingdings" w:hint="default"/>
      </w:rPr>
    </w:lvl>
    <w:lvl w:ilvl="3" w:tplc="04190001" w:tentative="1">
      <w:start w:val="1"/>
      <w:numFmt w:val="bullet"/>
      <w:lvlText w:val=""/>
      <w:lvlJc w:val="left"/>
      <w:pPr>
        <w:ind w:left="2822" w:hanging="360"/>
      </w:pPr>
      <w:rPr>
        <w:rFonts w:ascii="Symbol" w:hAnsi="Symbol" w:hint="default"/>
      </w:rPr>
    </w:lvl>
    <w:lvl w:ilvl="4" w:tplc="04190003" w:tentative="1">
      <w:start w:val="1"/>
      <w:numFmt w:val="bullet"/>
      <w:lvlText w:val="o"/>
      <w:lvlJc w:val="left"/>
      <w:pPr>
        <w:ind w:left="3542" w:hanging="360"/>
      </w:pPr>
      <w:rPr>
        <w:rFonts w:ascii="Courier New" w:hAnsi="Courier New" w:cs="Courier New" w:hint="default"/>
      </w:rPr>
    </w:lvl>
    <w:lvl w:ilvl="5" w:tplc="04190005" w:tentative="1">
      <w:start w:val="1"/>
      <w:numFmt w:val="bullet"/>
      <w:lvlText w:val=""/>
      <w:lvlJc w:val="left"/>
      <w:pPr>
        <w:ind w:left="4262" w:hanging="360"/>
      </w:pPr>
      <w:rPr>
        <w:rFonts w:ascii="Wingdings" w:hAnsi="Wingdings" w:hint="default"/>
      </w:rPr>
    </w:lvl>
    <w:lvl w:ilvl="6" w:tplc="04190001" w:tentative="1">
      <w:start w:val="1"/>
      <w:numFmt w:val="bullet"/>
      <w:lvlText w:val=""/>
      <w:lvlJc w:val="left"/>
      <w:pPr>
        <w:ind w:left="4982" w:hanging="360"/>
      </w:pPr>
      <w:rPr>
        <w:rFonts w:ascii="Symbol" w:hAnsi="Symbol" w:hint="default"/>
      </w:rPr>
    </w:lvl>
    <w:lvl w:ilvl="7" w:tplc="04190003" w:tentative="1">
      <w:start w:val="1"/>
      <w:numFmt w:val="bullet"/>
      <w:lvlText w:val="o"/>
      <w:lvlJc w:val="left"/>
      <w:pPr>
        <w:ind w:left="5702" w:hanging="360"/>
      </w:pPr>
      <w:rPr>
        <w:rFonts w:ascii="Courier New" w:hAnsi="Courier New" w:cs="Courier New" w:hint="default"/>
      </w:rPr>
    </w:lvl>
    <w:lvl w:ilvl="8" w:tplc="04190005" w:tentative="1">
      <w:start w:val="1"/>
      <w:numFmt w:val="bullet"/>
      <w:lvlText w:val=""/>
      <w:lvlJc w:val="left"/>
      <w:pPr>
        <w:ind w:left="6422" w:hanging="360"/>
      </w:pPr>
      <w:rPr>
        <w:rFonts w:ascii="Wingdings" w:hAnsi="Wingdings" w:hint="default"/>
      </w:rPr>
    </w:lvl>
  </w:abstractNum>
  <w:abstractNum w:abstractNumId="7" w15:restartNumberingAfterBreak="0">
    <w:nsid w:val="524F662A"/>
    <w:multiLevelType w:val="hybridMultilevel"/>
    <w:tmpl w:val="46A6BC46"/>
    <w:lvl w:ilvl="0" w:tplc="E7E274EE">
      <w:start w:val="9"/>
      <w:numFmt w:val="bullet"/>
      <w:lvlText w:val="-"/>
      <w:lvlJc w:val="left"/>
      <w:pPr>
        <w:ind w:left="520" w:hanging="360"/>
      </w:pPr>
      <w:rPr>
        <w:rFonts w:ascii="Times New Roman" w:eastAsia="Times New Roman" w:hAnsi="Times New Roman" w:cs="Times New Roman" w:hint="default"/>
        <w:color w:val="000000"/>
      </w:rPr>
    </w:lvl>
    <w:lvl w:ilvl="1" w:tplc="04190003" w:tentative="1">
      <w:start w:val="1"/>
      <w:numFmt w:val="bullet"/>
      <w:lvlText w:val="o"/>
      <w:lvlJc w:val="left"/>
      <w:pPr>
        <w:ind w:left="1240" w:hanging="360"/>
      </w:pPr>
      <w:rPr>
        <w:rFonts w:ascii="Courier New" w:hAnsi="Courier New" w:cs="Courier New" w:hint="default"/>
      </w:rPr>
    </w:lvl>
    <w:lvl w:ilvl="2" w:tplc="04190005" w:tentative="1">
      <w:start w:val="1"/>
      <w:numFmt w:val="bullet"/>
      <w:lvlText w:val=""/>
      <w:lvlJc w:val="left"/>
      <w:pPr>
        <w:ind w:left="1960" w:hanging="360"/>
      </w:pPr>
      <w:rPr>
        <w:rFonts w:ascii="Wingdings" w:hAnsi="Wingdings" w:hint="default"/>
      </w:rPr>
    </w:lvl>
    <w:lvl w:ilvl="3" w:tplc="04190001" w:tentative="1">
      <w:start w:val="1"/>
      <w:numFmt w:val="bullet"/>
      <w:lvlText w:val=""/>
      <w:lvlJc w:val="left"/>
      <w:pPr>
        <w:ind w:left="2680" w:hanging="360"/>
      </w:pPr>
      <w:rPr>
        <w:rFonts w:ascii="Symbol" w:hAnsi="Symbol" w:hint="default"/>
      </w:rPr>
    </w:lvl>
    <w:lvl w:ilvl="4" w:tplc="04190003" w:tentative="1">
      <w:start w:val="1"/>
      <w:numFmt w:val="bullet"/>
      <w:lvlText w:val="o"/>
      <w:lvlJc w:val="left"/>
      <w:pPr>
        <w:ind w:left="3400" w:hanging="360"/>
      </w:pPr>
      <w:rPr>
        <w:rFonts w:ascii="Courier New" w:hAnsi="Courier New" w:cs="Courier New" w:hint="default"/>
      </w:rPr>
    </w:lvl>
    <w:lvl w:ilvl="5" w:tplc="04190005" w:tentative="1">
      <w:start w:val="1"/>
      <w:numFmt w:val="bullet"/>
      <w:lvlText w:val=""/>
      <w:lvlJc w:val="left"/>
      <w:pPr>
        <w:ind w:left="4120" w:hanging="360"/>
      </w:pPr>
      <w:rPr>
        <w:rFonts w:ascii="Wingdings" w:hAnsi="Wingdings" w:hint="default"/>
      </w:rPr>
    </w:lvl>
    <w:lvl w:ilvl="6" w:tplc="04190001" w:tentative="1">
      <w:start w:val="1"/>
      <w:numFmt w:val="bullet"/>
      <w:lvlText w:val=""/>
      <w:lvlJc w:val="left"/>
      <w:pPr>
        <w:ind w:left="4840" w:hanging="360"/>
      </w:pPr>
      <w:rPr>
        <w:rFonts w:ascii="Symbol" w:hAnsi="Symbol" w:hint="default"/>
      </w:rPr>
    </w:lvl>
    <w:lvl w:ilvl="7" w:tplc="04190003" w:tentative="1">
      <w:start w:val="1"/>
      <w:numFmt w:val="bullet"/>
      <w:lvlText w:val="o"/>
      <w:lvlJc w:val="left"/>
      <w:pPr>
        <w:ind w:left="5560" w:hanging="360"/>
      </w:pPr>
      <w:rPr>
        <w:rFonts w:ascii="Courier New" w:hAnsi="Courier New" w:cs="Courier New" w:hint="default"/>
      </w:rPr>
    </w:lvl>
    <w:lvl w:ilvl="8" w:tplc="04190005" w:tentative="1">
      <w:start w:val="1"/>
      <w:numFmt w:val="bullet"/>
      <w:lvlText w:val=""/>
      <w:lvlJc w:val="left"/>
      <w:pPr>
        <w:ind w:left="6280" w:hanging="360"/>
      </w:pPr>
      <w:rPr>
        <w:rFonts w:ascii="Wingdings" w:hAnsi="Wingdings" w:hint="default"/>
      </w:rPr>
    </w:lvl>
  </w:abstractNum>
  <w:abstractNum w:abstractNumId="8" w15:restartNumberingAfterBreak="0">
    <w:nsid w:val="5959648E"/>
    <w:multiLevelType w:val="hybridMultilevel"/>
    <w:tmpl w:val="F32456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9D85C6A"/>
    <w:multiLevelType w:val="hybridMultilevel"/>
    <w:tmpl w:val="7BACFC96"/>
    <w:lvl w:ilvl="0" w:tplc="408C9898">
      <w:numFmt w:val="bullet"/>
      <w:lvlText w:val="-"/>
      <w:lvlJc w:val="left"/>
      <w:pPr>
        <w:ind w:left="662" w:hanging="360"/>
      </w:pPr>
      <w:rPr>
        <w:rFonts w:ascii="Times New Roman" w:eastAsia="Times New Roman" w:hAnsi="Times New Roman" w:cs="Times New Roman" w:hint="default"/>
      </w:rPr>
    </w:lvl>
    <w:lvl w:ilvl="1" w:tplc="04190003" w:tentative="1">
      <w:start w:val="1"/>
      <w:numFmt w:val="bullet"/>
      <w:lvlText w:val="o"/>
      <w:lvlJc w:val="left"/>
      <w:pPr>
        <w:ind w:left="1382" w:hanging="360"/>
      </w:pPr>
      <w:rPr>
        <w:rFonts w:ascii="Courier New" w:hAnsi="Courier New" w:cs="Courier New" w:hint="default"/>
      </w:rPr>
    </w:lvl>
    <w:lvl w:ilvl="2" w:tplc="04190005" w:tentative="1">
      <w:start w:val="1"/>
      <w:numFmt w:val="bullet"/>
      <w:lvlText w:val=""/>
      <w:lvlJc w:val="left"/>
      <w:pPr>
        <w:ind w:left="2102" w:hanging="360"/>
      </w:pPr>
      <w:rPr>
        <w:rFonts w:ascii="Wingdings" w:hAnsi="Wingdings" w:hint="default"/>
      </w:rPr>
    </w:lvl>
    <w:lvl w:ilvl="3" w:tplc="04190001" w:tentative="1">
      <w:start w:val="1"/>
      <w:numFmt w:val="bullet"/>
      <w:lvlText w:val=""/>
      <w:lvlJc w:val="left"/>
      <w:pPr>
        <w:ind w:left="2822" w:hanging="360"/>
      </w:pPr>
      <w:rPr>
        <w:rFonts w:ascii="Symbol" w:hAnsi="Symbol" w:hint="default"/>
      </w:rPr>
    </w:lvl>
    <w:lvl w:ilvl="4" w:tplc="04190003" w:tentative="1">
      <w:start w:val="1"/>
      <w:numFmt w:val="bullet"/>
      <w:lvlText w:val="o"/>
      <w:lvlJc w:val="left"/>
      <w:pPr>
        <w:ind w:left="3542" w:hanging="360"/>
      </w:pPr>
      <w:rPr>
        <w:rFonts w:ascii="Courier New" w:hAnsi="Courier New" w:cs="Courier New" w:hint="default"/>
      </w:rPr>
    </w:lvl>
    <w:lvl w:ilvl="5" w:tplc="04190005" w:tentative="1">
      <w:start w:val="1"/>
      <w:numFmt w:val="bullet"/>
      <w:lvlText w:val=""/>
      <w:lvlJc w:val="left"/>
      <w:pPr>
        <w:ind w:left="4262" w:hanging="360"/>
      </w:pPr>
      <w:rPr>
        <w:rFonts w:ascii="Wingdings" w:hAnsi="Wingdings" w:hint="default"/>
      </w:rPr>
    </w:lvl>
    <w:lvl w:ilvl="6" w:tplc="04190001" w:tentative="1">
      <w:start w:val="1"/>
      <w:numFmt w:val="bullet"/>
      <w:lvlText w:val=""/>
      <w:lvlJc w:val="left"/>
      <w:pPr>
        <w:ind w:left="4982" w:hanging="360"/>
      </w:pPr>
      <w:rPr>
        <w:rFonts w:ascii="Symbol" w:hAnsi="Symbol" w:hint="default"/>
      </w:rPr>
    </w:lvl>
    <w:lvl w:ilvl="7" w:tplc="04190003" w:tentative="1">
      <w:start w:val="1"/>
      <w:numFmt w:val="bullet"/>
      <w:lvlText w:val="o"/>
      <w:lvlJc w:val="left"/>
      <w:pPr>
        <w:ind w:left="5702" w:hanging="360"/>
      </w:pPr>
      <w:rPr>
        <w:rFonts w:ascii="Courier New" w:hAnsi="Courier New" w:cs="Courier New" w:hint="default"/>
      </w:rPr>
    </w:lvl>
    <w:lvl w:ilvl="8" w:tplc="04190005" w:tentative="1">
      <w:start w:val="1"/>
      <w:numFmt w:val="bullet"/>
      <w:lvlText w:val=""/>
      <w:lvlJc w:val="left"/>
      <w:pPr>
        <w:ind w:left="6422" w:hanging="360"/>
      </w:pPr>
      <w:rPr>
        <w:rFonts w:ascii="Wingdings" w:hAnsi="Wingdings" w:hint="default"/>
      </w:rPr>
    </w:lvl>
  </w:abstractNum>
  <w:abstractNum w:abstractNumId="10" w15:restartNumberingAfterBreak="0">
    <w:nsid w:val="749716F9"/>
    <w:multiLevelType w:val="hybridMultilevel"/>
    <w:tmpl w:val="4ECA0F0A"/>
    <w:lvl w:ilvl="0" w:tplc="7E68F652">
      <w:numFmt w:val="bullet"/>
      <w:lvlText w:val="-"/>
      <w:lvlJc w:val="left"/>
      <w:pPr>
        <w:ind w:left="662" w:hanging="360"/>
      </w:pPr>
      <w:rPr>
        <w:rFonts w:ascii="Times New Roman" w:eastAsia="Times New Roman" w:hAnsi="Times New Roman" w:cs="Times New Roman" w:hint="default"/>
      </w:rPr>
    </w:lvl>
    <w:lvl w:ilvl="1" w:tplc="04190003" w:tentative="1">
      <w:start w:val="1"/>
      <w:numFmt w:val="bullet"/>
      <w:lvlText w:val="o"/>
      <w:lvlJc w:val="left"/>
      <w:pPr>
        <w:ind w:left="1382" w:hanging="360"/>
      </w:pPr>
      <w:rPr>
        <w:rFonts w:ascii="Courier New" w:hAnsi="Courier New" w:cs="Courier New" w:hint="default"/>
      </w:rPr>
    </w:lvl>
    <w:lvl w:ilvl="2" w:tplc="04190005" w:tentative="1">
      <w:start w:val="1"/>
      <w:numFmt w:val="bullet"/>
      <w:lvlText w:val=""/>
      <w:lvlJc w:val="left"/>
      <w:pPr>
        <w:ind w:left="2102" w:hanging="360"/>
      </w:pPr>
      <w:rPr>
        <w:rFonts w:ascii="Wingdings" w:hAnsi="Wingdings" w:hint="default"/>
      </w:rPr>
    </w:lvl>
    <w:lvl w:ilvl="3" w:tplc="04190001" w:tentative="1">
      <w:start w:val="1"/>
      <w:numFmt w:val="bullet"/>
      <w:lvlText w:val=""/>
      <w:lvlJc w:val="left"/>
      <w:pPr>
        <w:ind w:left="2822" w:hanging="360"/>
      </w:pPr>
      <w:rPr>
        <w:rFonts w:ascii="Symbol" w:hAnsi="Symbol" w:hint="default"/>
      </w:rPr>
    </w:lvl>
    <w:lvl w:ilvl="4" w:tplc="04190003" w:tentative="1">
      <w:start w:val="1"/>
      <w:numFmt w:val="bullet"/>
      <w:lvlText w:val="o"/>
      <w:lvlJc w:val="left"/>
      <w:pPr>
        <w:ind w:left="3542" w:hanging="360"/>
      </w:pPr>
      <w:rPr>
        <w:rFonts w:ascii="Courier New" w:hAnsi="Courier New" w:cs="Courier New" w:hint="default"/>
      </w:rPr>
    </w:lvl>
    <w:lvl w:ilvl="5" w:tplc="04190005" w:tentative="1">
      <w:start w:val="1"/>
      <w:numFmt w:val="bullet"/>
      <w:lvlText w:val=""/>
      <w:lvlJc w:val="left"/>
      <w:pPr>
        <w:ind w:left="4262" w:hanging="360"/>
      </w:pPr>
      <w:rPr>
        <w:rFonts w:ascii="Wingdings" w:hAnsi="Wingdings" w:hint="default"/>
      </w:rPr>
    </w:lvl>
    <w:lvl w:ilvl="6" w:tplc="04190001" w:tentative="1">
      <w:start w:val="1"/>
      <w:numFmt w:val="bullet"/>
      <w:lvlText w:val=""/>
      <w:lvlJc w:val="left"/>
      <w:pPr>
        <w:ind w:left="4982" w:hanging="360"/>
      </w:pPr>
      <w:rPr>
        <w:rFonts w:ascii="Symbol" w:hAnsi="Symbol" w:hint="default"/>
      </w:rPr>
    </w:lvl>
    <w:lvl w:ilvl="7" w:tplc="04190003" w:tentative="1">
      <w:start w:val="1"/>
      <w:numFmt w:val="bullet"/>
      <w:lvlText w:val="o"/>
      <w:lvlJc w:val="left"/>
      <w:pPr>
        <w:ind w:left="5702" w:hanging="360"/>
      </w:pPr>
      <w:rPr>
        <w:rFonts w:ascii="Courier New" w:hAnsi="Courier New" w:cs="Courier New" w:hint="default"/>
      </w:rPr>
    </w:lvl>
    <w:lvl w:ilvl="8" w:tplc="04190005" w:tentative="1">
      <w:start w:val="1"/>
      <w:numFmt w:val="bullet"/>
      <w:lvlText w:val=""/>
      <w:lvlJc w:val="left"/>
      <w:pPr>
        <w:ind w:left="6422" w:hanging="360"/>
      </w:pPr>
      <w:rPr>
        <w:rFonts w:ascii="Wingdings" w:hAnsi="Wingdings" w:hint="default"/>
      </w:rPr>
    </w:lvl>
  </w:abstractNum>
  <w:abstractNum w:abstractNumId="11" w15:restartNumberingAfterBreak="0">
    <w:nsid w:val="7FB2344E"/>
    <w:multiLevelType w:val="hybridMultilevel"/>
    <w:tmpl w:val="7BE8E57C"/>
    <w:lvl w:ilvl="0" w:tplc="68B2D832">
      <w:start w:val="5"/>
      <w:numFmt w:val="bullet"/>
      <w:lvlText w:val="-"/>
      <w:lvlJc w:val="left"/>
      <w:pPr>
        <w:ind w:left="662" w:hanging="360"/>
      </w:pPr>
      <w:rPr>
        <w:rFonts w:ascii="Times New Roman" w:eastAsia="Times New Roman" w:hAnsi="Times New Roman" w:cs="Times New Roman" w:hint="default"/>
      </w:rPr>
    </w:lvl>
    <w:lvl w:ilvl="1" w:tplc="04190003" w:tentative="1">
      <w:start w:val="1"/>
      <w:numFmt w:val="bullet"/>
      <w:lvlText w:val="o"/>
      <w:lvlJc w:val="left"/>
      <w:pPr>
        <w:ind w:left="1382" w:hanging="360"/>
      </w:pPr>
      <w:rPr>
        <w:rFonts w:ascii="Courier New" w:hAnsi="Courier New" w:cs="Courier New" w:hint="default"/>
      </w:rPr>
    </w:lvl>
    <w:lvl w:ilvl="2" w:tplc="04190005" w:tentative="1">
      <w:start w:val="1"/>
      <w:numFmt w:val="bullet"/>
      <w:lvlText w:val=""/>
      <w:lvlJc w:val="left"/>
      <w:pPr>
        <w:ind w:left="2102" w:hanging="360"/>
      </w:pPr>
      <w:rPr>
        <w:rFonts w:ascii="Wingdings" w:hAnsi="Wingdings" w:hint="default"/>
      </w:rPr>
    </w:lvl>
    <w:lvl w:ilvl="3" w:tplc="04190001" w:tentative="1">
      <w:start w:val="1"/>
      <w:numFmt w:val="bullet"/>
      <w:lvlText w:val=""/>
      <w:lvlJc w:val="left"/>
      <w:pPr>
        <w:ind w:left="2822" w:hanging="360"/>
      </w:pPr>
      <w:rPr>
        <w:rFonts w:ascii="Symbol" w:hAnsi="Symbol" w:hint="default"/>
      </w:rPr>
    </w:lvl>
    <w:lvl w:ilvl="4" w:tplc="04190003" w:tentative="1">
      <w:start w:val="1"/>
      <w:numFmt w:val="bullet"/>
      <w:lvlText w:val="o"/>
      <w:lvlJc w:val="left"/>
      <w:pPr>
        <w:ind w:left="3542" w:hanging="360"/>
      </w:pPr>
      <w:rPr>
        <w:rFonts w:ascii="Courier New" w:hAnsi="Courier New" w:cs="Courier New" w:hint="default"/>
      </w:rPr>
    </w:lvl>
    <w:lvl w:ilvl="5" w:tplc="04190005" w:tentative="1">
      <w:start w:val="1"/>
      <w:numFmt w:val="bullet"/>
      <w:lvlText w:val=""/>
      <w:lvlJc w:val="left"/>
      <w:pPr>
        <w:ind w:left="4262" w:hanging="360"/>
      </w:pPr>
      <w:rPr>
        <w:rFonts w:ascii="Wingdings" w:hAnsi="Wingdings" w:hint="default"/>
      </w:rPr>
    </w:lvl>
    <w:lvl w:ilvl="6" w:tplc="04190001" w:tentative="1">
      <w:start w:val="1"/>
      <w:numFmt w:val="bullet"/>
      <w:lvlText w:val=""/>
      <w:lvlJc w:val="left"/>
      <w:pPr>
        <w:ind w:left="4982" w:hanging="360"/>
      </w:pPr>
      <w:rPr>
        <w:rFonts w:ascii="Symbol" w:hAnsi="Symbol" w:hint="default"/>
      </w:rPr>
    </w:lvl>
    <w:lvl w:ilvl="7" w:tplc="04190003" w:tentative="1">
      <w:start w:val="1"/>
      <w:numFmt w:val="bullet"/>
      <w:lvlText w:val="o"/>
      <w:lvlJc w:val="left"/>
      <w:pPr>
        <w:ind w:left="5702" w:hanging="360"/>
      </w:pPr>
      <w:rPr>
        <w:rFonts w:ascii="Courier New" w:hAnsi="Courier New" w:cs="Courier New" w:hint="default"/>
      </w:rPr>
    </w:lvl>
    <w:lvl w:ilvl="8" w:tplc="04190005" w:tentative="1">
      <w:start w:val="1"/>
      <w:numFmt w:val="bullet"/>
      <w:lvlText w:val=""/>
      <w:lvlJc w:val="left"/>
      <w:pPr>
        <w:ind w:left="6422"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6"/>
  </w:num>
  <w:num w:numId="7">
    <w:abstractNumId w:val="4"/>
  </w:num>
  <w:num w:numId="8">
    <w:abstractNumId w:val="9"/>
  </w:num>
  <w:num w:numId="9">
    <w:abstractNumId w:val="1"/>
  </w:num>
  <w:num w:numId="10">
    <w:abstractNumId w:val="1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93"/>
    <w:rsid w:val="00013975"/>
    <w:rsid w:val="00061A15"/>
    <w:rsid w:val="00061CFC"/>
    <w:rsid w:val="00067C02"/>
    <w:rsid w:val="000B0DC4"/>
    <w:rsid w:val="001A2C43"/>
    <w:rsid w:val="001B0359"/>
    <w:rsid w:val="001C57EE"/>
    <w:rsid w:val="00202C93"/>
    <w:rsid w:val="002145B6"/>
    <w:rsid w:val="00286FF5"/>
    <w:rsid w:val="0033360A"/>
    <w:rsid w:val="00387DA7"/>
    <w:rsid w:val="0039783E"/>
    <w:rsid w:val="003E427D"/>
    <w:rsid w:val="0045580E"/>
    <w:rsid w:val="004A0300"/>
    <w:rsid w:val="004E3601"/>
    <w:rsid w:val="004F26C7"/>
    <w:rsid w:val="00503342"/>
    <w:rsid w:val="00514E72"/>
    <w:rsid w:val="005E228D"/>
    <w:rsid w:val="00604DAA"/>
    <w:rsid w:val="00624644"/>
    <w:rsid w:val="0065523D"/>
    <w:rsid w:val="00693335"/>
    <w:rsid w:val="00693758"/>
    <w:rsid w:val="006A7652"/>
    <w:rsid w:val="006F67DD"/>
    <w:rsid w:val="007071DF"/>
    <w:rsid w:val="00716AC4"/>
    <w:rsid w:val="00780FDF"/>
    <w:rsid w:val="0078313C"/>
    <w:rsid w:val="007F7B36"/>
    <w:rsid w:val="0081348D"/>
    <w:rsid w:val="008509D4"/>
    <w:rsid w:val="00863153"/>
    <w:rsid w:val="008716AE"/>
    <w:rsid w:val="00880514"/>
    <w:rsid w:val="008B7478"/>
    <w:rsid w:val="008D0B54"/>
    <w:rsid w:val="00917361"/>
    <w:rsid w:val="009649A9"/>
    <w:rsid w:val="00A85B97"/>
    <w:rsid w:val="00B0485C"/>
    <w:rsid w:val="00B4410E"/>
    <w:rsid w:val="00BC6A3D"/>
    <w:rsid w:val="00C1281E"/>
    <w:rsid w:val="00C16F59"/>
    <w:rsid w:val="00C602C6"/>
    <w:rsid w:val="00C962F4"/>
    <w:rsid w:val="00D06B00"/>
    <w:rsid w:val="00D401EA"/>
    <w:rsid w:val="00D643F9"/>
    <w:rsid w:val="00D924B7"/>
    <w:rsid w:val="00DD37FB"/>
    <w:rsid w:val="00DF0B32"/>
    <w:rsid w:val="00E11DC4"/>
    <w:rsid w:val="00E30A7B"/>
    <w:rsid w:val="00E55D33"/>
    <w:rsid w:val="00E64B55"/>
    <w:rsid w:val="00E8668A"/>
    <w:rsid w:val="00EC3201"/>
    <w:rsid w:val="00ED6827"/>
    <w:rsid w:val="00F41E1C"/>
    <w:rsid w:val="00F54634"/>
    <w:rsid w:val="00F652B8"/>
    <w:rsid w:val="00FC133A"/>
    <w:rsid w:val="00FC4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92410-A65C-41AF-836E-6F3BB15F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C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2C93"/>
    <w:rPr>
      <w:rFonts w:ascii="Tahoma" w:hAnsi="Tahoma" w:cs="Tahoma"/>
      <w:sz w:val="16"/>
      <w:szCs w:val="16"/>
    </w:rPr>
  </w:style>
  <w:style w:type="table" w:styleId="a5">
    <w:name w:val="Table Grid"/>
    <w:basedOn w:val="a1"/>
    <w:uiPriority w:val="59"/>
    <w:rsid w:val="002145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ogin-buttonuser">
    <w:name w:val="login-button__user"/>
    <w:basedOn w:val="a"/>
    <w:uiPriority w:val="99"/>
    <w:rsid w:val="0045580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99"/>
    <w:qFormat/>
    <w:rsid w:val="008716AE"/>
    <w:pPr>
      <w:ind w:left="720"/>
      <w:contextualSpacing/>
    </w:pPr>
    <w:rPr>
      <w:rFonts w:ascii="Calibri" w:eastAsia="Times New Roman" w:hAnsi="Calibri" w:cs="Times New Roman"/>
      <w:lang w:val="uk-UA" w:eastAsia="uk-UA"/>
    </w:rPr>
  </w:style>
  <w:style w:type="paragraph" w:customStyle="1" w:styleId="1">
    <w:name w:val="Абзац списка1"/>
    <w:basedOn w:val="a"/>
    <w:uiPriority w:val="99"/>
    <w:qFormat/>
    <w:rsid w:val="00716AC4"/>
    <w:pPr>
      <w:spacing w:after="0" w:line="240" w:lineRule="auto"/>
      <w:ind w:left="720"/>
      <w:jc w:val="both"/>
    </w:pPr>
    <w:rPr>
      <w:rFonts w:ascii="Times New Roman" w:eastAsia="Times New Roman" w:hAnsi="Times New Roman" w:cs="Times New Roman"/>
      <w:sz w:val="28"/>
      <w:szCs w:val="28"/>
      <w:lang w:val="uk-UA" w:eastAsia="en-US"/>
    </w:rPr>
  </w:style>
  <w:style w:type="paragraph" w:customStyle="1" w:styleId="docdata">
    <w:name w:val="docdata"/>
    <w:aliases w:val="docy,v5,2254,baiaagaaboqcaaad5gqaaax0baaaaaaaaaaaaaaaaaaaaaaaaaaaaaaaaaaaaaaaaaaaaaaaaaaaaaaaaaaaaaaaaaaaaaaaaaaaaaaaaaaaaaaaaaaaaaaaaaaaaaaaaaaaaaaaaaaaaaaaaaaaaaaaaaaaaaaaaaaaaaaaaaaaaaaaaaaaaaaaaaaaaaaaaaaaaaaaaaaaaaaaaaaaaaaaaaaaaaaaaaaaaaaa"/>
    <w:basedOn w:val="a"/>
    <w:rsid w:val="0069375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6937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3722">
      <w:bodyDiv w:val="1"/>
      <w:marLeft w:val="0"/>
      <w:marRight w:val="0"/>
      <w:marTop w:val="0"/>
      <w:marBottom w:val="0"/>
      <w:divBdr>
        <w:top w:val="none" w:sz="0" w:space="0" w:color="auto"/>
        <w:left w:val="none" w:sz="0" w:space="0" w:color="auto"/>
        <w:bottom w:val="none" w:sz="0" w:space="0" w:color="auto"/>
        <w:right w:val="none" w:sz="0" w:space="0" w:color="auto"/>
      </w:divBdr>
    </w:div>
    <w:div w:id="60833616">
      <w:bodyDiv w:val="1"/>
      <w:marLeft w:val="0"/>
      <w:marRight w:val="0"/>
      <w:marTop w:val="0"/>
      <w:marBottom w:val="0"/>
      <w:divBdr>
        <w:top w:val="none" w:sz="0" w:space="0" w:color="auto"/>
        <w:left w:val="none" w:sz="0" w:space="0" w:color="auto"/>
        <w:bottom w:val="none" w:sz="0" w:space="0" w:color="auto"/>
        <w:right w:val="none" w:sz="0" w:space="0" w:color="auto"/>
      </w:divBdr>
    </w:div>
    <w:div w:id="129832947">
      <w:bodyDiv w:val="1"/>
      <w:marLeft w:val="0"/>
      <w:marRight w:val="0"/>
      <w:marTop w:val="0"/>
      <w:marBottom w:val="0"/>
      <w:divBdr>
        <w:top w:val="none" w:sz="0" w:space="0" w:color="auto"/>
        <w:left w:val="none" w:sz="0" w:space="0" w:color="auto"/>
        <w:bottom w:val="none" w:sz="0" w:space="0" w:color="auto"/>
        <w:right w:val="none" w:sz="0" w:space="0" w:color="auto"/>
      </w:divBdr>
    </w:div>
    <w:div w:id="143395667">
      <w:bodyDiv w:val="1"/>
      <w:marLeft w:val="0"/>
      <w:marRight w:val="0"/>
      <w:marTop w:val="0"/>
      <w:marBottom w:val="0"/>
      <w:divBdr>
        <w:top w:val="none" w:sz="0" w:space="0" w:color="auto"/>
        <w:left w:val="none" w:sz="0" w:space="0" w:color="auto"/>
        <w:bottom w:val="none" w:sz="0" w:space="0" w:color="auto"/>
        <w:right w:val="none" w:sz="0" w:space="0" w:color="auto"/>
      </w:divBdr>
    </w:div>
    <w:div w:id="221478112">
      <w:bodyDiv w:val="1"/>
      <w:marLeft w:val="0"/>
      <w:marRight w:val="0"/>
      <w:marTop w:val="0"/>
      <w:marBottom w:val="0"/>
      <w:divBdr>
        <w:top w:val="none" w:sz="0" w:space="0" w:color="auto"/>
        <w:left w:val="none" w:sz="0" w:space="0" w:color="auto"/>
        <w:bottom w:val="none" w:sz="0" w:space="0" w:color="auto"/>
        <w:right w:val="none" w:sz="0" w:space="0" w:color="auto"/>
      </w:divBdr>
    </w:div>
    <w:div w:id="267203260">
      <w:bodyDiv w:val="1"/>
      <w:marLeft w:val="0"/>
      <w:marRight w:val="0"/>
      <w:marTop w:val="0"/>
      <w:marBottom w:val="0"/>
      <w:divBdr>
        <w:top w:val="none" w:sz="0" w:space="0" w:color="auto"/>
        <w:left w:val="none" w:sz="0" w:space="0" w:color="auto"/>
        <w:bottom w:val="none" w:sz="0" w:space="0" w:color="auto"/>
        <w:right w:val="none" w:sz="0" w:space="0" w:color="auto"/>
      </w:divBdr>
    </w:div>
    <w:div w:id="289672845">
      <w:bodyDiv w:val="1"/>
      <w:marLeft w:val="0"/>
      <w:marRight w:val="0"/>
      <w:marTop w:val="0"/>
      <w:marBottom w:val="0"/>
      <w:divBdr>
        <w:top w:val="none" w:sz="0" w:space="0" w:color="auto"/>
        <w:left w:val="none" w:sz="0" w:space="0" w:color="auto"/>
        <w:bottom w:val="none" w:sz="0" w:space="0" w:color="auto"/>
        <w:right w:val="none" w:sz="0" w:space="0" w:color="auto"/>
      </w:divBdr>
    </w:div>
    <w:div w:id="327102469">
      <w:bodyDiv w:val="1"/>
      <w:marLeft w:val="0"/>
      <w:marRight w:val="0"/>
      <w:marTop w:val="0"/>
      <w:marBottom w:val="0"/>
      <w:divBdr>
        <w:top w:val="none" w:sz="0" w:space="0" w:color="auto"/>
        <w:left w:val="none" w:sz="0" w:space="0" w:color="auto"/>
        <w:bottom w:val="none" w:sz="0" w:space="0" w:color="auto"/>
        <w:right w:val="none" w:sz="0" w:space="0" w:color="auto"/>
      </w:divBdr>
    </w:div>
    <w:div w:id="358630714">
      <w:bodyDiv w:val="1"/>
      <w:marLeft w:val="0"/>
      <w:marRight w:val="0"/>
      <w:marTop w:val="0"/>
      <w:marBottom w:val="0"/>
      <w:divBdr>
        <w:top w:val="none" w:sz="0" w:space="0" w:color="auto"/>
        <w:left w:val="none" w:sz="0" w:space="0" w:color="auto"/>
        <w:bottom w:val="none" w:sz="0" w:space="0" w:color="auto"/>
        <w:right w:val="none" w:sz="0" w:space="0" w:color="auto"/>
      </w:divBdr>
    </w:div>
    <w:div w:id="384452241">
      <w:bodyDiv w:val="1"/>
      <w:marLeft w:val="0"/>
      <w:marRight w:val="0"/>
      <w:marTop w:val="0"/>
      <w:marBottom w:val="0"/>
      <w:divBdr>
        <w:top w:val="none" w:sz="0" w:space="0" w:color="auto"/>
        <w:left w:val="none" w:sz="0" w:space="0" w:color="auto"/>
        <w:bottom w:val="none" w:sz="0" w:space="0" w:color="auto"/>
        <w:right w:val="none" w:sz="0" w:space="0" w:color="auto"/>
      </w:divBdr>
    </w:div>
    <w:div w:id="401410000">
      <w:bodyDiv w:val="1"/>
      <w:marLeft w:val="0"/>
      <w:marRight w:val="0"/>
      <w:marTop w:val="0"/>
      <w:marBottom w:val="0"/>
      <w:divBdr>
        <w:top w:val="none" w:sz="0" w:space="0" w:color="auto"/>
        <w:left w:val="none" w:sz="0" w:space="0" w:color="auto"/>
        <w:bottom w:val="none" w:sz="0" w:space="0" w:color="auto"/>
        <w:right w:val="none" w:sz="0" w:space="0" w:color="auto"/>
      </w:divBdr>
    </w:div>
    <w:div w:id="617682560">
      <w:bodyDiv w:val="1"/>
      <w:marLeft w:val="0"/>
      <w:marRight w:val="0"/>
      <w:marTop w:val="0"/>
      <w:marBottom w:val="0"/>
      <w:divBdr>
        <w:top w:val="none" w:sz="0" w:space="0" w:color="auto"/>
        <w:left w:val="none" w:sz="0" w:space="0" w:color="auto"/>
        <w:bottom w:val="none" w:sz="0" w:space="0" w:color="auto"/>
        <w:right w:val="none" w:sz="0" w:space="0" w:color="auto"/>
      </w:divBdr>
    </w:div>
    <w:div w:id="740834483">
      <w:bodyDiv w:val="1"/>
      <w:marLeft w:val="0"/>
      <w:marRight w:val="0"/>
      <w:marTop w:val="0"/>
      <w:marBottom w:val="0"/>
      <w:divBdr>
        <w:top w:val="none" w:sz="0" w:space="0" w:color="auto"/>
        <w:left w:val="none" w:sz="0" w:space="0" w:color="auto"/>
        <w:bottom w:val="none" w:sz="0" w:space="0" w:color="auto"/>
        <w:right w:val="none" w:sz="0" w:space="0" w:color="auto"/>
      </w:divBdr>
    </w:div>
    <w:div w:id="745342152">
      <w:bodyDiv w:val="1"/>
      <w:marLeft w:val="0"/>
      <w:marRight w:val="0"/>
      <w:marTop w:val="0"/>
      <w:marBottom w:val="0"/>
      <w:divBdr>
        <w:top w:val="none" w:sz="0" w:space="0" w:color="auto"/>
        <w:left w:val="none" w:sz="0" w:space="0" w:color="auto"/>
        <w:bottom w:val="none" w:sz="0" w:space="0" w:color="auto"/>
        <w:right w:val="none" w:sz="0" w:space="0" w:color="auto"/>
      </w:divBdr>
    </w:div>
    <w:div w:id="776565613">
      <w:bodyDiv w:val="1"/>
      <w:marLeft w:val="0"/>
      <w:marRight w:val="0"/>
      <w:marTop w:val="0"/>
      <w:marBottom w:val="0"/>
      <w:divBdr>
        <w:top w:val="none" w:sz="0" w:space="0" w:color="auto"/>
        <w:left w:val="none" w:sz="0" w:space="0" w:color="auto"/>
        <w:bottom w:val="none" w:sz="0" w:space="0" w:color="auto"/>
        <w:right w:val="none" w:sz="0" w:space="0" w:color="auto"/>
      </w:divBdr>
    </w:div>
    <w:div w:id="798376698">
      <w:bodyDiv w:val="1"/>
      <w:marLeft w:val="0"/>
      <w:marRight w:val="0"/>
      <w:marTop w:val="0"/>
      <w:marBottom w:val="0"/>
      <w:divBdr>
        <w:top w:val="none" w:sz="0" w:space="0" w:color="auto"/>
        <w:left w:val="none" w:sz="0" w:space="0" w:color="auto"/>
        <w:bottom w:val="none" w:sz="0" w:space="0" w:color="auto"/>
        <w:right w:val="none" w:sz="0" w:space="0" w:color="auto"/>
      </w:divBdr>
    </w:div>
    <w:div w:id="820004563">
      <w:bodyDiv w:val="1"/>
      <w:marLeft w:val="0"/>
      <w:marRight w:val="0"/>
      <w:marTop w:val="0"/>
      <w:marBottom w:val="0"/>
      <w:divBdr>
        <w:top w:val="none" w:sz="0" w:space="0" w:color="auto"/>
        <w:left w:val="none" w:sz="0" w:space="0" w:color="auto"/>
        <w:bottom w:val="none" w:sz="0" w:space="0" w:color="auto"/>
        <w:right w:val="none" w:sz="0" w:space="0" w:color="auto"/>
      </w:divBdr>
    </w:div>
    <w:div w:id="850265100">
      <w:bodyDiv w:val="1"/>
      <w:marLeft w:val="0"/>
      <w:marRight w:val="0"/>
      <w:marTop w:val="0"/>
      <w:marBottom w:val="0"/>
      <w:divBdr>
        <w:top w:val="none" w:sz="0" w:space="0" w:color="auto"/>
        <w:left w:val="none" w:sz="0" w:space="0" w:color="auto"/>
        <w:bottom w:val="none" w:sz="0" w:space="0" w:color="auto"/>
        <w:right w:val="none" w:sz="0" w:space="0" w:color="auto"/>
      </w:divBdr>
    </w:div>
    <w:div w:id="899560135">
      <w:bodyDiv w:val="1"/>
      <w:marLeft w:val="0"/>
      <w:marRight w:val="0"/>
      <w:marTop w:val="0"/>
      <w:marBottom w:val="0"/>
      <w:divBdr>
        <w:top w:val="none" w:sz="0" w:space="0" w:color="auto"/>
        <w:left w:val="none" w:sz="0" w:space="0" w:color="auto"/>
        <w:bottom w:val="none" w:sz="0" w:space="0" w:color="auto"/>
        <w:right w:val="none" w:sz="0" w:space="0" w:color="auto"/>
      </w:divBdr>
    </w:div>
    <w:div w:id="935140924">
      <w:bodyDiv w:val="1"/>
      <w:marLeft w:val="0"/>
      <w:marRight w:val="0"/>
      <w:marTop w:val="0"/>
      <w:marBottom w:val="0"/>
      <w:divBdr>
        <w:top w:val="none" w:sz="0" w:space="0" w:color="auto"/>
        <w:left w:val="none" w:sz="0" w:space="0" w:color="auto"/>
        <w:bottom w:val="none" w:sz="0" w:space="0" w:color="auto"/>
        <w:right w:val="none" w:sz="0" w:space="0" w:color="auto"/>
      </w:divBdr>
    </w:div>
    <w:div w:id="1064528953">
      <w:bodyDiv w:val="1"/>
      <w:marLeft w:val="0"/>
      <w:marRight w:val="0"/>
      <w:marTop w:val="0"/>
      <w:marBottom w:val="0"/>
      <w:divBdr>
        <w:top w:val="none" w:sz="0" w:space="0" w:color="auto"/>
        <w:left w:val="none" w:sz="0" w:space="0" w:color="auto"/>
        <w:bottom w:val="none" w:sz="0" w:space="0" w:color="auto"/>
        <w:right w:val="none" w:sz="0" w:space="0" w:color="auto"/>
      </w:divBdr>
    </w:div>
    <w:div w:id="1118766608">
      <w:bodyDiv w:val="1"/>
      <w:marLeft w:val="0"/>
      <w:marRight w:val="0"/>
      <w:marTop w:val="0"/>
      <w:marBottom w:val="0"/>
      <w:divBdr>
        <w:top w:val="none" w:sz="0" w:space="0" w:color="auto"/>
        <w:left w:val="none" w:sz="0" w:space="0" w:color="auto"/>
        <w:bottom w:val="none" w:sz="0" w:space="0" w:color="auto"/>
        <w:right w:val="none" w:sz="0" w:space="0" w:color="auto"/>
      </w:divBdr>
    </w:div>
    <w:div w:id="1153526315">
      <w:bodyDiv w:val="1"/>
      <w:marLeft w:val="0"/>
      <w:marRight w:val="0"/>
      <w:marTop w:val="0"/>
      <w:marBottom w:val="0"/>
      <w:divBdr>
        <w:top w:val="none" w:sz="0" w:space="0" w:color="auto"/>
        <w:left w:val="none" w:sz="0" w:space="0" w:color="auto"/>
        <w:bottom w:val="none" w:sz="0" w:space="0" w:color="auto"/>
        <w:right w:val="none" w:sz="0" w:space="0" w:color="auto"/>
      </w:divBdr>
    </w:div>
    <w:div w:id="1154024901">
      <w:bodyDiv w:val="1"/>
      <w:marLeft w:val="0"/>
      <w:marRight w:val="0"/>
      <w:marTop w:val="0"/>
      <w:marBottom w:val="0"/>
      <w:divBdr>
        <w:top w:val="none" w:sz="0" w:space="0" w:color="auto"/>
        <w:left w:val="none" w:sz="0" w:space="0" w:color="auto"/>
        <w:bottom w:val="none" w:sz="0" w:space="0" w:color="auto"/>
        <w:right w:val="none" w:sz="0" w:space="0" w:color="auto"/>
      </w:divBdr>
    </w:div>
    <w:div w:id="1227451672">
      <w:bodyDiv w:val="1"/>
      <w:marLeft w:val="0"/>
      <w:marRight w:val="0"/>
      <w:marTop w:val="0"/>
      <w:marBottom w:val="0"/>
      <w:divBdr>
        <w:top w:val="none" w:sz="0" w:space="0" w:color="auto"/>
        <w:left w:val="none" w:sz="0" w:space="0" w:color="auto"/>
        <w:bottom w:val="none" w:sz="0" w:space="0" w:color="auto"/>
        <w:right w:val="none" w:sz="0" w:space="0" w:color="auto"/>
      </w:divBdr>
    </w:div>
    <w:div w:id="1411148538">
      <w:bodyDiv w:val="1"/>
      <w:marLeft w:val="0"/>
      <w:marRight w:val="0"/>
      <w:marTop w:val="0"/>
      <w:marBottom w:val="0"/>
      <w:divBdr>
        <w:top w:val="none" w:sz="0" w:space="0" w:color="auto"/>
        <w:left w:val="none" w:sz="0" w:space="0" w:color="auto"/>
        <w:bottom w:val="none" w:sz="0" w:space="0" w:color="auto"/>
        <w:right w:val="none" w:sz="0" w:space="0" w:color="auto"/>
      </w:divBdr>
    </w:div>
    <w:div w:id="1506363457">
      <w:bodyDiv w:val="1"/>
      <w:marLeft w:val="0"/>
      <w:marRight w:val="0"/>
      <w:marTop w:val="0"/>
      <w:marBottom w:val="0"/>
      <w:divBdr>
        <w:top w:val="none" w:sz="0" w:space="0" w:color="auto"/>
        <w:left w:val="none" w:sz="0" w:space="0" w:color="auto"/>
        <w:bottom w:val="none" w:sz="0" w:space="0" w:color="auto"/>
        <w:right w:val="none" w:sz="0" w:space="0" w:color="auto"/>
      </w:divBdr>
    </w:div>
    <w:div w:id="1528252635">
      <w:bodyDiv w:val="1"/>
      <w:marLeft w:val="0"/>
      <w:marRight w:val="0"/>
      <w:marTop w:val="0"/>
      <w:marBottom w:val="0"/>
      <w:divBdr>
        <w:top w:val="none" w:sz="0" w:space="0" w:color="auto"/>
        <w:left w:val="none" w:sz="0" w:space="0" w:color="auto"/>
        <w:bottom w:val="none" w:sz="0" w:space="0" w:color="auto"/>
        <w:right w:val="none" w:sz="0" w:space="0" w:color="auto"/>
      </w:divBdr>
    </w:div>
    <w:div w:id="1562061211">
      <w:bodyDiv w:val="1"/>
      <w:marLeft w:val="0"/>
      <w:marRight w:val="0"/>
      <w:marTop w:val="0"/>
      <w:marBottom w:val="0"/>
      <w:divBdr>
        <w:top w:val="none" w:sz="0" w:space="0" w:color="auto"/>
        <w:left w:val="none" w:sz="0" w:space="0" w:color="auto"/>
        <w:bottom w:val="none" w:sz="0" w:space="0" w:color="auto"/>
        <w:right w:val="none" w:sz="0" w:space="0" w:color="auto"/>
      </w:divBdr>
    </w:div>
    <w:div w:id="1633945001">
      <w:bodyDiv w:val="1"/>
      <w:marLeft w:val="0"/>
      <w:marRight w:val="0"/>
      <w:marTop w:val="0"/>
      <w:marBottom w:val="0"/>
      <w:divBdr>
        <w:top w:val="none" w:sz="0" w:space="0" w:color="auto"/>
        <w:left w:val="none" w:sz="0" w:space="0" w:color="auto"/>
        <w:bottom w:val="none" w:sz="0" w:space="0" w:color="auto"/>
        <w:right w:val="none" w:sz="0" w:space="0" w:color="auto"/>
      </w:divBdr>
    </w:div>
    <w:div w:id="1701322541">
      <w:bodyDiv w:val="1"/>
      <w:marLeft w:val="0"/>
      <w:marRight w:val="0"/>
      <w:marTop w:val="0"/>
      <w:marBottom w:val="0"/>
      <w:divBdr>
        <w:top w:val="none" w:sz="0" w:space="0" w:color="auto"/>
        <w:left w:val="none" w:sz="0" w:space="0" w:color="auto"/>
        <w:bottom w:val="none" w:sz="0" w:space="0" w:color="auto"/>
        <w:right w:val="none" w:sz="0" w:space="0" w:color="auto"/>
      </w:divBdr>
    </w:div>
    <w:div w:id="1820069387">
      <w:bodyDiv w:val="1"/>
      <w:marLeft w:val="0"/>
      <w:marRight w:val="0"/>
      <w:marTop w:val="0"/>
      <w:marBottom w:val="0"/>
      <w:divBdr>
        <w:top w:val="none" w:sz="0" w:space="0" w:color="auto"/>
        <w:left w:val="none" w:sz="0" w:space="0" w:color="auto"/>
        <w:bottom w:val="none" w:sz="0" w:space="0" w:color="auto"/>
        <w:right w:val="none" w:sz="0" w:space="0" w:color="auto"/>
      </w:divBdr>
    </w:div>
    <w:div w:id="1849363251">
      <w:bodyDiv w:val="1"/>
      <w:marLeft w:val="0"/>
      <w:marRight w:val="0"/>
      <w:marTop w:val="0"/>
      <w:marBottom w:val="0"/>
      <w:divBdr>
        <w:top w:val="none" w:sz="0" w:space="0" w:color="auto"/>
        <w:left w:val="none" w:sz="0" w:space="0" w:color="auto"/>
        <w:bottom w:val="none" w:sz="0" w:space="0" w:color="auto"/>
        <w:right w:val="none" w:sz="0" w:space="0" w:color="auto"/>
      </w:divBdr>
    </w:div>
    <w:div w:id="1886258143">
      <w:bodyDiv w:val="1"/>
      <w:marLeft w:val="0"/>
      <w:marRight w:val="0"/>
      <w:marTop w:val="0"/>
      <w:marBottom w:val="0"/>
      <w:divBdr>
        <w:top w:val="none" w:sz="0" w:space="0" w:color="auto"/>
        <w:left w:val="none" w:sz="0" w:space="0" w:color="auto"/>
        <w:bottom w:val="none" w:sz="0" w:space="0" w:color="auto"/>
        <w:right w:val="none" w:sz="0" w:space="0" w:color="auto"/>
      </w:divBdr>
    </w:div>
    <w:div w:id="1999504536">
      <w:bodyDiv w:val="1"/>
      <w:marLeft w:val="0"/>
      <w:marRight w:val="0"/>
      <w:marTop w:val="0"/>
      <w:marBottom w:val="0"/>
      <w:divBdr>
        <w:top w:val="none" w:sz="0" w:space="0" w:color="auto"/>
        <w:left w:val="none" w:sz="0" w:space="0" w:color="auto"/>
        <w:bottom w:val="none" w:sz="0" w:space="0" w:color="auto"/>
        <w:right w:val="none" w:sz="0" w:space="0" w:color="auto"/>
      </w:divBdr>
    </w:div>
    <w:div w:id="20031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2024-01-05T07:19:00Z</dcterms:created>
  <dcterms:modified xsi:type="dcterms:W3CDTF">2024-01-09T07:37:00Z</dcterms:modified>
</cp:coreProperties>
</file>